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E3DC5" w14:textId="77777777" w:rsidR="008B398F" w:rsidRDefault="00E96155" w:rsidP="00E96155">
      <w:pPr>
        <w:tabs>
          <w:tab w:val="left" w:pos="5160"/>
        </w:tabs>
      </w:pPr>
      <w:r>
        <w:tab/>
      </w:r>
    </w:p>
    <w:p w14:paraId="4ED4942B" w14:textId="45F62CAE" w:rsidR="0091443B" w:rsidRDefault="00D178FE">
      <w:r>
        <w:rPr>
          <w:noProof/>
          <w:lang w:eastAsia="en-GB"/>
        </w:rPr>
        <mc:AlternateContent>
          <mc:Choice Requires="wps">
            <w:drawing>
              <wp:anchor distT="45720" distB="45720" distL="114300" distR="114300" simplePos="0" relativeHeight="251659264" behindDoc="0" locked="0" layoutInCell="1" allowOverlap="1" wp14:anchorId="0F5355EC" wp14:editId="355E27C4">
                <wp:simplePos x="0" y="0"/>
                <wp:positionH relativeFrom="margin">
                  <wp:posOffset>209550</wp:posOffset>
                </wp:positionH>
                <wp:positionV relativeFrom="paragraph">
                  <wp:posOffset>3980815</wp:posOffset>
                </wp:positionV>
                <wp:extent cx="5200650" cy="923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923925"/>
                        </a:xfrm>
                        <a:prstGeom prst="rect">
                          <a:avLst/>
                        </a:prstGeom>
                        <a:solidFill>
                          <a:srgbClr val="FFFFFF"/>
                        </a:solidFill>
                        <a:ln w="9525">
                          <a:solidFill>
                            <a:srgbClr val="000000"/>
                          </a:solidFill>
                          <a:miter lim="800000"/>
                          <a:headEnd/>
                          <a:tailEnd/>
                        </a:ln>
                      </wps:spPr>
                      <wps:txbx>
                        <w:txbxContent>
                          <w:p w14:paraId="637402CF" w14:textId="48D44C10" w:rsidR="00821441" w:rsidRPr="00D178FE" w:rsidRDefault="00821441">
                            <w:pPr>
                              <w:rPr>
                                <w:sz w:val="40"/>
                                <w:szCs w:val="40"/>
                              </w:rPr>
                            </w:pPr>
                            <w:r w:rsidRPr="00D178FE">
                              <w:rPr>
                                <w:sz w:val="40"/>
                                <w:szCs w:val="40"/>
                              </w:rPr>
                              <w:t>Haematology &amp; Blood Transfusion User Handbook University Hospitals Bristol</w:t>
                            </w:r>
                            <w:r w:rsidR="00D178FE" w:rsidRPr="00D178FE">
                              <w:rPr>
                                <w:sz w:val="40"/>
                                <w:szCs w:val="40"/>
                              </w:rPr>
                              <w:t xml:space="preserve"> &amp; Weston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5355EC" id="_x0000_t202" coordsize="21600,21600" o:spt="202" path="m,l,21600r21600,l21600,xe">
                <v:stroke joinstyle="miter"/>
                <v:path gradientshapeok="t" o:connecttype="rect"/>
              </v:shapetype>
              <v:shape id="Text Box 2" o:spid="_x0000_s1026" type="#_x0000_t202" style="position:absolute;margin-left:16.5pt;margin-top:313.45pt;width:409.5pt;height:7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ekDAIAAB8EAAAOAAAAZHJzL2Uyb0RvYy54bWysU9tu2zAMfR+wfxD0vtjJkq0x4hRdugwD&#10;ugvQ7QNoWY6FyaImKbGzry+luGl2wR6G6UEgReqQPCRX10On2UE6r9CUfDrJOZNGYK3MruRfv2xf&#10;XHHmA5gaNBpZ8qP0/Hr9/Nmqt4WcYYu6lo4RiPFFb0vehmCLLPOilR34CVppyNig6yCQ6nZZ7aAn&#10;9E5nszx/lfXoautQSO/p9fZk5OuE3zRShE9N42VguuSUW0i3S3cV72y9gmLnwLZKjGnAP2TRgTIU&#10;9Ax1CwHY3qnfoDolHHpswkRgl2HTKCFTDVTNNP+lmvsWrEy1EDnenmny/w9WfDzc28+OheENDtTA&#10;VIS3dyi+eWZw04LZyRvnsG8l1BR4GinLeuuL8Wuk2hc+glT9B6ypybAPmICGxnWRFaqTETo14Hgm&#10;XQ6BCXpcxDYuyCTItpy9XM4WKQQUj7+t8+GdxI5FoeSOmprQ4XDnQ8wGikeXGMyjVvVWaZ0Ut6s2&#10;2rED0ABs0xnRf3LThvUUfUGx/w6Rp/MniE4FmmStupJfnZ2giLS9NXWaswBKn2RKWZuRx0jdicQw&#10;VAM5Rj4rrI/EqMPTxNKGkdCi+8FZT9Nacv99D05ypt8b6spyOp/H8U7KfPF6Roq7tFSXFjCCoEoe&#10;ODuJm5BWIpZu8Ia616hE7FMmY640hYnvcWPimF/qyetpr9cPAAAA//8DAFBLAwQUAAYACAAAACEA&#10;QZ3jZOEAAAAKAQAADwAAAGRycy9kb3ducmV2LnhtbEyPzU7DMBCE70i8g7VIXBB1SEqShmwqhASC&#10;G7QVXN3YTSL8E2w3DW/PcoLj7Ixmv6nXs9FsUj4MziLcLBJgyrZODrZD2G0fr0tgIQorhXZWIXyr&#10;AOvm/KwWlXQn+6amTewYldhQCYQ+xrHiPLS9MiIs3KgseQfnjYgkfcelFycqN5qnSZJzIwZLH3ox&#10;qodetZ+bo0Eol8/TR3jJXt/b/KBX8aqYnr484uXFfH8HLKo5/oXhF5/QoSGmvTtaGZhGyDKaEhHy&#10;NF8Bo0B5m9Jlj1AU6RJ4U/P/E5ofAAAA//8DAFBLAQItABQABgAIAAAAIQC2gziS/gAAAOEBAAAT&#10;AAAAAAAAAAAAAAAAAAAAAABbQ29udGVudF9UeXBlc10ueG1sUEsBAi0AFAAGAAgAAAAhADj9If/W&#10;AAAAlAEAAAsAAAAAAAAAAAAAAAAALwEAAF9yZWxzLy5yZWxzUEsBAi0AFAAGAAgAAAAhAA8u96QM&#10;AgAAHwQAAA4AAAAAAAAAAAAAAAAALgIAAGRycy9lMm9Eb2MueG1sUEsBAi0AFAAGAAgAAAAhAEGd&#10;42ThAAAACgEAAA8AAAAAAAAAAAAAAAAAZgQAAGRycy9kb3ducmV2LnhtbFBLBQYAAAAABAAEAPMA&#10;AAB0BQAAAAA=&#10;">
                <v:textbox>
                  <w:txbxContent>
                    <w:p w14:paraId="637402CF" w14:textId="48D44C10" w:rsidR="00821441" w:rsidRPr="00D178FE" w:rsidRDefault="00821441">
                      <w:pPr>
                        <w:rPr>
                          <w:sz w:val="40"/>
                          <w:szCs w:val="40"/>
                        </w:rPr>
                      </w:pPr>
                      <w:r w:rsidRPr="00D178FE">
                        <w:rPr>
                          <w:sz w:val="40"/>
                          <w:szCs w:val="40"/>
                        </w:rPr>
                        <w:t>Haematology &amp; Blood Transfusion User Handbook University Hospitals Bristol</w:t>
                      </w:r>
                      <w:r w:rsidR="00D178FE" w:rsidRPr="00D178FE">
                        <w:rPr>
                          <w:sz w:val="40"/>
                          <w:szCs w:val="40"/>
                        </w:rPr>
                        <w:t xml:space="preserve"> &amp; Weston</w:t>
                      </w:r>
                    </w:p>
                  </w:txbxContent>
                </v:textbox>
                <w10:wrap type="square" anchorx="margin"/>
              </v:shape>
            </w:pict>
          </mc:Fallback>
        </mc:AlternateContent>
      </w:r>
      <w:r w:rsidR="00E4062D">
        <w:rPr>
          <w:noProof/>
          <w:lang w:eastAsia="en-GB"/>
        </w:rPr>
        <w:drawing>
          <wp:inline distT="0" distB="0" distL="0" distR="0" wp14:anchorId="17E0CC0D" wp14:editId="77B8D1A0">
            <wp:extent cx="5703743" cy="37811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4576" cy="3781685"/>
                    </a:xfrm>
                    <a:prstGeom prst="rect">
                      <a:avLst/>
                    </a:prstGeom>
                    <a:noFill/>
                    <a:ln>
                      <a:noFill/>
                    </a:ln>
                  </pic:spPr>
                </pic:pic>
              </a:graphicData>
            </a:graphic>
          </wp:inline>
        </w:drawing>
      </w:r>
    </w:p>
    <w:p w14:paraId="122F5F5E" w14:textId="77777777" w:rsidR="00E4062D" w:rsidRDefault="00E4062D">
      <w:r>
        <w:rPr>
          <w:noProof/>
          <w:lang w:eastAsia="en-GB"/>
        </w:rPr>
        <w:drawing>
          <wp:inline distT="0" distB="0" distL="0" distR="0" wp14:anchorId="05FEB203" wp14:editId="16FFE373">
            <wp:extent cx="5724525" cy="2219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219325"/>
                    </a:xfrm>
                    <a:prstGeom prst="rect">
                      <a:avLst/>
                    </a:prstGeom>
                    <a:noFill/>
                    <a:ln>
                      <a:noFill/>
                    </a:ln>
                  </pic:spPr>
                </pic:pic>
              </a:graphicData>
            </a:graphic>
          </wp:inline>
        </w:drawing>
      </w:r>
    </w:p>
    <w:p w14:paraId="3E6A5577" w14:textId="77777777" w:rsidR="00E4062D" w:rsidRDefault="00E4062D"/>
    <w:p w14:paraId="105D988A" w14:textId="77777777" w:rsidR="0091443B" w:rsidRDefault="0091443B"/>
    <w:p w14:paraId="71B1A598" w14:textId="77777777" w:rsidR="0091443B" w:rsidRPr="00640D26" w:rsidRDefault="00C2458C">
      <w:pPr>
        <w:rPr>
          <w:sz w:val="24"/>
          <w:szCs w:val="24"/>
        </w:rPr>
      </w:pPr>
      <w:r w:rsidRPr="00640D26">
        <w:rPr>
          <w:sz w:val="24"/>
          <w:szCs w:val="24"/>
        </w:rPr>
        <w:lastRenderedPageBreak/>
        <w:t>*Please note this User guide is intended for Hospital and all other users. Links contained within may only function within the Trust intranet, if unavailable and copies are required, please contact the Laboratory*</w:t>
      </w:r>
    </w:p>
    <w:p w14:paraId="472AB2A7" w14:textId="77777777" w:rsidR="00EB45A1" w:rsidRPr="00880A30" w:rsidRDefault="004B694B" w:rsidP="00B96B22">
      <w:pPr>
        <w:rPr>
          <w:b/>
          <w:sz w:val="28"/>
          <w:szCs w:val="28"/>
          <w:u w:val="single"/>
        </w:rPr>
      </w:pPr>
      <w:r w:rsidRPr="00880A30">
        <w:rPr>
          <w:b/>
          <w:sz w:val="28"/>
          <w:szCs w:val="28"/>
          <w:u w:val="single"/>
        </w:rPr>
        <w:t>Table of Contents:</w:t>
      </w:r>
    </w:p>
    <w:p w14:paraId="4C148304" w14:textId="35665CEC" w:rsidR="004B694B" w:rsidRPr="00880A30" w:rsidRDefault="00880A30" w:rsidP="00880A30">
      <w:pPr>
        <w:jc w:val="both"/>
      </w:pPr>
      <w:r w:rsidRPr="00880A30">
        <w:t>TABLE OF CONTENTS………………………………………………………………………………………………………….........2</w:t>
      </w:r>
    </w:p>
    <w:p w14:paraId="49F2FBD5" w14:textId="147F46C7" w:rsidR="004B694B" w:rsidRPr="00880A30" w:rsidRDefault="00880A30" w:rsidP="00880A30">
      <w:pPr>
        <w:jc w:val="both"/>
      </w:pPr>
      <w:hyperlink w:anchor="generalinfo" w:history="1">
        <w:r w:rsidRPr="00880A30">
          <w:rPr>
            <w:rStyle w:val="Hyperlink"/>
            <w:color w:val="auto"/>
            <w:u w:val="none"/>
          </w:rPr>
          <w:t>GENERAL INFORMATION……………………………………………………………</w:t>
        </w:r>
        <w:proofErr w:type="gramStart"/>
        <w:r w:rsidRPr="00880A30">
          <w:rPr>
            <w:rStyle w:val="Hyperlink"/>
            <w:color w:val="auto"/>
            <w:u w:val="none"/>
          </w:rPr>
          <w:t>…..</w:t>
        </w:r>
        <w:proofErr w:type="gramEnd"/>
        <w:r w:rsidRPr="00880A30">
          <w:rPr>
            <w:rStyle w:val="Hyperlink"/>
            <w:color w:val="auto"/>
            <w:u w:val="none"/>
          </w:rPr>
          <w:t>……………………………………………</w:t>
        </w:r>
      </w:hyperlink>
      <w:r w:rsidRPr="00880A30">
        <w:t>3</w:t>
      </w:r>
    </w:p>
    <w:p w14:paraId="09B3E9E2" w14:textId="11A14B6D" w:rsidR="004B694B" w:rsidRPr="00880A30" w:rsidRDefault="00880A30" w:rsidP="00880A30">
      <w:pPr>
        <w:jc w:val="both"/>
      </w:pPr>
      <w:hyperlink w:anchor="contactnumbers" w:history="1">
        <w:r w:rsidRPr="00880A30">
          <w:rPr>
            <w:rStyle w:val="Hyperlink"/>
            <w:color w:val="auto"/>
            <w:u w:val="none"/>
          </w:rPr>
          <w:t>CONTACT NUMBERS &amp; WORKING HOURS</w:t>
        </w:r>
      </w:hyperlink>
      <w:r w:rsidRPr="00880A30">
        <w:t>………………………………………………………………………………………3</w:t>
      </w:r>
    </w:p>
    <w:p w14:paraId="56202BDD" w14:textId="1D075388" w:rsidR="004B694B" w:rsidRPr="00880A30" w:rsidRDefault="00880A30" w:rsidP="00880A30">
      <w:pPr>
        <w:jc w:val="both"/>
      </w:pPr>
      <w:hyperlink w:anchor="outofhours" w:history="1">
        <w:r w:rsidRPr="00880A30">
          <w:rPr>
            <w:rStyle w:val="Hyperlink"/>
            <w:color w:val="auto"/>
            <w:u w:val="none"/>
          </w:rPr>
          <w:t>OUT-OF-HOURS SERVICE</w:t>
        </w:r>
      </w:hyperlink>
      <w:r w:rsidRPr="00880A30">
        <w:t>……………………………………………………………………………………………………………4</w:t>
      </w:r>
    </w:p>
    <w:p w14:paraId="2B3F8FEF" w14:textId="351E08E6" w:rsidR="004B694B" w:rsidRPr="00880A30" w:rsidRDefault="00880A30" w:rsidP="00880A30">
      <w:pPr>
        <w:jc w:val="both"/>
      </w:pPr>
      <w:hyperlink w:anchor="majorhaemorhage" w:history="1">
        <w:r w:rsidRPr="00880A30">
          <w:rPr>
            <w:rStyle w:val="Hyperlink"/>
            <w:color w:val="auto"/>
            <w:u w:val="none"/>
          </w:rPr>
          <w:t>MAJOR HAEMORRHAGE PROCEDURE</w:t>
        </w:r>
      </w:hyperlink>
      <w:r w:rsidRPr="00880A30">
        <w:t>……………………………………………………………………………………………4</w:t>
      </w:r>
    </w:p>
    <w:p w14:paraId="408184B6" w14:textId="4C502E47" w:rsidR="004B694B" w:rsidRPr="00880A30" w:rsidRDefault="00880A30" w:rsidP="00880A30">
      <w:pPr>
        <w:jc w:val="both"/>
      </w:pPr>
      <w:hyperlink w:anchor="completionrequestform" w:history="1">
        <w:r w:rsidRPr="00880A30">
          <w:rPr>
            <w:rStyle w:val="Hyperlink"/>
            <w:color w:val="auto"/>
            <w:u w:val="none"/>
          </w:rPr>
          <w:t>COMPLETION OF REQUEST FORM</w:t>
        </w:r>
      </w:hyperlink>
      <w:r w:rsidRPr="00880A30">
        <w:t>…………………………………………………………………………………………</w:t>
      </w:r>
      <w:proofErr w:type="gramStart"/>
      <w:r w:rsidRPr="00880A30">
        <w:t>…..</w:t>
      </w:r>
      <w:proofErr w:type="gramEnd"/>
      <w:r w:rsidRPr="00880A30">
        <w:t>…5</w:t>
      </w:r>
    </w:p>
    <w:p w14:paraId="43CD1F7F" w14:textId="05BB5A01" w:rsidR="00AC4A7A" w:rsidRPr="00880A30" w:rsidRDefault="00880A30" w:rsidP="00880A30">
      <w:pPr>
        <w:jc w:val="both"/>
      </w:pPr>
      <w:hyperlink w:anchor="completionrequestformtrans" w:history="1">
        <w:r w:rsidRPr="00880A30">
          <w:rPr>
            <w:rStyle w:val="Hyperlink"/>
            <w:color w:val="auto"/>
            <w:u w:val="none"/>
          </w:rPr>
          <w:t>COMPLETION OF REQUEST FORM TRANSFUSION</w:t>
        </w:r>
      </w:hyperlink>
      <w:r>
        <w:t>…………………………………………………………</w:t>
      </w:r>
      <w:r w:rsidRPr="00880A30">
        <w:t>……………… 6-8</w:t>
      </w:r>
    </w:p>
    <w:p w14:paraId="2F3E1BC3" w14:textId="6E0FA5F9" w:rsidR="00E6720E" w:rsidRPr="00880A30" w:rsidRDefault="00880A30" w:rsidP="00880A30">
      <w:pPr>
        <w:jc w:val="both"/>
      </w:pPr>
      <w:hyperlink w:anchor="makingcomplaint" w:history="1">
        <w:r w:rsidRPr="00880A30">
          <w:rPr>
            <w:rStyle w:val="Hyperlink"/>
            <w:color w:val="auto"/>
            <w:u w:val="none"/>
          </w:rPr>
          <w:t>MAKING A COMPLAINT</w:t>
        </w:r>
      </w:hyperlink>
      <w:r w:rsidRPr="00880A30">
        <w:t>……………………………………………………………………………………………………………....8</w:t>
      </w:r>
    </w:p>
    <w:p w14:paraId="7CBBCC65" w14:textId="1C92FF44" w:rsidR="00E6720E" w:rsidRPr="00880A30" w:rsidRDefault="00880A30" w:rsidP="00880A30">
      <w:pPr>
        <w:jc w:val="both"/>
      </w:pPr>
      <w:hyperlink w:anchor="protectionpersoninfo" w:history="1">
        <w:r w:rsidRPr="00880A30">
          <w:rPr>
            <w:rStyle w:val="Hyperlink"/>
            <w:color w:val="auto"/>
            <w:u w:val="none"/>
          </w:rPr>
          <w:t>PROTECTION OF PERSONAL INFORMATION</w:t>
        </w:r>
      </w:hyperlink>
      <w:r w:rsidRPr="00880A30">
        <w:t>……………………………………………………………………………………….8</w:t>
      </w:r>
    </w:p>
    <w:p w14:paraId="4B9D469C" w14:textId="2B12B0DA" w:rsidR="00E6720E" w:rsidRPr="00880A30" w:rsidRDefault="00880A30" w:rsidP="00880A30">
      <w:pPr>
        <w:jc w:val="both"/>
      </w:pPr>
      <w:hyperlink w:anchor="sampletransport" w:history="1">
        <w:r w:rsidRPr="00880A30">
          <w:rPr>
            <w:rStyle w:val="Hyperlink"/>
            <w:color w:val="auto"/>
            <w:u w:val="none"/>
          </w:rPr>
          <w:t>SAMPLE TRANSPORT TO THE LABORATORY</w:t>
        </w:r>
      </w:hyperlink>
      <w:r w:rsidRPr="00880A30">
        <w:t>……………………………………………………………………………………...8</w:t>
      </w:r>
    </w:p>
    <w:p w14:paraId="6BAABBB1" w14:textId="296596C3" w:rsidR="0010584B" w:rsidRPr="00880A30" w:rsidRDefault="00880A30" w:rsidP="00880A30">
      <w:pPr>
        <w:jc w:val="both"/>
      </w:pPr>
      <w:hyperlink w:anchor="specialhandling" w:history="1">
        <w:r w:rsidRPr="00880A30">
          <w:rPr>
            <w:rStyle w:val="Hyperlink"/>
            <w:color w:val="auto"/>
            <w:u w:val="none"/>
          </w:rPr>
          <w:t>SPECIAL HANDLING REQUIREMENTS</w:t>
        </w:r>
      </w:hyperlink>
      <w:r w:rsidRPr="00880A30">
        <w:t>………………………………………………………………………………………</w:t>
      </w:r>
      <w:proofErr w:type="gramStart"/>
      <w:r w:rsidRPr="00880A30">
        <w:t>….…..</w:t>
      </w:r>
      <w:proofErr w:type="gramEnd"/>
      <w:r w:rsidRPr="00880A30">
        <w:t>8</w:t>
      </w:r>
    </w:p>
    <w:p w14:paraId="0FEF5A28" w14:textId="61C914F7" w:rsidR="0010584B" w:rsidRPr="00880A30" w:rsidRDefault="00880A30" w:rsidP="00880A30">
      <w:pPr>
        <w:jc w:val="both"/>
      </w:pPr>
      <w:hyperlink w:anchor="vacutainerguide" w:history="1">
        <w:r w:rsidRPr="00880A30">
          <w:rPr>
            <w:rStyle w:val="Hyperlink"/>
            <w:color w:val="auto"/>
            <w:u w:val="none"/>
          </w:rPr>
          <w:t>VACUTAINER &amp; SPECIMEN CONTAINER GUIDE</w:t>
        </w:r>
      </w:hyperlink>
      <w:r w:rsidRPr="00880A30">
        <w:t>……………………………………………………………………………9-10</w:t>
      </w:r>
    </w:p>
    <w:p w14:paraId="6C6276E3" w14:textId="3D50EC09" w:rsidR="0010584B" w:rsidRPr="00880A30" w:rsidRDefault="00880A30" w:rsidP="00880A30">
      <w:pPr>
        <w:jc w:val="both"/>
      </w:pPr>
      <w:hyperlink w:anchor="haemtestinfo" w:history="1">
        <w:r w:rsidRPr="00880A30">
          <w:rPr>
            <w:rStyle w:val="Hyperlink"/>
            <w:color w:val="auto"/>
            <w:u w:val="none"/>
          </w:rPr>
          <w:t>HAEMATOLOGY TEST INFORMATION</w:t>
        </w:r>
      </w:hyperlink>
      <w:r w:rsidRPr="00880A30">
        <w:t>……………………………………………………………………………………….…11-18</w:t>
      </w:r>
    </w:p>
    <w:p w14:paraId="1877D1D0" w14:textId="2E147789" w:rsidR="009D02B7" w:rsidRPr="00880A30" w:rsidRDefault="00880A30" w:rsidP="00880A30">
      <w:pPr>
        <w:jc w:val="both"/>
      </w:pPr>
      <w:hyperlink w:anchor="haemostasistestinfo" w:history="1">
        <w:r w:rsidRPr="00880A30">
          <w:rPr>
            <w:rStyle w:val="Hyperlink"/>
            <w:color w:val="auto"/>
            <w:u w:val="none"/>
          </w:rPr>
          <w:t>HAEMOSTASIS ROUTINE TEST INFORMATION</w:t>
        </w:r>
      </w:hyperlink>
      <w:r w:rsidRPr="00880A30">
        <w:t>……………………………………………………………………</w:t>
      </w:r>
      <w:proofErr w:type="gramStart"/>
      <w:r w:rsidRPr="00880A30">
        <w:t>…..…..</w:t>
      </w:r>
      <w:proofErr w:type="gramEnd"/>
      <w:r w:rsidRPr="00880A30">
        <w:t>19-21</w:t>
      </w:r>
    </w:p>
    <w:p w14:paraId="47B8C90A" w14:textId="4D185A1B" w:rsidR="009D02B7" w:rsidRPr="00880A30" w:rsidRDefault="00880A30" w:rsidP="00880A30">
      <w:pPr>
        <w:jc w:val="both"/>
      </w:pPr>
      <w:hyperlink w:anchor="specialhaemostasis" w:history="1">
        <w:r w:rsidRPr="00880A30">
          <w:rPr>
            <w:rStyle w:val="Hyperlink"/>
            <w:color w:val="auto"/>
            <w:u w:val="none"/>
          </w:rPr>
          <w:t>SPECIALIST HAEMOSTASIS TEST INFORMATION</w:t>
        </w:r>
      </w:hyperlink>
      <w:r>
        <w:t>…………………………………………………………</w:t>
      </w:r>
      <w:r w:rsidRPr="00880A30">
        <w:t>………….….23-27</w:t>
      </w:r>
    </w:p>
    <w:p w14:paraId="1705727B" w14:textId="1D0AF3A2" w:rsidR="009D02B7" w:rsidRPr="00880A30" w:rsidRDefault="00880A30" w:rsidP="00880A30">
      <w:pPr>
        <w:jc w:val="both"/>
      </w:pPr>
      <w:hyperlink w:anchor="bloodtransfinfo" w:history="1">
        <w:r w:rsidRPr="00880A30">
          <w:rPr>
            <w:rStyle w:val="Hyperlink"/>
            <w:color w:val="auto"/>
            <w:u w:val="none"/>
          </w:rPr>
          <w:t>BLOOD TRANSFUSION TEST INFORMATION</w:t>
        </w:r>
      </w:hyperlink>
      <w:r>
        <w:t>…………………………………………………………………</w:t>
      </w:r>
      <w:r w:rsidRPr="00880A30">
        <w:t>…………….28-30</w:t>
      </w:r>
    </w:p>
    <w:p w14:paraId="47059719" w14:textId="1E9B0ED3" w:rsidR="00E4062D" w:rsidRPr="00880A30" w:rsidRDefault="00880A30" w:rsidP="00880A30">
      <w:pPr>
        <w:jc w:val="both"/>
      </w:pPr>
      <w:r w:rsidRPr="00880A30">
        <w:br w:type="page"/>
      </w:r>
    </w:p>
    <w:p w14:paraId="3C827FAF" w14:textId="2114A9B4" w:rsidR="00B344D6" w:rsidRPr="001416AF" w:rsidRDefault="001416AF" w:rsidP="001416AF">
      <w:pPr>
        <w:shd w:val="clear" w:color="auto" w:fill="C6D9F1" w:themeFill="text2" w:themeFillTint="33"/>
        <w:spacing w:after="0"/>
        <w:rPr>
          <w:b/>
          <w:sz w:val="28"/>
          <w:szCs w:val="28"/>
        </w:rPr>
      </w:pPr>
      <w:bookmarkStart w:id="0" w:name="generalinfo"/>
      <w:r w:rsidRPr="001416AF">
        <w:rPr>
          <w:b/>
          <w:sz w:val="28"/>
          <w:szCs w:val="28"/>
        </w:rPr>
        <w:lastRenderedPageBreak/>
        <w:t>GENERAL INFORMATION - LOCATION</w:t>
      </w:r>
    </w:p>
    <w:bookmarkEnd w:id="0"/>
    <w:p w14:paraId="6219BE01" w14:textId="77777777" w:rsidR="00B344D6" w:rsidRDefault="00922964" w:rsidP="00B344D6">
      <w:pPr>
        <w:spacing w:after="0"/>
        <w:rPr>
          <w:b/>
          <w:u w:val="single"/>
        </w:rPr>
      </w:pPr>
      <w:r w:rsidRPr="003A1E2D">
        <w:rPr>
          <w:sz w:val="24"/>
          <w:szCs w:val="24"/>
        </w:rPr>
        <w:t xml:space="preserve">The Haematology and </w:t>
      </w:r>
      <w:r w:rsidR="00B76442">
        <w:rPr>
          <w:sz w:val="24"/>
          <w:szCs w:val="24"/>
        </w:rPr>
        <w:t>Blood Transfusion laboratory is</w:t>
      </w:r>
      <w:r w:rsidRPr="003A1E2D">
        <w:rPr>
          <w:sz w:val="24"/>
          <w:szCs w:val="24"/>
        </w:rPr>
        <w:t xml:space="preserve"> located at Level 8 Queens Building</w:t>
      </w:r>
      <w:r w:rsidR="003A1E2D">
        <w:rPr>
          <w:sz w:val="24"/>
          <w:szCs w:val="24"/>
        </w:rPr>
        <w:t xml:space="preserve"> Marlborough Street, Bristol BS2</w:t>
      </w:r>
      <w:r w:rsidRPr="003A1E2D">
        <w:rPr>
          <w:sz w:val="24"/>
          <w:szCs w:val="24"/>
        </w:rPr>
        <w:t xml:space="preserve"> 8HW. Samples are sent from the main hospital to </w:t>
      </w:r>
      <w:r w:rsidR="003530F5" w:rsidRPr="003A1E2D">
        <w:rPr>
          <w:sz w:val="24"/>
          <w:szCs w:val="24"/>
        </w:rPr>
        <w:t xml:space="preserve">specimen reception via the ‘Pod’ system or via </w:t>
      </w:r>
      <w:proofErr w:type="gramStart"/>
      <w:r w:rsidR="003530F5" w:rsidRPr="003A1E2D">
        <w:rPr>
          <w:sz w:val="24"/>
          <w:szCs w:val="24"/>
        </w:rPr>
        <w:t>porters</w:t>
      </w:r>
      <w:proofErr w:type="gramEnd"/>
      <w:r w:rsidR="003530F5" w:rsidRPr="003A1E2D">
        <w:rPr>
          <w:sz w:val="24"/>
          <w:szCs w:val="24"/>
        </w:rPr>
        <w:t xml:space="preserve"> lodge.  Further information for sample transport is available on the Trust webpage</w:t>
      </w:r>
      <w:r w:rsidR="003530F5">
        <w:t xml:space="preserve"> </w:t>
      </w:r>
      <w:hyperlink r:id="rId10" w:history="1">
        <w:r w:rsidR="004B2B42" w:rsidRPr="00745E13">
          <w:rPr>
            <w:rStyle w:val="Hyperlink"/>
            <w:rFonts w:ascii="Calibri" w:hAnsi="Calibri" w:cs="Calibri"/>
            <w:sz w:val="24"/>
            <w:szCs w:val="24"/>
            <w:lang w:eastAsia="en-GB"/>
          </w:rPr>
          <w:t>Transport of Specimens</w:t>
        </w:r>
      </w:hyperlink>
      <w:r w:rsidR="006361AC">
        <w:rPr>
          <w:rFonts w:ascii="Calibri" w:hAnsi="Calibri" w:cs="Calibri"/>
          <w:sz w:val="24"/>
          <w:szCs w:val="24"/>
          <w:lang w:eastAsia="en-GB"/>
        </w:rPr>
        <w:t>.</w:t>
      </w:r>
    </w:p>
    <w:p w14:paraId="109B0F32" w14:textId="77777777" w:rsidR="003A1E2D" w:rsidRPr="0000723F" w:rsidRDefault="00603733" w:rsidP="00F601B3">
      <w:pPr>
        <w:spacing w:after="0"/>
        <w:jc w:val="center"/>
        <w:rPr>
          <w:b/>
          <w:u w:val="single"/>
        </w:rPr>
      </w:pPr>
      <w:r w:rsidRPr="00603733">
        <w:rPr>
          <w:rFonts w:ascii="Calibri" w:hAnsi="Calibri" w:cs="Calibri"/>
          <w:b/>
          <w:color w:val="17365D" w:themeColor="text2" w:themeShade="BF"/>
          <w:sz w:val="24"/>
          <w:szCs w:val="24"/>
          <w:lang w:eastAsia="en-GB"/>
        </w:rPr>
        <w:t>MAIN SWITCHBOARD: 0117 923 0000</w:t>
      </w:r>
    </w:p>
    <w:p w14:paraId="27A2BB0C" w14:textId="77777777" w:rsidR="003A1E2D" w:rsidRPr="00B86E8D" w:rsidRDefault="00DA7DAA" w:rsidP="00922964">
      <w:pPr>
        <w:spacing w:after="0"/>
        <w:rPr>
          <w:rFonts w:ascii="Calibri" w:hAnsi="Calibri" w:cs="Calibri"/>
          <w:b/>
          <w:color w:val="17365D" w:themeColor="text2" w:themeShade="BF"/>
          <w:sz w:val="24"/>
          <w:szCs w:val="24"/>
          <w:u w:val="single"/>
          <w:lang w:eastAsia="en-GB"/>
        </w:rPr>
      </w:pPr>
      <w:bookmarkStart w:id="1" w:name="contactnumbers"/>
      <w:r w:rsidRPr="00B86E8D">
        <w:rPr>
          <w:rFonts w:ascii="Calibri" w:hAnsi="Calibri" w:cs="Calibri"/>
          <w:b/>
          <w:color w:val="17365D" w:themeColor="text2" w:themeShade="BF"/>
          <w:sz w:val="24"/>
          <w:szCs w:val="24"/>
          <w:u w:val="single"/>
          <w:lang w:eastAsia="en-GB"/>
        </w:rPr>
        <w:t>Co</w:t>
      </w:r>
      <w:r w:rsidR="003A1E2D" w:rsidRPr="00B86E8D">
        <w:rPr>
          <w:rFonts w:ascii="Calibri" w:hAnsi="Calibri" w:cs="Calibri"/>
          <w:b/>
          <w:color w:val="17365D" w:themeColor="text2" w:themeShade="BF"/>
          <w:sz w:val="24"/>
          <w:szCs w:val="24"/>
          <w:u w:val="single"/>
          <w:lang w:eastAsia="en-GB"/>
        </w:rPr>
        <w:t>ntact Numbers and Working Hours</w:t>
      </w:r>
    </w:p>
    <w:tbl>
      <w:tblPr>
        <w:tblStyle w:val="LightList-Accent5"/>
        <w:tblW w:w="10622" w:type="dxa"/>
        <w:jc w:val="center"/>
        <w:tblLayout w:type="fixed"/>
        <w:tblLook w:val="04A0" w:firstRow="1" w:lastRow="0" w:firstColumn="1" w:lastColumn="0" w:noHBand="0" w:noVBand="1"/>
      </w:tblPr>
      <w:tblGrid>
        <w:gridCol w:w="3534"/>
        <w:gridCol w:w="2386"/>
        <w:gridCol w:w="166"/>
        <w:gridCol w:w="4536"/>
      </w:tblGrid>
      <w:tr w:rsidR="00DA7DAA" w:rsidRPr="006F06C2" w14:paraId="5EAE92F2" w14:textId="77777777" w:rsidTr="00DA7DAA">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622" w:type="dxa"/>
            <w:gridSpan w:val="4"/>
            <w:shd w:val="clear" w:color="auto" w:fill="B8CCE4" w:themeFill="accent1" w:themeFillTint="66"/>
            <w:vAlign w:val="center"/>
          </w:tcPr>
          <w:bookmarkEnd w:id="1"/>
          <w:p w14:paraId="28EE7295" w14:textId="77777777" w:rsidR="00DA7DAA" w:rsidRPr="006F06C2" w:rsidRDefault="00DA7DAA" w:rsidP="00DA7DAA">
            <w:pPr>
              <w:ind w:right="-330"/>
              <w:contextualSpacing/>
              <w:rPr>
                <w:rFonts w:asciiTheme="minorHAnsi" w:hAnsiTheme="minorHAnsi" w:cstheme="minorHAnsi"/>
                <w:color w:val="auto"/>
                <w:sz w:val="24"/>
                <w:szCs w:val="24"/>
              </w:rPr>
            </w:pPr>
            <w:r>
              <w:rPr>
                <w:rFonts w:asciiTheme="minorHAnsi" w:hAnsiTheme="minorHAnsi" w:cstheme="minorHAnsi"/>
                <w:color w:val="auto"/>
                <w:sz w:val="24"/>
                <w:szCs w:val="24"/>
              </w:rPr>
              <w:t>Key Contacts</w:t>
            </w:r>
          </w:p>
        </w:tc>
      </w:tr>
      <w:tr w:rsidR="00DA7DAA" w:rsidRPr="006F06C2" w14:paraId="2AEACA85" w14:textId="77777777" w:rsidTr="00DC1E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6A483F6E" w14:textId="77777777" w:rsidR="00DA7DAA" w:rsidRPr="006F06C2" w:rsidRDefault="00DA7DAA" w:rsidP="00DA7DAA">
            <w:pPr>
              <w:ind w:right="-330"/>
              <w:contextualSpacing/>
              <w:rPr>
                <w:rFonts w:asciiTheme="minorHAnsi" w:hAnsiTheme="minorHAnsi" w:cstheme="minorHAnsi"/>
                <w:color w:val="365F91" w:themeColor="accent1" w:themeShade="BF"/>
                <w:sz w:val="24"/>
                <w:szCs w:val="24"/>
              </w:rPr>
            </w:pPr>
            <w:r w:rsidRPr="006F06C2">
              <w:rPr>
                <w:rFonts w:asciiTheme="minorHAnsi" w:hAnsiTheme="minorHAnsi" w:cstheme="minorHAnsi"/>
                <w:color w:val="365F91" w:themeColor="accent1" w:themeShade="BF"/>
                <w:sz w:val="24"/>
                <w:szCs w:val="24"/>
              </w:rPr>
              <w:t>Clinical Lead</w:t>
            </w:r>
          </w:p>
        </w:tc>
        <w:tc>
          <w:tcPr>
            <w:tcW w:w="2386" w:type="dxa"/>
            <w:vAlign w:val="center"/>
          </w:tcPr>
          <w:p w14:paraId="70B63FEA" w14:textId="77777777" w:rsidR="00DA7DAA" w:rsidRPr="006F06C2" w:rsidRDefault="00DA7DAA"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F06C2">
              <w:rPr>
                <w:rFonts w:asciiTheme="minorHAnsi" w:hAnsiTheme="minorHAnsi" w:cstheme="minorHAnsi"/>
                <w:sz w:val="24"/>
                <w:szCs w:val="24"/>
              </w:rPr>
              <w:t>Dr Andrew Stewart</w:t>
            </w:r>
          </w:p>
        </w:tc>
        <w:tc>
          <w:tcPr>
            <w:tcW w:w="4702" w:type="dxa"/>
            <w:gridSpan w:val="2"/>
            <w:vAlign w:val="center"/>
          </w:tcPr>
          <w:p w14:paraId="1ABEF5DC" w14:textId="77777777" w:rsidR="00DA7DAA" w:rsidRPr="006F06C2" w:rsidRDefault="00DA7DAA"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11" w:history="1">
              <w:r w:rsidRPr="008E474B">
                <w:rPr>
                  <w:rStyle w:val="Hyperlink"/>
                  <w:rFonts w:cstheme="minorHAnsi"/>
                  <w:sz w:val="24"/>
                  <w:szCs w:val="24"/>
                </w:rPr>
                <w:t>Andrew.Stewart@nhs.net</w:t>
              </w:r>
            </w:hyperlink>
            <w:r>
              <w:rPr>
                <w:rFonts w:asciiTheme="minorHAnsi" w:hAnsiTheme="minorHAnsi" w:cstheme="minorHAnsi"/>
                <w:sz w:val="24"/>
                <w:szCs w:val="24"/>
              </w:rPr>
              <w:t xml:space="preserve"> </w:t>
            </w:r>
          </w:p>
        </w:tc>
      </w:tr>
      <w:tr w:rsidR="00DA7DAA" w:rsidRPr="006F06C2" w14:paraId="332187D3" w14:textId="77777777" w:rsidTr="00DC1E8E">
        <w:trPr>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0C6822BE" w14:textId="77777777" w:rsidR="00DA7DAA" w:rsidRPr="006F06C2" w:rsidRDefault="00DA7DAA"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Head of Service</w:t>
            </w:r>
          </w:p>
        </w:tc>
        <w:tc>
          <w:tcPr>
            <w:tcW w:w="2386" w:type="dxa"/>
            <w:vAlign w:val="center"/>
          </w:tcPr>
          <w:p w14:paraId="12097F02" w14:textId="77777777" w:rsidR="00DA7DAA" w:rsidRPr="006F06C2" w:rsidRDefault="00C94255"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Adrian Brown</w:t>
            </w:r>
          </w:p>
        </w:tc>
        <w:tc>
          <w:tcPr>
            <w:tcW w:w="4702" w:type="dxa"/>
            <w:gridSpan w:val="2"/>
            <w:vAlign w:val="center"/>
          </w:tcPr>
          <w:p w14:paraId="115A3B1C" w14:textId="77777777" w:rsidR="00DA7DAA" w:rsidRDefault="00C94255"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hyperlink r:id="rId12" w:history="1">
              <w:r w:rsidRPr="00E460FF">
                <w:rPr>
                  <w:rStyle w:val="Hyperlink"/>
                  <w:rFonts w:cstheme="minorHAnsi"/>
                  <w:sz w:val="24"/>
                  <w:szCs w:val="24"/>
                </w:rPr>
                <w:t>Adrian.Brown@UHBW.nhs.uk</w:t>
              </w:r>
            </w:hyperlink>
          </w:p>
          <w:p w14:paraId="4D9A4A4F" w14:textId="77777777" w:rsidR="0080352E" w:rsidRPr="006F06C2" w:rsidRDefault="0080352E"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0117 342 2575 Mon-Fri 09:00-17:30</w:t>
            </w:r>
          </w:p>
        </w:tc>
      </w:tr>
      <w:tr w:rsidR="00DA7DAA" w:rsidRPr="006F06C2" w14:paraId="0DBA9725" w14:textId="77777777" w:rsidTr="00DC1E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28647C4D" w14:textId="77777777" w:rsidR="00DA7DAA" w:rsidRPr="006F06C2" w:rsidRDefault="00FE715C"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Deputy Head of Service</w:t>
            </w:r>
          </w:p>
        </w:tc>
        <w:tc>
          <w:tcPr>
            <w:tcW w:w="2386" w:type="dxa"/>
            <w:vAlign w:val="center"/>
          </w:tcPr>
          <w:p w14:paraId="320156DD" w14:textId="77777777" w:rsidR="00DA7DAA" w:rsidRPr="006F06C2" w:rsidRDefault="00C94255"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Patrick Simms</w:t>
            </w:r>
          </w:p>
        </w:tc>
        <w:tc>
          <w:tcPr>
            <w:tcW w:w="4702" w:type="dxa"/>
            <w:gridSpan w:val="2"/>
            <w:vAlign w:val="center"/>
          </w:tcPr>
          <w:p w14:paraId="786E1B4C" w14:textId="77777777" w:rsidR="00DA7DAA" w:rsidRDefault="00C94255"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13" w:history="1">
              <w:r w:rsidRPr="00E460FF">
                <w:rPr>
                  <w:rStyle w:val="Hyperlink"/>
                  <w:rFonts w:cstheme="minorHAnsi"/>
                  <w:sz w:val="24"/>
                  <w:szCs w:val="24"/>
                </w:rPr>
                <w:t>Patrick.Simms@UHBW.nhs.uk</w:t>
              </w:r>
            </w:hyperlink>
          </w:p>
          <w:p w14:paraId="331A2999" w14:textId="77777777" w:rsidR="0080352E" w:rsidRPr="006F06C2" w:rsidRDefault="0080352E"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0117 342 2595</w:t>
            </w:r>
          </w:p>
        </w:tc>
      </w:tr>
      <w:tr w:rsidR="00DA7DAA" w:rsidRPr="006F06C2" w14:paraId="7A2B9A12" w14:textId="77777777" w:rsidTr="00DC1E8E">
        <w:trPr>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4A4521A2" w14:textId="77777777" w:rsidR="00DA7DAA" w:rsidRPr="006F06C2" w:rsidRDefault="00DA7DAA"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Training Officer</w:t>
            </w:r>
          </w:p>
        </w:tc>
        <w:tc>
          <w:tcPr>
            <w:tcW w:w="2386" w:type="dxa"/>
            <w:vAlign w:val="center"/>
          </w:tcPr>
          <w:p w14:paraId="592830B9" w14:textId="77777777" w:rsidR="00DA7DAA" w:rsidRPr="006F06C2" w:rsidRDefault="00DA7DAA"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Donna Connolly</w:t>
            </w:r>
          </w:p>
        </w:tc>
        <w:tc>
          <w:tcPr>
            <w:tcW w:w="4702" w:type="dxa"/>
            <w:gridSpan w:val="2"/>
            <w:vAlign w:val="center"/>
          </w:tcPr>
          <w:p w14:paraId="75E2001F" w14:textId="77777777" w:rsidR="00DA7DAA" w:rsidRPr="006F06C2" w:rsidRDefault="008B3CB7"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Donna.Connolly@UHBW</w:t>
            </w:r>
            <w:r w:rsidR="00DA7DAA">
              <w:rPr>
                <w:rFonts w:asciiTheme="minorHAnsi" w:hAnsiTheme="minorHAnsi" w:cstheme="minorHAnsi"/>
                <w:sz w:val="24"/>
                <w:szCs w:val="24"/>
              </w:rPr>
              <w:t>.nhs.uk</w:t>
            </w:r>
          </w:p>
        </w:tc>
      </w:tr>
      <w:tr w:rsidR="00DA7DAA" w:rsidRPr="006F06C2" w14:paraId="01FEFFBB" w14:textId="77777777" w:rsidTr="00DC1E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75C2ABA2" w14:textId="77777777" w:rsidR="00DA7DAA" w:rsidRPr="006F06C2" w:rsidRDefault="00DA7DAA" w:rsidP="00DA7DAA">
            <w:pPr>
              <w:ind w:right="-330"/>
              <w:contextualSpacing/>
              <w:rPr>
                <w:rFonts w:asciiTheme="minorHAnsi" w:hAnsiTheme="minorHAnsi" w:cstheme="minorHAnsi"/>
                <w:color w:val="365F91" w:themeColor="accent1" w:themeShade="BF"/>
                <w:sz w:val="24"/>
                <w:szCs w:val="24"/>
              </w:rPr>
            </w:pPr>
            <w:r w:rsidRPr="006F06C2">
              <w:rPr>
                <w:rFonts w:asciiTheme="minorHAnsi" w:hAnsiTheme="minorHAnsi" w:cstheme="minorHAnsi"/>
                <w:color w:val="365F91" w:themeColor="accent1" w:themeShade="BF"/>
                <w:sz w:val="24"/>
                <w:szCs w:val="24"/>
              </w:rPr>
              <w:t>Quality Manager</w:t>
            </w:r>
          </w:p>
        </w:tc>
        <w:tc>
          <w:tcPr>
            <w:tcW w:w="2386" w:type="dxa"/>
            <w:vAlign w:val="center"/>
          </w:tcPr>
          <w:p w14:paraId="483F52DF" w14:textId="77777777" w:rsidR="00DA7DAA" w:rsidRPr="006F06C2" w:rsidRDefault="00FE715C"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Natalia Casey</w:t>
            </w:r>
          </w:p>
        </w:tc>
        <w:tc>
          <w:tcPr>
            <w:tcW w:w="4702" w:type="dxa"/>
            <w:gridSpan w:val="2"/>
            <w:vAlign w:val="center"/>
          </w:tcPr>
          <w:p w14:paraId="405B19F1" w14:textId="77777777" w:rsidR="00DA7DAA" w:rsidRPr="006F06C2" w:rsidRDefault="00FE715C"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Natalia.Casey</w:t>
            </w:r>
            <w:r w:rsidR="008B3CB7">
              <w:rPr>
                <w:rFonts w:asciiTheme="minorHAnsi" w:hAnsiTheme="minorHAnsi" w:cstheme="minorHAnsi"/>
                <w:sz w:val="24"/>
                <w:szCs w:val="24"/>
              </w:rPr>
              <w:t>@UHBW</w:t>
            </w:r>
            <w:r w:rsidR="00DA7DAA" w:rsidRPr="006F06C2">
              <w:rPr>
                <w:rFonts w:asciiTheme="minorHAnsi" w:hAnsiTheme="minorHAnsi" w:cstheme="minorHAnsi"/>
                <w:sz w:val="24"/>
                <w:szCs w:val="24"/>
              </w:rPr>
              <w:t>.nhs.uk</w:t>
            </w:r>
          </w:p>
        </w:tc>
      </w:tr>
      <w:tr w:rsidR="00DA7DAA" w:rsidRPr="006F06C2" w14:paraId="195B33DF" w14:textId="77777777" w:rsidTr="00DA7DAA">
        <w:trPr>
          <w:trHeight w:val="454"/>
          <w:jc w:val="center"/>
        </w:trPr>
        <w:tc>
          <w:tcPr>
            <w:cnfStyle w:val="001000000000" w:firstRow="0" w:lastRow="0" w:firstColumn="1" w:lastColumn="0" w:oddVBand="0" w:evenVBand="0" w:oddHBand="0" w:evenHBand="0" w:firstRowFirstColumn="0" w:firstRowLastColumn="0" w:lastRowFirstColumn="0" w:lastRowLastColumn="0"/>
            <w:tcW w:w="10622" w:type="dxa"/>
            <w:gridSpan w:val="4"/>
            <w:shd w:val="clear" w:color="auto" w:fill="B8CCE4" w:themeFill="accent1" w:themeFillTint="66"/>
            <w:vAlign w:val="center"/>
          </w:tcPr>
          <w:p w14:paraId="2EA55FDB" w14:textId="77777777" w:rsidR="00DA7DAA" w:rsidRPr="006F06C2" w:rsidRDefault="00DA7DAA" w:rsidP="00DA7DAA">
            <w:pPr>
              <w:ind w:right="-330"/>
              <w:contextualSpacing/>
              <w:rPr>
                <w:rFonts w:asciiTheme="minorHAnsi" w:hAnsiTheme="minorHAnsi" w:cstheme="minorHAnsi"/>
                <w:sz w:val="24"/>
                <w:szCs w:val="24"/>
              </w:rPr>
            </w:pPr>
            <w:r>
              <w:rPr>
                <w:rFonts w:asciiTheme="minorHAnsi" w:hAnsiTheme="minorHAnsi" w:cstheme="minorHAnsi"/>
                <w:color w:val="0F243E" w:themeColor="text2" w:themeShade="80"/>
                <w:sz w:val="24"/>
                <w:szCs w:val="24"/>
              </w:rPr>
              <w:t>Routine Haematology &amp; Coagulation</w:t>
            </w:r>
          </w:p>
        </w:tc>
      </w:tr>
      <w:tr w:rsidR="00DA7DAA" w:rsidRPr="00522519" w14:paraId="6B91D228" w14:textId="77777777" w:rsidTr="00DC1E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5AE1BE4A" w14:textId="77777777" w:rsidR="00DA7DAA" w:rsidRPr="006F06C2" w:rsidRDefault="00DA7DAA" w:rsidP="00DA7DAA">
            <w:pPr>
              <w:ind w:right="-330"/>
              <w:contextualSpacing/>
              <w:rPr>
                <w:rFonts w:asciiTheme="minorHAnsi" w:hAnsiTheme="minorHAnsi" w:cstheme="minorHAnsi"/>
                <w:color w:val="365F91" w:themeColor="accent1" w:themeShade="BF"/>
                <w:sz w:val="24"/>
                <w:szCs w:val="24"/>
              </w:rPr>
            </w:pPr>
            <w:r w:rsidRPr="006F06C2">
              <w:rPr>
                <w:rFonts w:asciiTheme="minorHAnsi" w:hAnsiTheme="minorHAnsi" w:cstheme="minorHAnsi"/>
                <w:color w:val="365F91" w:themeColor="accent1" w:themeShade="BF"/>
                <w:sz w:val="24"/>
                <w:szCs w:val="24"/>
              </w:rPr>
              <w:t>Reception</w:t>
            </w:r>
            <w:r w:rsidR="00635AE3">
              <w:rPr>
                <w:rFonts w:asciiTheme="minorHAnsi" w:hAnsiTheme="minorHAnsi" w:cstheme="minorHAnsi"/>
                <w:color w:val="365F91" w:themeColor="accent1" w:themeShade="BF"/>
                <w:sz w:val="24"/>
                <w:szCs w:val="24"/>
              </w:rPr>
              <w:t>/helpdesk</w:t>
            </w:r>
          </w:p>
        </w:tc>
        <w:tc>
          <w:tcPr>
            <w:tcW w:w="2386" w:type="dxa"/>
            <w:vAlign w:val="center"/>
          </w:tcPr>
          <w:p w14:paraId="214DF347" w14:textId="77777777" w:rsidR="00DA7DAA" w:rsidRPr="006F06C2" w:rsidRDefault="00DA7DAA"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0117 342 </w:t>
            </w:r>
            <w:r w:rsidR="00635AE3">
              <w:rPr>
                <w:rFonts w:asciiTheme="minorHAnsi" w:hAnsiTheme="minorHAnsi" w:cstheme="minorHAnsi"/>
                <w:sz w:val="24"/>
                <w:szCs w:val="24"/>
              </w:rPr>
              <w:t>3080</w:t>
            </w:r>
          </w:p>
        </w:tc>
        <w:tc>
          <w:tcPr>
            <w:tcW w:w="4702" w:type="dxa"/>
            <w:gridSpan w:val="2"/>
            <w:vAlign w:val="center"/>
          </w:tcPr>
          <w:p w14:paraId="467AAED4" w14:textId="77777777" w:rsidR="00DA7DAA" w:rsidRPr="00522519" w:rsidRDefault="00B44AB1"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Monday-Friday 09:00-17</w:t>
            </w:r>
            <w:r w:rsidR="0080352E">
              <w:rPr>
                <w:rFonts w:asciiTheme="minorHAnsi" w:hAnsiTheme="minorHAnsi" w:cstheme="minorHAnsi"/>
                <w:sz w:val="24"/>
                <w:szCs w:val="24"/>
              </w:rPr>
              <w:t>:30</w:t>
            </w:r>
          </w:p>
        </w:tc>
      </w:tr>
      <w:tr w:rsidR="00DA7DAA" w:rsidRPr="00522519" w14:paraId="1DD5BCFE" w14:textId="77777777" w:rsidTr="00DC1E8E">
        <w:trPr>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54382BE3" w14:textId="77777777" w:rsidR="00DA7DAA" w:rsidRPr="006F06C2" w:rsidRDefault="0080352E"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 xml:space="preserve">Haematology </w:t>
            </w:r>
            <w:r w:rsidR="00635AE3">
              <w:rPr>
                <w:rFonts w:asciiTheme="minorHAnsi" w:hAnsiTheme="minorHAnsi" w:cstheme="minorHAnsi"/>
                <w:color w:val="365F91" w:themeColor="accent1" w:themeShade="BF"/>
                <w:sz w:val="24"/>
                <w:szCs w:val="24"/>
              </w:rPr>
              <w:t>Routine</w:t>
            </w:r>
            <w:r>
              <w:rPr>
                <w:rFonts w:asciiTheme="minorHAnsi" w:hAnsiTheme="minorHAnsi" w:cstheme="minorHAnsi"/>
                <w:color w:val="365F91" w:themeColor="accent1" w:themeShade="BF"/>
                <w:sz w:val="24"/>
                <w:szCs w:val="24"/>
              </w:rPr>
              <w:t xml:space="preserve"> </w:t>
            </w:r>
          </w:p>
        </w:tc>
        <w:tc>
          <w:tcPr>
            <w:tcW w:w="2386" w:type="dxa"/>
            <w:vAlign w:val="center"/>
          </w:tcPr>
          <w:p w14:paraId="09F877EA" w14:textId="77777777" w:rsidR="00DA7DAA" w:rsidRPr="006F06C2" w:rsidRDefault="00635AE3"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0117 342 2708</w:t>
            </w:r>
          </w:p>
        </w:tc>
        <w:tc>
          <w:tcPr>
            <w:tcW w:w="4702" w:type="dxa"/>
            <w:gridSpan w:val="2"/>
            <w:vAlign w:val="center"/>
          </w:tcPr>
          <w:p w14:paraId="1C1CF452" w14:textId="77777777" w:rsidR="00DA7DAA" w:rsidRPr="00522519" w:rsidRDefault="007B2D81"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Monday-Friday 08</w:t>
            </w:r>
            <w:r w:rsidR="00B44AB1">
              <w:rPr>
                <w:rFonts w:asciiTheme="minorHAnsi" w:hAnsiTheme="minorHAnsi" w:cstheme="minorHAnsi"/>
                <w:sz w:val="24"/>
                <w:szCs w:val="24"/>
              </w:rPr>
              <w:t>:00-20:00</w:t>
            </w:r>
          </w:p>
        </w:tc>
      </w:tr>
      <w:tr w:rsidR="00DA7DAA" w:rsidRPr="00522519" w14:paraId="2E9699BF" w14:textId="77777777" w:rsidTr="00DC1E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2BC00F87" w14:textId="77777777" w:rsidR="00DA7DAA" w:rsidRPr="006F06C2" w:rsidRDefault="00635AE3"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Coagulation Routine</w:t>
            </w:r>
          </w:p>
        </w:tc>
        <w:tc>
          <w:tcPr>
            <w:tcW w:w="2386" w:type="dxa"/>
            <w:vAlign w:val="center"/>
          </w:tcPr>
          <w:p w14:paraId="02206AD0" w14:textId="366B37F2" w:rsidR="00DA7DAA" w:rsidRPr="006F06C2" w:rsidRDefault="00635AE3"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0117 342 2</w:t>
            </w:r>
            <w:r w:rsidR="003B2467">
              <w:rPr>
                <w:rFonts w:asciiTheme="minorHAnsi" w:hAnsiTheme="minorHAnsi" w:cstheme="minorHAnsi"/>
                <w:sz w:val="24"/>
                <w:szCs w:val="24"/>
              </w:rPr>
              <w:t>708</w:t>
            </w:r>
          </w:p>
        </w:tc>
        <w:tc>
          <w:tcPr>
            <w:tcW w:w="4702" w:type="dxa"/>
            <w:gridSpan w:val="2"/>
            <w:vAlign w:val="center"/>
          </w:tcPr>
          <w:p w14:paraId="30AE6CF4" w14:textId="77777777" w:rsidR="00DA7DAA" w:rsidRPr="00522519" w:rsidRDefault="007B2D81" w:rsidP="00DA7DAA">
            <w:pPr>
              <w:ind w:right="-330"/>
              <w:contextualSpacing/>
              <w:cnfStyle w:val="000000100000" w:firstRow="0" w:lastRow="0" w:firstColumn="0" w:lastColumn="0" w:oddVBand="0" w:evenVBand="0" w:oddHBand="1" w:evenHBand="0" w:firstRowFirstColumn="0" w:firstRowLastColumn="0" w:lastRowFirstColumn="0" w:lastRowLastColumn="0"/>
              <w:rPr>
                <w:sz w:val="24"/>
                <w:szCs w:val="24"/>
              </w:rPr>
            </w:pPr>
            <w:r>
              <w:rPr>
                <w:rFonts w:asciiTheme="minorHAnsi" w:hAnsiTheme="minorHAnsi" w:cstheme="minorHAnsi"/>
                <w:sz w:val="24"/>
                <w:szCs w:val="24"/>
              </w:rPr>
              <w:t>Monday-Friday 08</w:t>
            </w:r>
            <w:r w:rsidR="00B44AB1">
              <w:rPr>
                <w:rFonts w:asciiTheme="minorHAnsi" w:hAnsiTheme="minorHAnsi" w:cstheme="minorHAnsi"/>
                <w:sz w:val="24"/>
                <w:szCs w:val="24"/>
              </w:rPr>
              <w:t>:00-20:00</w:t>
            </w:r>
          </w:p>
        </w:tc>
      </w:tr>
      <w:tr w:rsidR="00DA7DAA" w:rsidRPr="00522519" w14:paraId="68E2DFA2" w14:textId="77777777" w:rsidTr="00DC1E8E">
        <w:trPr>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6294FB58" w14:textId="77777777" w:rsidR="00DA7DAA" w:rsidRPr="006F06C2" w:rsidRDefault="0080352E"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Haematology Lead</w:t>
            </w:r>
          </w:p>
        </w:tc>
        <w:tc>
          <w:tcPr>
            <w:tcW w:w="2386" w:type="dxa"/>
            <w:vAlign w:val="center"/>
          </w:tcPr>
          <w:p w14:paraId="087B3956" w14:textId="6A8A1804" w:rsidR="00DA7DAA" w:rsidRPr="006F06C2" w:rsidRDefault="00C82C59"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Iva Dasheva</w:t>
            </w:r>
          </w:p>
        </w:tc>
        <w:tc>
          <w:tcPr>
            <w:tcW w:w="4702" w:type="dxa"/>
            <w:gridSpan w:val="2"/>
            <w:vAlign w:val="center"/>
          </w:tcPr>
          <w:p w14:paraId="7A534DF6" w14:textId="77777777" w:rsidR="00DA7DAA" w:rsidRPr="00522519" w:rsidRDefault="0080352E"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0117 342 2708</w:t>
            </w:r>
          </w:p>
        </w:tc>
      </w:tr>
      <w:tr w:rsidR="00DA7DAA" w:rsidRPr="00522519" w14:paraId="2E8171D9" w14:textId="77777777" w:rsidTr="00DC1E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62AA4110" w14:textId="77777777" w:rsidR="0080352E" w:rsidRDefault="0080352E"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Coagulation Lead</w:t>
            </w:r>
          </w:p>
          <w:p w14:paraId="388EDC47" w14:textId="77777777" w:rsidR="007675A5" w:rsidRPr="006F06C2" w:rsidRDefault="007675A5"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(Specialised Coagulation)</w:t>
            </w:r>
          </w:p>
        </w:tc>
        <w:tc>
          <w:tcPr>
            <w:tcW w:w="2386" w:type="dxa"/>
            <w:vAlign w:val="center"/>
          </w:tcPr>
          <w:p w14:paraId="5BA564FC" w14:textId="77777777" w:rsidR="00DA7DAA" w:rsidRPr="006F06C2" w:rsidRDefault="00FE715C"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Chris Doherty</w:t>
            </w:r>
          </w:p>
        </w:tc>
        <w:tc>
          <w:tcPr>
            <w:tcW w:w="4702" w:type="dxa"/>
            <w:gridSpan w:val="2"/>
            <w:vAlign w:val="center"/>
          </w:tcPr>
          <w:p w14:paraId="7320058A" w14:textId="46E15870" w:rsidR="00DA7DAA" w:rsidRPr="00522519" w:rsidRDefault="0080352E"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0117 342 25</w:t>
            </w:r>
            <w:r w:rsidR="003B2467">
              <w:rPr>
                <w:rFonts w:asciiTheme="minorHAnsi" w:hAnsiTheme="minorHAnsi" w:cstheme="minorHAnsi"/>
                <w:sz w:val="24"/>
                <w:szCs w:val="24"/>
              </w:rPr>
              <w:t>95</w:t>
            </w:r>
          </w:p>
        </w:tc>
      </w:tr>
      <w:tr w:rsidR="00DA7DAA" w:rsidRPr="006F06C2" w14:paraId="1A2E70F4" w14:textId="77777777" w:rsidTr="00DA7DAA">
        <w:trPr>
          <w:trHeight w:val="454"/>
          <w:jc w:val="center"/>
        </w:trPr>
        <w:tc>
          <w:tcPr>
            <w:cnfStyle w:val="001000000000" w:firstRow="0" w:lastRow="0" w:firstColumn="1" w:lastColumn="0" w:oddVBand="0" w:evenVBand="0" w:oddHBand="0" w:evenHBand="0" w:firstRowFirstColumn="0" w:firstRowLastColumn="0" w:lastRowFirstColumn="0" w:lastRowLastColumn="0"/>
            <w:tcW w:w="10622" w:type="dxa"/>
            <w:gridSpan w:val="4"/>
            <w:shd w:val="clear" w:color="auto" w:fill="B8CCE4" w:themeFill="accent1" w:themeFillTint="66"/>
            <w:vAlign w:val="center"/>
          </w:tcPr>
          <w:p w14:paraId="36F96F45" w14:textId="77777777" w:rsidR="00DA7DAA" w:rsidRPr="006F06C2" w:rsidRDefault="007675A5" w:rsidP="00DA7DAA">
            <w:pPr>
              <w:ind w:right="-330"/>
              <w:contextualSpacing/>
              <w:rPr>
                <w:rFonts w:asciiTheme="minorHAnsi" w:hAnsiTheme="minorHAnsi" w:cstheme="minorHAnsi"/>
                <w:sz w:val="24"/>
                <w:szCs w:val="24"/>
              </w:rPr>
            </w:pPr>
            <w:r>
              <w:rPr>
                <w:rFonts w:asciiTheme="minorHAnsi" w:hAnsiTheme="minorHAnsi" w:cstheme="minorHAnsi"/>
                <w:color w:val="0F243E" w:themeColor="text2" w:themeShade="80"/>
                <w:sz w:val="24"/>
                <w:szCs w:val="24"/>
              </w:rPr>
              <w:t>Blood Transfusion</w:t>
            </w:r>
          </w:p>
        </w:tc>
      </w:tr>
      <w:tr w:rsidR="00DA7DAA" w:rsidRPr="006F06C2" w14:paraId="495CCBC1" w14:textId="77777777" w:rsidTr="00DC1E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02AFEDAD" w14:textId="77777777" w:rsidR="00DA7DAA" w:rsidRPr="006F06C2" w:rsidRDefault="007675A5"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Blood Transfusion Laboratory</w:t>
            </w:r>
          </w:p>
        </w:tc>
        <w:tc>
          <w:tcPr>
            <w:tcW w:w="2386" w:type="dxa"/>
            <w:vAlign w:val="center"/>
          </w:tcPr>
          <w:p w14:paraId="323DBFB2" w14:textId="77777777" w:rsidR="007B2D81" w:rsidRDefault="007B2D81"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0117 342 2579 or </w:t>
            </w:r>
          </w:p>
          <w:p w14:paraId="05EFCBD6" w14:textId="77777777" w:rsidR="00DA7DAA" w:rsidRPr="006F06C2" w:rsidRDefault="007B2D81"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0117 342 2529</w:t>
            </w:r>
          </w:p>
        </w:tc>
        <w:tc>
          <w:tcPr>
            <w:tcW w:w="4702" w:type="dxa"/>
            <w:gridSpan w:val="2"/>
            <w:vAlign w:val="center"/>
          </w:tcPr>
          <w:p w14:paraId="5B6B95C0" w14:textId="77777777" w:rsidR="00DA7DAA" w:rsidRPr="006F06C2" w:rsidRDefault="007B2D81"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Monday-Friday 08</w:t>
            </w:r>
            <w:r w:rsidR="00B44AB1">
              <w:rPr>
                <w:rFonts w:asciiTheme="minorHAnsi" w:hAnsiTheme="minorHAnsi" w:cstheme="minorHAnsi"/>
                <w:sz w:val="24"/>
                <w:szCs w:val="24"/>
              </w:rPr>
              <w:t>:00-20</w:t>
            </w:r>
            <w:r w:rsidR="007675A5">
              <w:rPr>
                <w:rFonts w:asciiTheme="minorHAnsi" w:hAnsiTheme="minorHAnsi" w:cstheme="minorHAnsi"/>
                <w:sz w:val="24"/>
                <w:szCs w:val="24"/>
              </w:rPr>
              <w:t>:</w:t>
            </w:r>
            <w:r w:rsidR="00B44AB1">
              <w:rPr>
                <w:rFonts w:asciiTheme="minorHAnsi" w:hAnsiTheme="minorHAnsi" w:cstheme="minorHAnsi"/>
                <w:sz w:val="24"/>
                <w:szCs w:val="24"/>
              </w:rPr>
              <w:t>00</w:t>
            </w:r>
          </w:p>
        </w:tc>
      </w:tr>
      <w:tr w:rsidR="00DA7DAA" w:rsidRPr="006F06C2" w14:paraId="3887A4F5" w14:textId="77777777" w:rsidTr="00DC1E8E">
        <w:trPr>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08017F43" w14:textId="77777777" w:rsidR="00DA7DAA" w:rsidRPr="006F06C2" w:rsidRDefault="00EA2DB4"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Blood Transfusion Lead</w:t>
            </w:r>
          </w:p>
        </w:tc>
        <w:tc>
          <w:tcPr>
            <w:tcW w:w="2386" w:type="dxa"/>
            <w:vAlign w:val="center"/>
          </w:tcPr>
          <w:p w14:paraId="3C7BE024" w14:textId="77777777" w:rsidR="00DA7DAA" w:rsidRPr="006F06C2" w:rsidRDefault="007314B3"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Steve White</w:t>
            </w:r>
          </w:p>
        </w:tc>
        <w:tc>
          <w:tcPr>
            <w:tcW w:w="4702" w:type="dxa"/>
            <w:gridSpan w:val="2"/>
            <w:vAlign w:val="center"/>
          </w:tcPr>
          <w:p w14:paraId="7752A4C2" w14:textId="4D86F008" w:rsidR="00DA7DAA" w:rsidRPr="006F06C2" w:rsidRDefault="00EA2DB4"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0117 342 </w:t>
            </w:r>
            <w:r w:rsidR="007E5088">
              <w:rPr>
                <w:rFonts w:asciiTheme="minorHAnsi" w:hAnsiTheme="minorHAnsi" w:cstheme="minorHAnsi"/>
                <w:sz w:val="24"/>
                <w:szCs w:val="24"/>
              </w:rPr>
              <w:t>9972</w:t>
            </w:r>
          </w:p>
        </w:tc>
      </w:tr>
      <w:tr w:rsidR="00DA7DAA" w:rsidRPr="006F06C2" w14:paraId="3F700B44" w14:textId="77777777" w:rsidTr="00DC1E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46D015DB" w14:textId="77777777" w:rsidR="00DA7DAA" w:rsidRPr="006F06C2" w:rsidRDefault="00EA2DB4"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 xml:space="preserve">Blood Transfusion Practitioner </w:t>
            </w:r>
          </w:p>
        </w:tc>
        <w:tc>
          <w:tcPr>
            <w:tcW w:w="2386" w:type="dxa"/>
            <w:vAlign w:val="center"/>
          </w:tcPr>
          <w:p w14:paraId="7887BC42" w14:textId="77777777" w:rsidR="00DA7DAA" w:rsidRDefault="00EA2DB4"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Soo Cooke</w:t>
            </w:r>
          </w:p>
          <w:p w14:paraId="37E35E02" w14:textId="7B38294C" w:rsidR="00BA22BD" w:rsidRPr="006F06C2" w:rsidRDefault="00BA22BD"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Lucia Elola Gutierrez</w:t>
            </w:r>
          </w:p>
        </w:tc>
        <w:tc>
          <w:tcPr>
            <w:tcW w:w="4702" w:type="dxa"/>
            <w:gridSpan w:val="2"/>
            <w:vAlign w:val="center"/>
          </w:tcPr>
          <w:p w14:paraId="5FA99334" w14:textId="77777777" w:rsidR="00DA7DAA" w:rsidRDefault="00EA2DB4"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0117 342 7709 Bleep 3572</w:t>
            </w:r>
          </w:p>
          <w:p w14:paraId="289A3856" w14:textId="2B693C32" w:rsidR="00BA22BD" w:rsidRPr="006F06C2" w:rsidRDefault="00BA22BD"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0117 342 3875</w:t>
            </w:r>
          </w:p>
        </w:tc>
      </w:tr>
      <w:tr w:rsidR="00DA7DAA" w:rsidRPr="006F06C2" w14:paraId="4422C281" w14:textId="77777777" w:rsidTr="00DC1E8E">
        <w:trPr>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486D093E" w14:textId="77777777" w:rsidR="00DA7DAA" w:rsidRPr="00952AB4" w:rsidRDefault="00EA2DB4" w:rsidP="00DA7DAA">
            <w:pPr>
              <w:ind w:right="-330"/>
              <w:contextualSpacing/>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szCs w:val="24"/>
              </w:rPr>
              <w:t>Blood Bank Consultant</w:t>
            </w:r>
          </w:p>
        </w:tc>
        <w:tc>
          <w:tcPr>
            <w:tcW w:w="2386" w:type="dxa"/>
            <w:vAlign w:val="center"/>
          </w:tcPr>
          <w:p w14:paraId="1A086BB0" w14:textId="77777777" w:rsidR="00DA7DAA" w:rsidRPr="006F06C2" w:rsidRDefault="00EA2DB4"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Dr Tom Latham</w:t>
            </w:r>
          </w:p>
        </w:tc>
        <w:tc>
          <w:tcPr>
            <w:tcW w:w="4702" w:type="dxa"/>
            <w:gridSpan w:val="2"/>
            <w:vAlign w:val="center"/>
          </w:tcPr>
          <w:p w14:paraId="50180272" w14:textId="77777777" w:rsidR="00DA7DAA" w:rsidRPr="006F06C2" w:rsidRDefault="00EA2DB4"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Contact via switchboard</w:t>
            </w:r>
          </w:p>
        </w:tc>
      </w:tr>
      <w:tr w:rsidR="00DA7DAA" w:rsidRPr="006F06C2" w14:paraId="231DE634" w14:textId="77777777" w:rsidTr="00DC1E8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086" w:type="dxa"/>
            <w:gridSpan w:val="3"/>
            <w:shd w:val="clear" w:color="auto" w:fill="B8CCE4" w:themeFill="accent1" w:themeFillTint="66"/>
            <w:vAlign w:val="center"/>
          </w:tcPr>
          <w:p w14:paraId="048CA8B5" w14:textId="77777777" w:rsidR="00DC1E8E" w:rsidRPr="00DC1E8E" w:rsidRDefault="00B44AB1" w:rsidP="00DA7DAA">
            <w:pPr>
              <w:ind w:right="-330"/>
              <w:contextualSpacing/>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Specialist Registrars</w:t>
            </w:r>
            <w:r w:rsidR="00DC1E8E">
              <w:rPr>
                <w:rFonts w:asciiTheme="minorHAnsi" w:hAnsiTheme="minorHAnsi" w:cstheme="minorHAnsi"/>
                <w:color w:val="000000" w:themeColor="text1"/>
                <w:sz w:val="24"/>
                <w:szCs w:val="24"/>
              </w:rPr>
              <w:t xml:space="preserve"> (09:00-17:00 Monday-Friday)</w:t>
            </w:r>
          </w:p>
        </w:tc>
        <w:tc>
          <w:tcPr>
            <w:tcW w:w="4536" w:type="dxa"/>
            <w:shd w:val="clear" w:color="auto" w:fill="B8CCE4" w:themeFill="accent1" w:themeFillTint="66"/>
            <w:vAlign w:val="center"/>
          </w:tcPr>
          <w:p w14:paraId="2330D311" w14:textId="77777777" w:rsidR="00DA7DAA" w:rsidRPr="006F06C2" w:rsidRDefault="00DA7DAA"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DA7DAA" w:rsidRPr="006F06C2" w14:paraId="3DD053A5" w14:textId="77777777" w:rsidTr="00DC1E8E">
        <w:trPr>
          <w:trHeight w:val="454"/>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4D15271E" w14:textId="77777777" w:rsidR="00DA7DAA" w:rsidRPr="00952AB4" w:rsidRDefault="00952AB4" w:rsidP="00DA7DAA">
            <w:pPr>
              <w:ind w:right="-330"/>
              <w:contextualSpacing/>
              <w:rPr>
                <w:rFonts w:asciiTheme="minorHAnsi" w:hAnsiTheme="minorHAnsi" w:cstheme="minorHAnsi"/>
                <w:color w:val="4F81BD" w:themeColor="accent1"/>
                <w:sz w:val="24"/>
                <w:szCs w:val="24"/>
              </w:rPr>
            </w:pPr>
            <w:r w:rsidRPr="00952AB4">
              <w:rPr>
                <w:rFonts w:asciiTheme="minorHAnsi" w:hAnsiTheme="minorHAnsi" w:cstheme="minorHAnsi"/>
                <w:color w:val="365F91" w:themeColor="accent1" w:themeShade="BF"/>
                <w:sz w:val="24"/>
                <w:szCs w:val="24"/>
              </w:rPr>
              <w:t>Haemato</w:t>
            </w:r>
            <w:r>
              <w:rPr>
                <w:rFonts w:asciiTheme="minorHAnsi" w:hAnsiTheme="minorHAnsi" w:cstheme="minorHAnsi"/>
                <w:color w:val="365F91" w:themeColor="accent1" w:themeShade="BF"/>
                <w:sz w:val="24"/>
                <w:szCs w:val="24"/>
              </w:rPr>
              <w:t xml:space="preserve">logy Laboratory SpR  </w:t>
            </w:r>
          </w:p>
        </w:tc>
        <w:tc>
          <w:tcPr>
            <w:tcW w:w="7088" w:type="dxa"/>
            <w:gridSpan w:val="3"/>
            <w:vAlign w:val="center"/>
          </w:tcPr>
          <w:p w14:paraId="3F8A75A7" w14:textId="77777777" w:rsidR="00DA7DAA" w:rsidRPr="006F06C2" w:rsidRDefault="00952AB4" w:rsidP="00DA7DAA">
            <w:pPr>
              <w:ind w:right="-3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Bleep 2445</w:t>
            </w:r>
          </w:p>
        </w:tc>
      </w:tr>
      <w:tr w:rsidR="00DA7DAA" w:rsidRPr="006F06C2" w14:paraId="6B6CBDA0" w14:textId="77777777" w:rsidTr="00DC1E8E">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534" w:type="dxa"/>
            <w:vAlign w:val="center"/>
          </w:tcPr>
          <w:p w14:paraId="7C25C1D2" w14:textId="77777777" w:rsidR="00DA7DAA" w:rsidRPr="006F06C2" w:rsidRDefault="00ED2EF0" w:rsidP="00DA7DAA">
            <w:pPr>
              <w:ind w:right="-330"/>
              <w:contextualSpacing/>
              <w:rPr>
                <w:rFonts w:asciiTheme="minorHAnsi" w:hAnsiTheme="minorHAnsi" w:cstheme="minorHAnsi"/>
                <w:color w:val="FF0000"/>
                <w:sz w:val="24"/>
                <w:szCs w:val="24"/>
              </w:rPr>
            </w:pPr>
            <w:r>
              <w:rPr>
                <w:rFonts w:asciiTheme="minorHAnsi" w:hAnsiTheme="minorHAnsi" w:cstheme="minorHAnsi"/>
                <w:color w:val="365F91" w:themeColor="accent1" w:themeShade="BF"/>
                <w:sz w:val="24"/>
                <w:szCs w:val="24"/>
              </w:rPr>
              <w:t>Haemostasis</w:t>
            </w:r>
            <w:r w:rsidR="00952AB4">
              <w:rPr>
                <w:rFonts w:asciiTheme="minorHAnsi" w:hAnsiTheme="minorHAnsi" w:cstheme="minorHAnsi"/>
                <w:color w:val="365F91" w:themeColor="accent1" w:themeShade="BF"/>
                <w:sz w:val="24"/>
                <w:szCs w:val="24"/>
              </w:rPr>
              <w:t xml:space="preserve"> Laboratory SpR  </w:t>
            </w:r>
          </w:p>
        </w:tc>
        <w:tc>
          <w:tcPr>
            <w:tcW w:w="7088" w:type="dxa"/>
            <w:gridSpan w:val="3"/>
            <w:vAlign w:val="center"/>
          </w:tcPr>
          <w:p w14:paraId="4F89902C" w14:textId="77777777" w:rsidR="00DA7DAA" w:rsidRPr="00952AB4" w:rsidRDefault="00952AB4" w:rsidP="00DA7DAA">
            <w:pPr>
              <w:ind w:right="-3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Bleep </w:t>
            </w:r>
            <w:r w:rsidR="00DC1E8E">
              <w:rPr>
                <w:rFonts w:asciiTheme="minorHAnsi" w:hAnsiTheme="minorHAnsi" w:cstheme="minorHAnsi"/>
                <w:color w:val="000000" w:themeColor="text1"/>
                <w:sz w:val="24"/>
                <w:szCs w:val="24"/>
              </w:rPr>
              <w:t>2677</w:t>
            </w:r>
          </w:p>
        </w:tc>
      </w:tr>
      <w:tr w:rsidR="00DA7DAA" w:rsidRPr="006A1DFB" w14:paraId="6B582813" w14:textId="77777777" w:rsidTr="00DC1E8E">
        <w:trPr>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FFFFFF" w:themeFill="background1"/>
            <w:vAlign w:val="center"/>
          </w:tcPr>
          <w:p w14:paraId="45B39491" w14:textId="77777777" w:rsidR="00DC1E8E" w:rsidRPr="00DC1E8E" w:rsidRDefault="00DC1E8E" w:rsidP="00DA7DAA">
            <w:pPr>
              <w:ind w:right="-330"/>
              <w:contextualSpacing/>
              <w:rPr>
                <w:rFonts w:asciiTheme="minorHAnsi" w:hAnsiTheme="minorHAnsi" w:cstheme="minorHAnsi"/>
                <w:color w:val="365F91" w:themeColor="accent1" w:themeShade="BF"/>
                <w:sz w:val="24"/>
                <w:szCs w:val="24"/>
              </w:rPr>
            </w:pPr>
            <w:r w:rsidRPr="00DC1E8E">
              <w:rPr>
                <w:rFonts w:asciiTheme="minorHAnsi" w:hAnsiTheme="minorHAnsi" w:cstheme="minorHAnsi"/>
                <w:color w:val="365F91" w:themeColor="accent1" w:themeShade="BF"/>
                <w:sz w:val="24"/>
                <w:szCs w:val="24"/>
              </w:rPr>
              <w:t>On-call Haematology</w:t>
            </w:r>
            <w:r>
              <w:rPr>
                <w:rFonts w:asciiTheme="minorHAnsi" w:hAnsiTheme="minorHAnsi" w:cstheme="minorHAnsi"/>
                <w:color w:val="365F91" w:themeColor="accent1" w:themeShade="BF"/>
                <w:sz w:val="24"/>
                <w:szCs w:val="24"/>
              </w:rPr>
              <w:t xml:space="preserve"> Registrar</w:t>
            </w:r>
          </w:p>
          <w:p w14:paraId="155758D1" w14:textId="77777777" w:rsidR="00DC1E8E" w:rsidRPr="006A1DFB" w:rsidRDefault="00DC1E8E" w:rsidP="00DA7DAA">
            <w:pPr>
              <w:ind w:right="-330"/>
              <w:contextualSpacing/>
              <w:rPr>
                <w:rFonts w:asciiTheme="minorHAnsi" w:hAnsiTheme="minorHAnsi" w:cstheme="minorHAnsi"/>
                <w:color w:val="0F243E" w:themeColor="text2" w:themeShade="80"/>
                <w:sz w:val="24"/>
                <w:szCs w:val="24"/>
              </w:rPr>
            </w:pPr>
            <w:r w:rsidRPr="00DC1E8E">
              <w:rPr>
                <w:rFonts w:asciiTheme="minorHAnsi" w:hAnsiTheme="minorHAnsi" w:cstheme="minorHAnsi"/>
                <w:color w:val="365F91" w:themeColor="accent1" w:themeShade="BF"/>
                <w:sz w:val="24"/>
                <w:szCs w:val="24"/>
              </w:rPr>
              <w:t>(Outside of routine hours)</w:t>
            </w:r>
          </w:p>
        </w:tc>
        <w:tc>
          <w:tcPr>
            <w:tcW w:w="7088" w:type="dxa"/>
            <w:gridSpan w:val="3"/>
            <w:shd w:val="clear" w:color="auto" w:fill="FFFFFF" w:themeFill="background1"/>
            <w:vAlign w:val="center"/>
          </w:tcPr>
          <w:p w14:paraId="52F7111B" w14:textId="77777777" w:rsidR="00DA7DAA" w:rsidRPr="00DC1E8E" w:rsidRDefault="00DC1E8E" w:rsidP="00DA7DAA">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F243E" w:themeColor="text2" w:themeShade="80"/>
                <w:sz w:val="24"/>
                <w:szCs w:val="24"/>
              </w:rPr>
            </w:pPr>
            <w:r w:rsidRPr="00DC1E8E">
              <w:rPr>
                <w:rFonts w:asciiTheme="minorHAnsi" w:hAnsiTheme="minorHAnsi" w:cstheme="minorHAnsi"/>
                <w:color w:val="000000" w:themeColor="text1"/>
                <w:sz w:val="24"/>
                <w:szCs w:val="24"/>
              </w:rPr>
              <w:t>Contact via switchboard</w:t>
            </w:r>
          </w:p>
        </w:tc>
      </w:tr>
    </w:tbl>
    <w:p w14:paraId="7E440BF0" w14:textId="11A21D07" w:rsidR="00F8747C" w:rsidRPr="001416AF" w:rsidRDefault="001416AF" w:rsidP="001416AF">
      <w:pPr>
        <w:shd w:val="clear" w:color="auto" w:fill="C6D9F1" w:themeFill="text2" w:themeFillTint="33"/>
        <w:spacing w:after="0"/>
        <w:rPr>
          <w:b/>
          <w:sz w:val="28"/>
          <w:szCs w:val="28"/>
        </w:rPr>
      </w:pPr>
      <w:bookmarkStart w:id="2" w:name="outofhours"/>
      <w:r w:rsidRPr="001416AF">
        <w:rPr>
          <w:b/>
          <w:sz w:val="28"/>
          <w:szCs w:val="28"/>
        </w:rPr>
        <w:lastRenderedPageBreak/>
        <w:t xml:space="preserve">OUT-OF-HOURS SERVICE </w:t>
      </w:r>
      <w:bookmarkEnd w:id="2"/>
      <w:r w:rsidRPr="001416AF">
        <w:rPr>
          <w:b/>
          <w:sz w:val="28"/>
          <w:szCs w:val="28"/>
        </w:rPr>
        <w:t>(AFTER HOURS MONDAY-FRIDAY, SATURDAY/SUNDAY &amp; BANK HOLIDAYS)</w:t>
      </w:r>
    </w:p>
    <w:p w14:paraId="138AE2D6" w14:textId="77777777" w:rsidR="00E87B35" w:rsidRPr="00E83FFE" w:rsidRDefault="00E87B35" w:rsidP="00922964">
      <w:pPr>
        <w:spacing w:after="0"/>
        <w:rPr>
          <w:rFonts w:ascii="Calibri" w:hAnsi="Calibri" w:cs="Calibri"/>
          <w:color w:val="244061" w:themeColor="accent1" w:themeShade="80"/>
          <w:sz w:val="28"/>
          <w:szCs w:val="28"/>
          <w:lang w:eastAsia="en-GB"/>
        </w:rPr>
      </w:pPr>
    </w:p>
    <w:p w14:paraId="522CEDE7" w14:textId="77777777" w:rsidR="00E87B35" w:rsidRDefault="00E87B35" w:rsidP="00922964">
      <w:pPr>
        <w:spacing w:after="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The Haematology Laboratory provides a 7 day/24hr restricted service outside of routine hours. A Biomedical scientist can be contacted via the relevant Routine Haematology, Routine Coagulation and Blood Transfusion Laboratory extension number until 20:00 Mon-Friday (see above). Outside of these times (20:00-08:00 Mon-Fri, all day Saturday/Sunday) the BMS must be contacted via the extension 0</w:t>
      </w:r>
      <w:r w:rsidR="003E4674">
        <w:rPr>
          <w:rFonts w:ascii="Calibri" w:hAnsi="Calibri" w:cs="Calibri"/>
          <w:color w:val="000000" w:themeColor="text1"/>
          <w:sz w:val="24"/>
          <w:szCs w:val="24"/>
          <w:lang w:eastAsia="en-GB"/>
        </w:rPr>
        <w:t xml:space="preserve">117 342 2579 or 22579 if </w:t>
      </w:r>
      <w:r w:rsidR="002B6BA1">
        <w:rPr>
          <w:rFonts w:ascii="Calibri" w:hAnsi="Calibri" w:cs="Calibri"/>
          <w:color w:val="000000" w:themeColor="text1"/>
          <w:sz w:val="24"/>
          <w:szCs w:val="24"/>
          <w:lang w:eastAsia="en-GB"/>
        </w:rPr>
        <w:t xml:space="preserve">within </w:t>
      </w:r>
      <w:r>
        <w:rPr>
          <w:rFonts w:ascii="Calibri" w:hAnsi="Calibri" w:cs="Calibri"/>
          <w:color w:val="000000" w:themeColor="text1"/>
          <w:sz w:val="24"/>
          <w:szCs w:val="24"/>
          <w:lang w:eastAsia="en-GB"/>
        </w:rPr>
        <w:t>the hospital.</w:t>
      </w:r>
    </w:p>
    <w:p w14:paraId="20AF9FAC" w14:textId="77777777" w:rsidR="00E83FFE" w:rsidRDefault="00E83FFE" w:rsidP="00922964">
      <w:pPr>
        <w:spacing w:after="0"/>
        <w:rPr>
          <w:rFonts w:ascii="Calibri" w:hAnsi="Calibri" w:cs="Calibri"/>
          <w:color w:val="000000" w:themeColor="text1"/>
          <w:sz w:val="24"/>
          <w:szCs w:val="24"/>
          <w:lang w:eastAsia="en-GB"/>
        </w:rPr>
      </w:pPr>
    </w:p>
    <w:p w14:paraId="0C8D3A6B" w14:textId="77777777" w:rsidR="00E87B35" w:rsidRDefault="00E87B35" w:rsidP="00922964">
      <w:pPr>
        <w:spacing w:after="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The following services are available out of routine working hours:</w:t>
      </w:r>
    </w:p>
    <w:p w14:paraId="2106BF70" w14:textId="77777777" w:rsidR="00E87B35" w:rsidRDefault="009A4DA1" w:rsidP="00E87B35">
      <w:pPr>
        <w:pStyle w:val="ListParagraph"/>
        <w:numPr>
          <w:ilvl w:val="0"/>
          <w:numId w:val="2"/>
        </w:numPr>
        <w:spacing w:after="0"/>
        <w:ind w:left="36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Full Blood Count (FBC), Erythrocyte Sedimentation Rate (ESR), urgent Blood film examination, including malaria screen</w:t>
      </w:r>
      <w:r w:rsidR="002B6BA1">
        <w:rPr>
          <w:rFonts w:ascii="Calibri" w:hAnsi="Calibri" w:cs="Calibri"/>
          <w:color w:val="000000" w:themeColor="text1"/>
          <w:sz w:val="24"/>
          <w:szCs w:val="24"/>
          <w:lang w:eastAsia="en-GB"/>
        </w:rPr>
        <w:t>.</w:t>
      </w:r>
    </w:p>
    <w:p w14:paraId="1AEAF7BE" w14:textId="7370688A" w:rsidR="009A4DA1" w:rsidRDefault="009A4DA1" w:rsidP="00E87B35">
      <w:pPr>
        <w:pStyle w:val="ListParagraph"/>
        <w:numPr>
          <w:ilvl w:val="0"/>
          <w:numId w:val="2"/>
        </w:numPr>
        <w:spacing w:after="0"/>
        <w:ind w:left="36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Clotting screen (PT/APTT), Fibrinogen, D-Dimers, Anti-Xa levels</w:t>
      </w:r>
      <w:r w:rsidR="002B6BA1">
        <w:rPr>
          <w:rFonts w:ascii="Calibri" w:hAnsi="Calibri" w:cs="Calibri"/>
          <w:color w:val="000000" w:themeColor="text1"/>
          <w:sz w:val="24"/>
          <w:szCs w:val="24"/>
          <w:lang w:eastAsia="en-GB"/>
        </w:rPr>
        <w:t>, Thrombin clotting times. Factor assays and Antithrombin are available but require authorisation from a</w:t>
      </w:r>
      <w:r w:rsidR="007B2D81">
        <w:rPr>
          <w:rFonts w:ascii="Calibri" w:hAnsi="Calibri" w:cs="Calibri"/>
          <w:color w:val="000000" w:themeColor="text1"/>
          <w:sz w:val="24"/>
          <w:szCs w:val="24"/>
          <w:lang w:eastAsia="en-GB"/>
        </w:rPr>
        <w:t>s a minimum</w:t>
      </w:r>
      <w:r w:rsidR="00E83FFE">
        <w:rPr>
          <w:rFonts w:ascii="Calibri" w:hAnsi="Calibri" w:cs="Calibri"/>
          <w:color w:val="000000" w:themeColor="text1"/>
          <w:sz w:val="24"/>
          <w:szCs w:val="24"/>
          <w:lang w:eastAsia="en-GB"/>
        </w:rPr>
        <w:t>,</w:t>
      </w:r>
      <w:r w:rsidR="002B6BA1">
        <w:rPr>
          <w:rFonts w:ascii="Calibri" w:hAnsi="Calibri" w:cs="Calibri"/>
          <w:color w:val="000000" w:themeColor="text1"/>
          <w:sz w:val="24"/>
          <w:szCs w:val="24"/>
          <w:lang w:eastAsia="en-GB"/>
        </w:rPr>
        <w:t xml:space="preserve"> Haematology </w:t>
      </w:r>
      <w:proofErr w:type="spellStart"/>
      <w:r w:rsidR="002B6BA1">
        <w:rPr>
          <w:rFonts w:ascii="Calibri" w:hAnsi="Calibri" w:cs="Calibri"/>
          <w:color w:val="000000" w:themeColor="text1"/>
          <w:sz w:val="24"/>
          <w:szCs w:val="24"/>
          <w:lang w:eastAsia="en-GB"/>
        </w:rPr>
        <w:t>SpR.</w:t>
      </w:r>
      <w:proofErr w:type="spellEnd"/>
    </w:p>
    <w:p w14:paraId="432EF583" w14:textId="77777777" w:rsidR="009A4DA1" w:rsidRDefault="009A4DA1" w:rsidP="00E87B35">
      <w:pPr>
        <w:pStyle w:val="ListParagraph"/>
        <w:numPr>
          <w:ilvl w:val="0"/>
          <w:numId w:val="2"/>
        </w:numPr>
        <w:spacing w:after="0"/>
        <w:ind w:left="36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Group and Antibody Screen (Urgent) and Crossmatch.</w:t>
      </w:r>
    </w:p>
    <w:p w14:paraId="7B8D72FC" w14:textId="77777777" w:rsidR="009A4DA1" w:rsidRDefault="009A4DA1" w:rsidP="009A4DA1">
      <w:pPr>
        <w:pStyle w:val="ListParagraph"/>
        <w:numPr>
          <w:ilvl w:val="0"/>
          <w:numId w:val="2"/>
        </w:numPr>
        <w:spacing w:after="0"/>
        <w:ind w:left="36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Urgent Pre-op sickle screening.</w:t>
      </w:r>
    </w:p>
    <w:p w14:paraId="7C8129ED" w14:textId="77777777" w:rsidR="009A4DA1" w:rsidRDefault="009A4DA1" w:rsidP="009A4DA1">
      <w:pPr>
        <w:spacing w:after="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Contact the laboratory</w:t>
      </w:r>
      <w:r w:rsidR="002B6BA1">
        <w:rPr>
          <w:rFonts w:ascii="Calibri" w:hAnsi="Calibri" w:cs="Calibri"/>
          <w:color w:val="000000" w:themeColor="text1"/>
          <w:sz w:val="24"/>
          <w:szCs w:val="24"/>
          <w:lang w:eastAsia="en-GB"/>
        </w:rPr>
        <w:t xml:space="preserve"> on </w:t>
      </w:r>
      <w:proofErr w:type="spellStart"/>
      <w:r w:rsidR="002B6BA1">
        <w:rPr>
          <w:rFonts w:ascii="Calibri" w:hAnsi="Calibri" w:cs="Calibri"/>
          <w:color w:val="000000" w:themeColor="text1"/>
          <w:sz w:val="24"/>
          <w:szCs w:val="24"/>
          <w:lang w:eastAsia="en-GB"/>
        </w:rPr>
        <w:t>ext</w:t>
      </w:r>
      <w:proofErr w:type="spellEnd"/>
      <w:r w:rsidR="002B6BA1">
        <w:rPr>
          <w:rFonts w:ascii="Calibri" w:hAnsi="Calibri" w:cs="Calibri"/>
          <w:color w:val="000000" w:themeColor="text1"/>
          <w:sz w:val="24"/>
          <w:szCs w:val="24"/>
          <w:lang w:eastAsia="en-GB"/>
        </w:rPr>
        <w:t xml:space="preserve"> 22579 to discuss any urgent requests for any services that are not usually available outside of routine working hours.</w:t>
      </w:r>
    </w:p>
    <w:p w14:paraId="02325706" w14:textId="77777777" w:rsidR="003A1E2D" w:rsidRPr="003A1E2D" w:rsidRDefault="003A1E2D" w:rsidP="009A4DA1">
      <w:pPr>
        <w:spacing w:after="0"/>
        <w:rPr>
          <w:rFonts w:ascii="Calibri" w:hAnsi="Calibri" w:cs="Calibri"/>
          <w:color w:val="548DD4" w:themeColor="text2" w:themeTint="99"/>
          <w:sz w:val="24"/>
          <w:szCs w:val="24"/>
          <w:lang w:eastAsia="en-GB"/>
        </w:rPr>
      </w:pPr>
    </w:p>
    <w:p w14:paraId="60412046" w14:textId="77777777" w:rsidR="003A1E2D" w:rsidRPr="00577D72" w:rsidRDefault="003A1E2D" w:rsidP="009A4DA1">
      <w:pPr>
        <w:spacing w:after="0"/>
        <w:rPr>
          <w:rFonts w:ascii="Calibri" w:hAnsi="Calibri" w:cs="Calibri"/>
          <w:color w:val="244061" w:themeColor="accent1" w:themeShade="80"/>
          <w:sz w:val="24"/>
          <w:szCs w:val="24"/>
          <w:u w:val="single"/>
          <w:lang w:eastAsia="en-GB"/>
        </w:rPr>
      </w:pPr>
      <w:r w:rsidRPr="00577D72">
        <w:rPr>
          <w:rFonts w:ascii="Calibri" w:hAnsi="Calibri" w:cs="Calibri"/>
          <w:color w:val="244061" w:themeColor="accent1" w:themeShade="80"/>
          <w:sz w:val="24"/>
          <w:szCs w:val="24"/>
          <w:u w:val="single"/>
          <w:lang w:eastAsia="en-GB"/>
        </w:rPr>
        <w:t>Clinical advice</w:t>
      </w:r>
    </w:p>
    <w:p w14:paraId="3D8005E2" w14:textId="77777777" w:rsidR="003A1E2D" w:rsidRDefault="003A1E2D" w:rsidP="009A4DA1">
      <w:pPr>
        <w:spacing w:after="0"/>
        <w:rPr>
          <w:rFonts w:ascii="Calibri" w:hAnsi="Calibri" w:cs="Calibri"/>
          <w:sz w:val="24"/>
          <w:szCs w:val="24"/>
          <w:lang w:eastAsia="en-GB"/>
        </w:rPr>
      </w:pPr>
      <w:r w:rsidRPr="003A1E2D">
        <w:rPr>
          <w:rFonts w:ascii="Calibri" w:hAnsi="Calibri" w:cs="Calibri"/>
          <w:sz w:val="24"/>
          <w:szCs w:val="24"/>
          <w:lang w:eastAsia="en-GB"/>
        </w:rPr>
        <w:t xml:space="preserve">During routine </w:t>
      </w:r>
      <w:r>
        <w:rPr>
          <w:rFonts w:ascii="Calibri" w:hAnsi="Calibri" w:cs="Calibri"/>
          <w:sz w:val="24"/>
          <w:szCs w:val="24"/>
          <w:lang w:eastAsia="en-GB"/>
        </w:rPr>
        <w:t>working hours (Monday-Friday 09:00-17:00), please contact the relevant Specialist registrar via the bleep system. For clinical advice outside of these hours contact the Haematology Registrar via switchboard.</w:t>
      </w:r>
    </w:p>
    <w:p w14:paraId="2DE036D1" w14:textId="77777777" w:rsidR="00C82C59" w:rsidRDefault="00C82C59" w:rsidP="009A4DA1">
      <w:pPr>
        <w:spacing w:after="0"/>
        <w:rPr>
          <w:rFonts w:ascii="Calibri" w:hAnsi="Calibri" w:cs="Calibri"/>
          <w:sz w:val="24"/>
          <w:szCs w:val="24"/>
          <w:lang w:eastAsia="en-GB"/>
        </w:rPr>
      </w:pPr>
    </w:p>
    <w:p w14:paraId="736E8185" w14:textId="77777777" w:rsidR="00B41948" w:rsidRPr="00640D35" w:rsidRDefault="00B41948" w:rsidP="009A4DA1">
      <w:pPr>
        <w:spacing w:after="0"/>
        <w:rPr>
          <w:rFonts w:ascii="Calibri" w:hAnsi="Calibri" w:cs="Calibri"/>
          <w:b/>
          <w:color w:val="FF0000"/>
          <w:sz w:val="28"/>
          <w:szCs w:val="28"/>
          <w:u w:val="single"/>
          <w:lang w:eastAsia="en-GB"/>
        </w:rPr>
      </w:pPr>
      <w:bookmarkStart w:id="3" w:name="majorhaemorhage"/>
      <w:r w:rsidRPr="00640D35">
        <w:rPr>
          <w:rFonts w:ascii="Calibri" w:hAnsi="Calibri" w:cs="Calibri"/>
          <w:b/>
          <w:color w:val="FF0000"/>
          <w:sz w:val="28"/>
          <w:szCs w:val="28"/>
          <w:u w:val="single"/>
          <w:lang w:eastAsia="en-GB"/>
        </w:rPr>
        <w:t>MAJOR HAEMORRHAGE</w:t>
      </w:r>
      <w:r w:rsidR="00640D35" w:rsidRPr="00640D35">
        <w:rPr>
          <w:rFonts w:ascii="Calibri" w:hAnsi="Calibri" w:cs="Calibri"/>
          <w:b/>
          <w:color w:val="FF0000"/>
          <w:sz w:val="28"/>
          <w:szCs w:val="28"/>
          <w:u w:val="single"/>
          <w:lang w:eastAsia="en-GB"/>
        </w:rPr>
        <w:t xml:space="preserve"> PROCEDURE</w:t>
      </w:r>
    </w:p>
    <w:bookmarkEnd w:id="3"/>
    <w:p w14:paraId="716BC406" w14:textId="77777777" w:rsidR="00B41948" w:rsidRDefault="00B41948" w:rsidP="009A4DA1">
      <w:pPr>
        <w:spacing w:after="0"/>
        <w:rPr>
          <w:rFonts w:ascii="Calibri" w:hAnsi="Calibri" w:cs="Calibri"/>
          <w:color w:val="FF0000"/>
          <w:sz w:val="24"/>
          <w:szCs w:val="24"/>
          <w:lang w:eastAsia="en-GB"/>
        </w:rPr>
      </w:pPr>
    </w:p>
    <w:p w14:paraId="4E4C0BFF" w14:textId="77777777" w:rsidR="00B41948" w:rsidRDefault="00B41948" w:rsidP="009A4DA1">
      <w:pPr>
        <w:spacing w:after="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 xml:space="preserve">The major haemorrhage procedure is designed to provide blood products in the minimum time to the site of a major haemorrhage. </w:t>
      </w:r>
    </w:p>
    <w:p w14:paraId="56750C2E" w14:textId="77777777" w:rsidR="00B41948" w:rsidRDefault="00B41948" w:rsidP="009A4DA1">
      <w:pPr>
        <w:spacing w:after="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Major haemorrhage is considered as any situation where immediate delivery of blood is required for a patient with rapid blood loss. All clinical and laboratory staff can activate the procedure if immediate emergency delivery of blood is deemed necessary.</w:t>
      </w:r>
    </w:p>
    <w:p w14:paraId="636112AE" w14:textId="77777777" w:rsidR="00B41948" w:rsidRDefault="00B41948" w:rsidP="009A4DA1">
      <w:pPr>
        <w:spacing w:after="0"/>
        <w:rPr>
          <w:rFonts w:ascii="Calibri" w:hAnsi="Calibri" w:cs="Calibri"/>
          <w:color w:val="000000" w:themeColor="text1"/>
          <w:sz w:val="24"/>
          <w:szCs w:val="24"/>
          <w:lang w:eastAsia="en-GB"/>
        </w:rPr>
      </w:pPr>
    </w:p>
    <w:p w14:paraId="1E16927A" w14:textId="77777777" w:rsidR="00B41948" w:rsidRDefault="00B41948" w:rsidP="009A4DA1">
      <w:pPr>
        <w:spacing w:after="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The procedure is activated with one phone call. Calls will be recorded as routine.</w:t>
      </w:r>
    </w:p>
    <w:p w14:paraId="62FE100F" w14:textId="77777777" w:rsidR="00B41948" w:rsidRDefault="00B41948" w:rsidP="00B41948">
      <w:pPr>
        <w:pStyle w:val="ListParagraph"/>
        <w:numPr>
          <w:ilvl w:val="0"/>
          <w:numId w:val="3"/>
        </w:numPr>
        <w:spacing w:after="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 xml:space="preserve">Call 2222 “I would like to trigger the major haemorrhage procedure in location x extension </w:t>
      </w:r>
      <w:proofErr w:type="spellStart"/>
      <w:r>
        <w:rPr>
          <w:rFonts w:ascii="Calibri" w:hAnsi="Calibri" w:cs="Calibri"/>
          <w:color w:val="000000" w:themeColor="text1"/>
          <w:sz w:val="24"/>
          <w:szCs w:val="24"/>
          <w:lang w:eastAsia="en-GB"/>
        </w:rPr>
        <w:t>xxxx</w:t>
      </w:r>
      <w:proofErr w:type="spellEnd"/>
      <w:r>
        <w:rPr>
          <w:rFonts w:ascii="Calibri" w:hAnsi="Calibri" w:cs="Calibri"/>
          <w:color w:val="000000" w:themeColor="text1"/>
          <w:sz w:val="24"/>
          <w:szCs w:val="24"/>
          <w:lang w:eastAsia="en-GB"/>
        </w:rPr>
        <w:t>”.</w:t>
      </w:r>
    </w:p>
    <w:p w14:paraId="47BB0310" w14:textId="77777777" w:rsidR="00B41948" w:rsidRDefault="00B41948" w:rsidP="00B41948">
      <w:pPr>
        <w:pStyle w:val="ListParagraph"/>
        <w:numPr>
          <w:ilvl w:val="0"/>
          <w:numId w:val="3"/>
        </w:numPr>
        <w:spacing w:after="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 xml:space="preserve">Switchboard will </w:t>
      </w:r>
      <w:r w:rsidR="002349D3">
        <w:rPr>
          <w:rFonts w:ascii="Calibri" w:hAnsi="Calibri" w:cs="Calibri"/>
          <w:color w:val="000000" w:themeColor="text1"/>
          <w:sz w:val="24"/>
          <w:szCs w:val="24"/>
          <w:lang w:eastAsia="en-GB"/>
        </w:rPr>
        <w:t>trigger the major haemorrhage protocol via speech bleep.</w:t>
      </w:r>
    </w:p>
    <w:p w14:paraId="6C716110" w14:textId="1CA91F21" w:rsidR="002349D3" w:rsidRDefault="002349D3" w:rsidP="002349D3">
      <w:pPr>
        <w:pStyle w:val="ListParagraph"/>
        <w:numPr>
          <w:ilvl w:val="0"/>
          <w:numId w:val="3"/>
        </w:numPr>
        <w:spacing w:after="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lastRenderedPageBreak/>
        <w:t xml:space="preserve">Transfusion laboratory will call you back on the extension provided. Provide patient identification details (name, trust </w:t>
      </w:r>
      <w:proofErr w:type="gramStart"/>
      <w:r>
        <w:rPr>
          <w:rFonts w:ascii="Calibri" w:hAnsi="Calibri" w:cs="Calibri"/>
          <w:color w:val="000000" w:themeColor="text1"/>
          <w:sz w:val="24"/>
          <w:szCs w:val="24"/>
          <w:lang w:eastAsia="en-GB"/>
        </w:rPr>
        <w:t xml:space="preserve">ID, </w:t>
      </w:r>
      <w:r w:rsidR="00BA22BD">
        <w:rPr>
          <w:rFonts w:ascii="Calibri" w:hAnsi="Calibri" w:cs="Calibri"/>
          <w:color w:val="000000" w:themeColor="text1"/>
          <w:sz w:val="24"/>
          <w:szCs w:val="24"/>
          <w:lang w:eastAsia="en-GB"/>
        </w:rPr>
        <w:t xml:space="preserve"> DOB</w:t>
      </w:r>
      <w:proofErr w:type="gramEnd"/>
      <w:r w:rsidR="00BA22BD">
        <w:rPr>
          <w:rFonts w:ascii="Calibri" w:hAnsi="Calibri" w:cs="Calibri"/>
          <w:color w:val="000000" w:themeColor="text1"/>
          <w:sz w:val="24"/>
          <w:szCs w:val="24"/>
          <w:lang w:eastAsia="en-GB"/>
        </w:rPr>
        <w:t xml:space="preserve"> / </w:t>
      </w:r>
      <w:r>
        <w:rPr>
          <w:rFonts w:ascii="Calibri" w:hAnsi="Calibri" w:cs="Calibri"/>
          <w:color w:val="000000" w:themeColor="text1"/>
          <w:sz w:val="24"/>
          <w:szCs w:val="24"/>
          <w:lang w:eastAsia="en-GB"/>
        </w:rPr>
        <w:t>age, weight (if child), if anything other than red cells are required, clinicians name).</w:t>
      </w:r>
    </w:p>
    <w:p w14:paraId="54A5A45D" w14:textId="77777777" w:rsidR="002349D3" w:rsidRDefault="002349D3" w:rsidP="002349D3">
      <w:pPr>
        <w:pStyle w:val="ListParagraph"/>
        <w:spacing w:after="0"/>
        <w:rPr>
          <w:rFonts w:ascii="Calibri" w:hAnsi="Calibri" w:cs="Calibri"/>
          <w:color w:val="000000" w:themeColor="text1"/>
          <w:sz w:val="24"/>
          <w:szCs w:val="24"/>
          <w:lang w:eastAsia="en-GB"/>
        </w:rPr>
      </w:pPr>
    </w:p>
    <w:p w14:paraId="719F5FDF" w14:textId="77777777" w:rsidR="003E4674" w:rsidRDefault="003E4674" w:rsidP="009A4DA1">
      <w:pPr>
        <w:spacing w:after="0"/>
        <w:rPr>
          <w:rFonts w:ascii="Calibri" w:hAnsi="Calibri" w:cs="Calibri"/>
          <w:sz w:val="24"/>
          <w:szCs w:val="24"/>
          <w:lang w:eastAsia="en-GB"/>
        </w:rPr>
      </w:pPr>
    </w:p>
    <w:p w14:paraId="0A2DD0EC" w14:textId="774543A3" w:rsidR="003A1E2D" w:rsidRDefault="00375CA2" w:rsidP="009A4DA1">
      <w:pPr>
        <w:spacing w:after="0"/>
        <w:rPr>
          <w:rFonts w:ascii="Calibri" w:hAnsi="Calibri" w:cs="Calibri"/>
          <w:sz w:val="24"/>
          <w:szCs w:val="24"/>
          <w:lang w:eastAsia="en-GB"/>
        </w:rPr>
      </w:pPr>
      <w:r>
        <w:rPr>
          <w:rFonts w:ascii="Calibri" w:hAnsi="Calibri" w:cs="Calibri"/>
          <w:sz w:val="24"/>
          <w:szCs w:val="24"/>
          <w:lang w:eastAsia="en-GB"/>
        </w:rPr>
        <w:t>For further in formation refer to the Trust Major Haemorrhage Procedure</w:t>
      </w:r>
      <w:r w:rsidR="00BA22BD">
        <w:rPr>
          <w:rFonts w:ascii="Calibri" w:hAnsi="Calibri" w:cs="Calibri"/>
          <w:sz w:val="24"/>
          <w:szCs w:val="24"/>
          <w:lang w:eastAsia="en-GB"/>
        </w:rPr>
        <w:t xml:space="preserve"> via </w:t>
      </w:r>
      <w:proofErr w:type="spellStart"/>
      <w:r w:rsidR="00BA22BD">
        <w:rPr>
          <w:rFonts w:ascii="Calibri" w:hAnsi="Calibri" w:cs="Calibri"/>
          <w:sz w:val="24"/>
          <w:szCs w:val="24"/>
          <w:lang w:eastAsia="en-GB"/>
        </w:rPr>
        <w:t>MyStaffApp</w:t>
      </w:r>
      <w:proofErr w:type="spellEnd"/>
      <w:r w:rsidR="00BA22BD">
        <w:rPr>
          <w:rFonts w:ascii="Calibri" w:hAnsi="Calibri" w:cs="Calibri"/>
          <w:sz w:val="24"/>
          <w:szCs w:val="24"/>
          <w:lang w:eastAsia="en-GB"/>
        </w:rPr>
        <w:t>, scanning the QR Code with your mobile phone, or</w:t>
      </w:r>
      <w:r>
        <w:rPr>
          <w:rFonts w:ascii="Calibri" w:hAnsi="Calibri" w:cs="Calibri"/>
          <w:sz w:val="24"/>
          <w:szCs w:val="24"/>
          <w:lang w:eastAsia="en-GB"/>
        </w:rPr>
        <w:t xml:space="preserve"> link underneath.</w:t>
      </w:r>
    </w:p>
    <w:p w14:paraId="1AB49839" w14:textId="77777777" w:rsidR="003A1E2D" w:rsidRDefault="003A1E2D" w:rsidP="009A4DA1">
      <w:pPr>
        <w:spacing w:after="0"/>
        <w:rPr>
          <w:rFonts w:ascii="Calibri" w:hAnsi="Calibri" w:cs="Calibri"/>
          <w:sz w:val="24"/>
          <w:szCs w:val="24"/>
          <w:lang w:eastAsia="en-GB"/>
        </w:rPr>
      </w:pPr>
    </w:p>
    <w:p w14:paraId="35655F69" w14:textId="58749A62" w:rsidR="00BA22BD" w:rsidRDefault="00BA22BD" w:rsidP="009A4DA1">
      <w:pPr>
        <w:spacing w:after="0"/>
        <w:rPr>
          <w:rFonts w:ascii="Calibri" w:hAnsi="Calibri" w:cs="Calibri"/>
          <w:sz w:val="24"/>
          <w:szCs w:val="24"/>
          <w:lang w:eastAsia="en-GB"/>
        </w:rPr>
      </w:pPr>
      <w:r>
        <w:rPr>
          <w:noProof/>
          <w:lang w:eastAsia="en-GB"/>
        </w:rPr>
        <w:drawing>
          <wp:inline distT="0" distB="0" distL="0" distR="0" wp14:anchorId="0C537F7D" wp14:editId="7216FF19">
            <wp:extent cx="1295761" cy="1320800"/>
            <wp:effectExtent l="0" t="0" r="0" b="0"/>
            <wp:docPr id="1301007260"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07260" name="Picture 1" descr="A qr code with a few black squares&#10;&#10;Description automatically generated"/>
                    <pic:cNvPicPr/>
                  </pic:nvPicPr>
                  <pic:blipFill>
                    <a:blip r:embed="rId14"/>
                    <a:stretch>
                      <a:fillRect/>
                    </a:stretch>
                  </pic:blipFill>
                  <pic:spPr>
                    <a:xfrm>
                      <a:off x="0" y="0"/>
                      <a:ext cx="1300263" cy="1325389"/>
                    </a:xfrm>
                    <a:prstGeom prst="rect">
                      <a:avLst/>
                    </a:prstGeom>
                  </pic:spPr>
                </pic:pic>
              </a:graphicData>
            </a:graphic>
          </wp:inline>
        </w:drawing>
      </w:r>
    </w:p>
    <w:p w14:paraId="6A739801" w14:textId="77777777" w:rsidR="00BA22BD" w:rsidRDefault="00BA22BD" w:rsidP="009A4DA1">
      <w:pPr>
        <w:spacing w:after="0"/>
        <w:rPr>
          <w:rFonts w:ascii="Calibri" w:hAnsi="Calibri" w:cs="Calibri"/>
          <w:sz w:val="24"/>
          <w:szCs w:val="24"/>
          <w:lang w:eastAsia="en-GB"/>
        </w:rPr>
      </w:pPr>
    </w:p>
    <w:p w14:paraId="4CF45B64" w14:textId="46556330" w:rsidR="003E4674" w:rsidRDefault="00BA22BD" w:rsidP="009A4DA1">
      <w:pPr>
        <w:spacing w:after="0"/>
      </w:pPr>
      <w:hyperlink r:id="rId15" w:history="1">
        <w:r w:rsidRPr="00696B80">
          <w:rPr>
            <w:rStyle w:val="Hyperlink"/>
          </w:rPr>
          <w:t>https://uhbw.mystaffapp.org/12839/document_view.pdf</w:t>
        </w:r>
      </w:hyperlink>
    </w:p>
    <w:p w14:paraId="1F27D4E8" w14:textId="77777777" w:rsidR="00BA22BD" w:rsidRDefault="00BA22BD" w:rsidP="009A4DA1">
      <w:pPr>
        <w:spacing w:after="0"/>
      </w:pPr>
    </w:p>
    <w:p w14:paraId="0DACD23E" w14:textId="77777777" w:rsidR="00BA22BD" w:rsidRDefault="00BA22BD" w:rsidP="009A4DA1">
      <w:pPr>
        <w:spacing w:after="0"/>
        <w:rPr>
          <w:rFonts w:ascii="Calibri" w:hAnsi="Calibri" w:cs="Calibri"/>
          <w:color w:val="548DD4" w:themeColor="text2" w:themeTint="99"/>
          <w:sz w:val="24"/>
          <w:szCs w:val="24"/>
          <w:u w:val="single"/>
          <w:lang w:eastAsia="en-GB"/>
        </w:rPr>
      </w:pPr>
    </w:p>
    <w:p w14:paraId="5562F952" w14:textId="0F1CF166" w:rsidR="003E4674" w:rsidRPr="001416AF" w:rsidRDefault="001416AF" w:rsidP="001416AF">
      <w:pPr>
        <w:shd w:val="clear" w:color="auto" w:fill="C6D9F1" w:themeFill="text2" w:themeFillTint="33"/>
        <w:spacing w:after="0"/>
        <w:rPr>
          <w:b/>
          <w:sz w:val="28"/>
          <w:szCs w:val="28"/>
        </w:rPr>
      </w:pPr>
      <w:bookmarkStart w:id="4" w:name="completionrequestform"/>
      <w:r w:rsidRPr="001416AF">
        <w:rPr>
          <w:b/>
          <w:sz w:val="28"/>
          <w:szCs w:val="28"/>
        </w:rPr>
        <w:t>COMPLETION OF THE REQUEST FORM</w:t>
      </w:r>
    </w:p>
    <w:bookmarkEnd w:id="4"/>
    <w:p w14:paraId="5103B181" w14:textId="77777777" w:rsidR="003E4674" w:rsidRDefault="003E4674" w:rsidP="009A4DA1">
      <w:pPr>
        <w:spacing w:after="0"/>
        <w:rPr>
          <w:rFonts w:ascii="Calibri" w:hAnsi="Calibri" w:cs="Calibri"/>
          <w:color w:val="365F91" w:themeColor="accent1" w:themeShade="BF"/>
          <w:sz w:val="24"/>
          <w:szCs w:val="24"/>
          <w:u w:val="single"/>
          <w:lang w:eastAsia="en-GB"/>
        </w:rPr>
      </w:pPr>
    </w:p>
    <w:p w14:paraId="15BD7F3A" w14:textId="56AF8747" w:rsidR="003E4674" w:rsidRPr="00A370AD" w:rsidRDefault="00A370AD" w:rsidP="009A4DA1">
      <w:pPr>
        <w:spacing w:after="0"/>
        <w:rPr>
          <w:rFonts w:ascii="Calibri" w:hAnsi="Calibri" w:cs="Calibri"/>
          <w:sz w:val="24"/>
          <w:szCs w:val="24"/>
          <w:lang w:eastAsia="en-GB"/>
        </w:rPr>
      </w:pPr>
      <w:r>
        <w:rPr>
          <w:rFonts w:ascii="Calibri" w:hAnsi="Calibri" w:cs="Calibri"/>
          <w:sz w:val="24"/>
          <w:szCs w:val="24"/>
          <w:lang w:eastAsia="en-GB"/>
        </w:rPr>
        <w:t>Please use the appropriate request form for the tests required.</w:t>
      </w:r>
      <w:r w:rsidR="00473BC7">
        <w:rPr>
          <w:rFonts w:ascii="Calibri" w:hAnsi="Calibri" w:cs="Calibri"/>
          <w:sz w:val="24"/>
          <w:szCs w:val="24"/>
          <w:lang w:eastAsia="en-GB"/>
        </w:rPr>
        <w:t xml:space="preserve"> The request form</w:t>
      </w:r>
      <w:r w:rsidR="00631692">
        <w:rPr>
          <w:rFonts w:ascii="Calibri" w:hAnsi="Calibri" w:cs="Calibri"/>
          <w:sz w:val="24"/>
          <w:szCs w:val="24"/>
          <w:lang w:eastAsia="en-GB"/>
        </w:rPr>
        <w:t xml:space="preserve"> and/or barcode is </w:t>
      </w:r>
      <w:r w:rsidR="00945E17">
        <w:rPr>
          <w:rFonts w:ascii="Calibri" w:hAnsi="Calibri" w:cs="Calibri"/>
          <w:sz w:val="24"/>
          <w:szCs w:val="24"/>
          <w:lang w:eastAsia="en-GB"/>
        </w:rPr>
        <w:t xml:space="preserve">used on the understanding that </w:t>
      </w:r>
      <w:r w:rsidR="00473BC7">
        <w:rPr>
          <w:rFonts w:ascii="Calibri" w:hAnsi="Calibri" w:cs="Calibri"/>
          <w:sz w:val="24"/>
          <w:szCs w:val="24"/>
          <w:lang w:eastAsia="en-GB"/>
        </w:rPr>
        <w:t>inf</w:t>
      </w:r>
      <w:r w:rsidR="00F54AE8">
        <w:rPr>
          <w:rFonts w:ascii="Calibri" w:hAnsi="Calibri" w:cs="Calibri"/>
          <w:sz w:val="24"/>
          <w:szCs w:val="24"/>
          <w:lang w:eastAsia="en-GB"/>
        </w:rPr>
        <w:t xml:space="preserve">ormed consent </w:t>
      </w:r>
      <w:r w:rsidR="001C4944">
        <w:rPr>
          <w:rFonts w:ascii="Calibri" w:hAnsi="Calibri" w:cs="Calibri"/>
          <w:sz w:val="24"/>
          <w:szCs w:val="24"/>
          <w:lang w:eastAsia="en-GB"/>
        </w:rPr>
        <w:t xml:space="preserve">has been received </w:t>
      </w:r>
      <w:r w:rsidR="00945E17">
        <w:rPr>
          <w:rFonts w:ascii="Calibri" w:hAnsi="Calibri" w:cs="Calibri"/>
          <w:sz w:val="24"/>
          <w:szCs w:val="24"/>
          <w:lang w:eastAsia="en-GB"/>
        </w:rPr>
        <w:t>from</w:t>
      </w:r>
      <w:r w:rsidR="00F54AE8">
        <w:rPr>
          <w:rFonts w:ascii="Calibri" w:hAnsi="Calibri" w:cs="Calibri"/>
          <w:sz w:val="24"/>
          <w:szCs w:val="24"/>
          <w:lang w:eastAsia="en-GB"/>
        </w:rPr>
        <w:t xml:space="preserve"> the patient</w:t>
      </w:r>
      <w:r w:rsidR="001C4944">
        <w:rPr>
          <w:rFonts w:ascii="Calibri" w:hAnsi="Calibri" w:cs="Calibri"/>
          <w:sz w:val="24"/>
          <w:szCs w:val="24"/>
          <w:lang w:eastAsia="en-GB"/>
        </w:rPr>
        <w:t xml:space="preserve"> for</w:t>
      </w:r>
      <w:r w:rsidR="00F54AE8">
        <w:rPr>
          <w:rFonts w:ascii="Calibri" w:hAnsi="Calibri" w:cs="Calibri"/>
          <w:sz w:val="24"/>
          <w:szCs w:val="24"/>
          <w:lang w:eastAsia="en-GB"/>
        </w:rPr>
        <w:t xml:space="preserve"> the testing requested</w:t>
      </w:r>
      <w:r w:rsidR="001C4944">
        <w:rPr>
          <w:rFonts w:ascii="Calibri" w:hAnsi="Calibri" w:cs="Calibri"/>
          <w:sz w:val="24"/>
          <w:szCs w:val="24"/>
          <w:lang w:eastAsia="en-GB"/>
        </w:rPr>
        <w:t>, by the requesting clinician</w:t>
      </w:r>
      <w:r w:rsidR="00F54AE8">
        <w:rPr>
          <w:rFonts w:ascii="Calibri" w:hAnsi="Calibri" w:cs="Calibri"/>
          <w:sz w:val="24"/>
          <w:szCs w:val="24"/>
          <w:lang w:eastAsia="en-GB"/>
        </w:rPr>
        <w:t xml:space="preserve">. </w:t>
      </w:r>
    </w:p>
    <w:p w14:paraId="21C693FC" w14:textId="77777777" w:rsidR="003E4674" w:rsidRPr="00B86E8D" w:rsidRDefault="003E4674" w:rsidP="009A4DA1">
      <w:pPr>
        <w:spacing w:after="0"/>
        <w:rPr>
          <w:rFonts w:ascii="Calibri" w:hAnsi="Calibri" w:cs="Calibri"/>
          <w:b/>
          <w:color w:val="548DD4" w:themeColor="text2" w:themeTint="99"/>
          <w:sz w:val="24"/>
          <w:szCs w:val="24"/>
          <w:u w:val="single"/>
          <w:lang w:eastAsia="en-GB"/>
        </w:rPr>
      </w:pPr>
    </w:p>
    <w:p w14:paraId="5A280210" w14:textId="77777777" w:rsidR="003E4674" w:rsidRPr="00B86E8D" w:rsidRDefault="003E4674" w:rsidP="003E4674">
      <w:pPr>
        <w:shd w:val="clear" w:color="auto" w:fill="FFFFFF"/>
        <w:spacing w:after="225" w:line="300" w:lineRule="atLeast"/>
        <w:outlineLvl w:val="0"/>
        <w:rPr>
          <w:rFonts w:ascii="Calibri" w:eastAsia="Times New Roman" w:hAnsi="Calibri" w:cs="Times New Roman"/>
          <w:b/>
          <w:bCs/>
          <w:color w:val="244061" w:themeColor="accent1" w:themeShade="80"/>
          <w:kern w:val="36"/>
          <w:sz w:val="24"/>
          <w:szCs w:val="24"/>
          <w:u w:val="single"/>
          <w:lang w:eastAsia="en-GB"/>
        </w:rPr>
      </w:pPr>
      <w:r w:rsidRPr="00B86E8D">
        <w:rPr>
          <w:rFonts w:ascii="Calibri" w:eastAsia="Times New Roman" w:hAnsi="Calibri" w:cs="Times New Roman"/>
          <w:b/>
          <w:bCs/>
          <w:color w:val="244061" w:themeColor="accent1" w:themeShade="80"/>
          <w:kern w:val="36"/>
          <w:sz w:val="24"/>
          <w:szCs w:val="24"/>
          <w:u w:val="single"/>
          <w:lang w:eastAsia="en-GB"/>
        </w:rPr>
        <w:t>Form and sample labelling criteria</w:t>
      </w:r>
    </w:p>
    <w:p w14:paraId="4BE3FFA5" w14:textId="77777777" w:rsidR="003E4674" w:rsidRPr="003E4674" w:rsidRDefault="003E4674" w:rsidP="003E4674">
      <w:pPr>
        <w:shd w:val="clear" w:color="auto" w:fill="FFFFFF"/>
        <w:spacing w:after="100" w:afterAutospacing="1" w:line="300" w:lineRule="atLeast"/>
        <w:rPr>
          <w:rFonts w:ascii="Calibri" w:eastAsia="Times New Roman" w:hAnsi="Calibri" w:cs="Times New Roman"/>
          <w:sz w:val="24"/>
          <w:szCs w:val="24"/>
          <w:lang w:eastAsia="en-GB"/>
        </w:rPr>
      </w:pPr>
      <w:r w:rsidRPr="003E4674">
        <w:rPr>
          <w:rFonts w:ascii="Calibri" w:eastAsia="Times New Roman" w:hAnsi="Calibri" w:cs="Times New Roman"/>
          <w:sz w:val="24"/>
          <w:szCs w:val="24"/>
          <w:lang w:eastAsia="en-GB"/>
        </w:rPr>
        <w:t>Unlabelled or Inadequately labelled Request Forms</w:t>
      </w:r>
    </w:p>
    <w:p w14:paraId="04D342FF" w14:textId="667417E9" w:rsidR="003E4674" w:rsidRPr="003E4674" w:rsidRDefault="003E4674" w:rsidP="003E4674">
      <w:pPr>
        <w:shd w:val="clear" w:color="auto" w:fill="FFFFFF"/>
        <w:spacing w:after="100" w:afterAutospacing="1" w:line="300" w:lineRule="atLeast"/>
        <w:rPr>
          <w:rFonts w:ascii="Calibri" w:eastAsia="Times New Roman" w:hAnsi="Calibri" w:cs="Times New Roman"/>
          <w:sz w:val="24"/>
          <w:szCs w:val="24"/>
          <w:lang w:eastAsia="en-GB"/>
        </w:rPr>
      </w:pPr>
      <w:r w:rsidRPr="003E4674">
        <w:rPr>
          <w:rFonts w:ascii="Calibri" w:eastAsia="Times New Roman" w:hAnsi="Calibri" w:cs="Times New Roman"/>
          <w:sz w:val="24"/>
          <w:szCs w:val="24"/>
          <w:lang w:eastAsia="en-GB"/>
        </w:rPr>
        <w:t>Where an unlabelled or inadequately labelled request form is received with a labelled specimen, the patient information may be taken from the specimen and written on the request form</w:t>
      </w:r>
      <w:r w:rsidR="00BA22BD">
        <w:rPr>
          <w:rFonts w:ascii="Calibri" w:eastAsia="Times New Roman" w:hAnsi="Calibri" w:cs="Times New Roman"/>
          <w:sz w:val="24"/>
          <w:szCs w:val="24"/>
          <w:lang w:eastAsia="en-GB"/>
        </w:rPr>
        <w:t xml:space="preserve"> (except for Blood transfusion, any errors in labelling will have the sample rejected, see below)</w:t>
      </w:r>
      <w:r w:rsidRPr="003E4674">
        <w:rPr>
          <w:rFonts w:ascii="Calibri" w:eastAsia="Times New Roman" w:hAnsi="Calibri" w:cs="Times New Roman"/>
          <w:sz w:val="24"/>
          <w:szCs w:val="24"/>
          <w:lang w:eastAsia="en-GB"/>
        </w:rPr>
        <w:t xml:space="preserve">. The location of the patient should be identified and contacted </w:t>
      </w:r>
      <w:proofErr w:type="gramStart"/>
      <w:r w:rsidRPr="003E4674">
        <w:rPr>
          <w:rFonts w:ascii="Calibri" w:eastAsia="Times New Roman" w:hAnsi="Calibri" w:cs="Times New Roman"/>
          <w:sz w:val="24"/>
          <w:szCs w:val="24"/>
          <w:lang w:eastAsia="en-GB"/>
        </w:rPr>
        <w:t>in order to</w:t>
      </w:r>
      <w:proofErr w:type="gramEnd"/>
      <w:r w:rsidRPr="003E4674">
        <w:rPr>
          <w:rFonts w:ascii="Calibri" w:eastAsia="Times New Roman" w:hAnsi="Calibri" w:cs="Times New Roman"/>
          <w:sz w:val="24"/>
          <w:szCs w:val="24"/>
          <w:lang w:eastAsia="en-GB"/>
        </w:rPr>
        <w:t xml:space="preserve"> ascertain the test(s) required and any additional information necessary for completion.</w:t>
      </w:r>
    </w:p>
    <w:p w14:paraId="37BDF340" w14:textId="77777777" w:rsidR="003E4674" w:rsidRPr="003E4674" w:rsidRDefault="003E4674" w:rsidP="003E4674">
      <w:pPr>
        <w:shd w:val="clear" w:color="auto" w:fill="FFFFFF"/>
        <w:spacing w:after="100" w:afterAutospacing="1" w:line="300" w:lineRule="atLeast"/>
        <w:rPr>
          <w:rFonts w:ascii="Calibri" w:eastAsia="Times New Roman" w:hAnsi="Calibri" w:cs="Times New Roman"/>
          <w:sz w:val="24"/>
          <w:szCs w:val="24"/>
          <w:lang w:eastAsia="en-GB"/>
        </w:rPr>
      </w:pPr>
      <w:r w:rsidRPr="003E4674">
        <w:rPr>
          <w:rFonts w:ascii="Calibri" w:eastAsia="Times New Roman" w:hAnsi="Calibri" w:cs="Times New Roman"/>
          <w:sz w:val="24"/>
          <w:szCs w:val="24"/>
          <w:lang w:eastAsia="en-GB"/>
        </w:rPr>
        <w:br/>
        <w:t> Unlabelled or Inadequately Labelled Specimens</w:t>
      </w:r>
    </w:p>
    <w:p w14:paraId="0D29A416" w14:textId="77777777" w:rsidR="003E4674" w:rsidRPr="003E4674" w:rsidRDefault="003E4674" w:rsidP="003E4674">
      <w:pPr>
        <w:shd w:val="clear" w:color="auto" w:fill="FFFFFF"/>
        <w:spacing w:after="100" w:afterAutospacing="1" w:line="300" w:lineRule="atLeast"/>
        <w:rPr>
          <w:rFonts w:ascii="Calibri" w:eastAsia="Times New Roman" w:hAnsi="Calibri" w:cs="Times New Roman"/>
          <w:sz w:val="24"/>
          <w:szCs w:val="24"/>
          <w:lang w:eastAsia="en-GB"/>
        </w:rPr>
      </w:pPr>
      <w:r w:rsidRPr="003E4674">
        <w:rPr>
          <w:rFonts w:ascii="Calibri" w:eastAsia="Times New Roman" w:hAnsi="Calibri" w:cs="Times New Roman"/>
          <w:sz w:val="24"/>
          <w:szCs w:val="24"/>
          <w:lang w:eastAsia="en-GB"/>
        </w:rPr>
        <w:t> </w:t>
      </w:r>
      <w:r w:rsidRPr="003E4674">
        <w:rPr>
          <w:rFonts w:ascii="Calibri" w:eastAsia="Times New Roman" w:hAnsi="Calibri" w:cs="Times New Roman"/>
          <w:b/>
          <w:bCs/>
          <w:sz w:val="24"/>
          <w:szCs w:val="24"/>
          <w:lang w:eastAsia="en-GB"/>
        </w:rPr>
        <w:t>LABORATORY STAFF MUST NOT ALTER OR COMPLETE SPECIMEN LABELLING</w:t>
      </w:r>
    </w:p>
    <w:p w14:paraId="11889E8F" w14:textId="77777777" w:rsidR="003E4674" w:rsidRPr="003E4674" w:rsidRDefault="003E4674" w:rsidP="003E4674">
      <w:pPr>
        <w:shd w:val="clear" w:color="auto" w:fill="FFFFFF"/>
        <w:spacing w:after="100" w:afterAutospacing="1" w:line="300" w:lineRule="atLeast"/>
        <w:rPr>
          <w:rFonts w:ascii="Calibri" w:eastAsia="Times New Roman" w:hAnsi="Calibri" w:cs="Times New Roman"/>
          <w:sz w:val="24"/>
          <w:szCs w:val="24"/>
          <w:lang w:eastAsia="en-GB"/>
        </w:rPr>
      </w:pPr>
      <w:r w:rsidRPr="003E4674">
        <w:rPr>
          <w:rFonts w:ascii="Calibri" w:eastAsia="Times New Roman" w:hAnsi="Calibri" w:cs="Times New Roman"/>
          <w:sz w:val="24"/>
          <w:szCs w:val="24"/>
          <w:lang w:eastAsia="en-GB"/>
        </w:rPr>
        <w:lastRenderedPageBreak/>
        <w:t>These specimens will be booked in as per the accompanying request form. The unlabelled or inadequately labelled specimen MUST be rejected. The rejected specimen cannot be returned to the person who took the specimen under any circumstances.</w:t>
      </w:r>
    </w:p>
    <w:p w14:paraId="4137A120" w14:textId="77777777" w:rsidR="003E4674" w:rsidRPr="003E4674" w:rsidRDefault="003E4674" w:rsidP="003E4674">
      <w:pPr>
        <w:shd w:val="clear" w:color="auto" w:fill="FFFFFF"/>
        <w:spacing w:after="100" w:afterAutospacing="1" w:line="300" w:lineRule="atLeast"/>
        <w:rPr>
          <w:rFonts w:ascii="Calibri" w:eastAsia="Times New Roman" w:hAnsi="Calibri" w:cs="Times New Roman"/>
          <w:sz w:val="24"/>
          <w:szCs w:val="24"/>
          <w:lang w:eastAsia="en-GB"/>
        </w:rPr>
      </w:pPr>
      <w:r w:rsidRPr="003E4674">
        <w:rPr>
          <w:rFonts w:ascii="Calibri" w:eastAsia="Times New Roman" w:hAnsi="Calibri" w:cs="Times New Roman"/>
          <w:sz w:val="24"/>
          <w:szCs w:val="24"/>
          <w:lang w:eastAsia="en-GB"/>
        </w:rPr>
        <w:t>Request Form and Specimen Labelling Incompatibility</w:t>
      </w:r>
    </w:p>
    <w:p w14:paraId="0E2D25EA" w14:textId="77777777" w:rsidR="003E4674" w:rsidRPr="003E4674" w:rsidRDefault="003E4674" w:rsidP="003E4674">
      <w:pPr>
        <w:shd w:val="clear" w:color="auto" w:fill="FFFFFF"/>
        <w:spacing w:after="100" w:afterAutospacing="1" w:line="300" w:lineRule="atLeast"/>
        <w:rPr>
          <w:rFonts w:ascii="Calibri" w:eastAsia="Times New Roman" w:hAnsi="Calibri" w:cs="Times New Roman"/>
          <w:sz w:val="24"/>
          <w:szCs w:val="24"/>
          <w:lang w:eastAsia="en-GB"/>
        </w:rPr>
      </w:pPr>
      <w:r w:rsidRPr="003E4674">
        <w:rPr>
          <w:rFonts w:ascii="Calibri" w:eastAsia="Times New Roman" w:hAnsi="Calibri" w:cs="Times New Roman"/>
          <w:sz w:val="24"/>
          <w:szCs w:val="24"/>
          <w:lang w:eastAsia="en-GB"/>
        </w:rPr>
        <w:t>Where the request form and specimen are labelled differently the requesting clinician or ward will be informed and a repeat specimen requested. The specimen and request form MUST be discarded.</w:t>
      </w:r>
      <w:r w:rsidRPr="003E4674">
        <w:rPr>
          <w:rFonts w:ascii="Calibri" w:eastAsia="Times New Roman" w:hAnsi="Calibri" w:cs="Times New Roman"/>
          <w:sz w:val="24"/>
          <w:szCs w:val="24"/>
          <w:lang w:eastAsia="en-GB"/>
        </w:rPr>
        <w:br/>
        <w:t> </w:t>
      </w:r>
      <w:r w:rsidRPr="003E4674">
        <w:rPr>
          <w:rFonts w:ascii="Calibri" w:eastAsia="Times New Roman" w:hAnsi="Calibri" w:cs="Times New Roman"/>
          <w:sz w:val="24"/>
          <w:szCs w:val="24"/>
          <w:lang w:eastAsia="en-GB"/>
        </w:rPr>
        <w:br/>
        <w:t>Specimen and form label</w:t>
      </w:r>
      <w:r>
        <w:rPr>
          <w:rFonts w:ascii="Calibri" w:eastAsia="Times New Roman" w:hAnsi="Calibri" w:cs="Times New Roman"/>
          <w:sz w:val="24"/>
          <w:szCs w:val="24"/>
          <w:lang w:eastAsia="en-GB"/>
        </w:rPr>
        <w:t>l</w:t>
      </w:r>
      <w:r w:rsidRPr="003E4674">
        <w:rPr>
          <w:rFonts w:ascii="Calibri" w:eastAsia="Times New Roman" w:hAnsi="Calibri" w:cs="Times New Roman"/>
          <w:sz w:val="24"/>
          <w:szCs w:val="24"/>
          <w:lang w:eastAsia="en-GB"/>
        </w:rPr>
        <w:t>ing criteria for Haematology and Clinical Biochemistry (except Blood Transfusion specimens and requests</w:t>
      </w:r>
      <w:r w:rsidR="00577D72">
        <w:rPr>
          <w:rFonts w:ascii="Calibri" w:eastAsia="Times New Roman" w:hAnsi="Calibri" w:cs="Times New Roman"/>
          <w:sz w:val="24"/>
          <w:szCs w:val="24"/>
          <w:lang w:eastAsia="en-GB"/>
        </w:rPr>
        <w:t xml:space="preserve"> see below</w:t>
      </w:r>
      <w:r w:rsidRPr="003E4674">
        <w:rPr>
          <w:rFonts w:ascii="Calibri" w:eastAsia="Times New Roman" w:hAnsi="Calibri" w:cs="Times New Roman"/>
          <w:sz w:val="24"/>
          <w:szCs w:val="24"/>
          <w:lang w:eastAsia="en-GB"/>
        </w:rPr>
        <w:t xml:space="preserve">).For </w:t>
      </w:r>
      <w:hyperlink r:id="rId16" w:tgtFrame="_blank" w:tooltip="Request forms" w:history="1">
        <w:r w:rsidRPr="003E4674">
          <w:rPr>
            <w:rFonts w:ascii="Calibri" w:eastAsia="Times New Roman" w:hAnsi="Calibri" w:cs="Times New Roman"/>
            <w:color w:val="0B487F"/>
            <w:sz w:val="24"/>
            <w:szCs w:val="24"/>
            <w:u w:val="single"/>
            <w:lang w:eastAsia="en-GB"/>
          </w:rPr>
          <w:t>examples of request forms</w:t>
        </w:r>
      </w:hyperlink>
      <w:r w:rsidRPr="003E4674">
        <w:rPr>
          <w:rFonts w:ascii="Calibri" w:eastAsia="Times New Roman" w:hAnsi="Calibri" w:cs="Times New Roman"/>
          <w:sz w:val="24"/>
          <w:szCs w:val="24"/>
          <w:lang w:eastAsia="en-GB"/>
        </w:rPr>
        <w:t>, click on the link </w:t>
      </w:r>
    </w:p>
    <w:tbl>
      <w:tblPr>
        <w:tblpPr w:leftFromText="45" w:rightFromText="45" w:vertAnchor="text"/>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881"/>
        <w:gridCol w:w="4139"/>
      </w:tblGrid>
      <w:tr w:rsidR="003E4674" w:rsidRPr="003E4674" w14:paraId="73C74953" w14:textId="77777777" w:rsidTr="003E4674">
        <w:tc>
          <w:tcPr>
            <w:tcW w:w="0" w:type="auto"/>
            <w:tcMar>
              <w:top w:w="75" w:type="dxa"/>
              <w:left w:w="15" w:type="dxa"/>
              <w:bottom w:w="15" w:type="dxa"/>
              <w:right w:w="75" w:type="dxa"/>
            </w:tcMar>
            <w:vAlign w:val="center"/>
            <w:hideMark/>
          </w:tcPr>
          <w:p w14:paraId="75143AF3" w14:textId="77777777" w:rsidR="003E4674" w:rsidRPr="003E4674" w:rsidRDefault="003E4674" w:rsidP="003E4674">
            <w:pPr>
              <w:spacing w:after="0" w:line="240" w:lineRule="auto"/>
              <w:rPr>
                <w:rFonts w:ascii="Calibri" w:eastAsia="Times New Roman" w:hAnsi="Calibri" w:cs="Times New Roman"/>
                <w:sz w:val="24"/>
                <w:szCs w:val="24"/>
                <w:lang w:eastAsia="en-GB"/>
              </w:rPr>
            </w:pPr>
            <w:r w:rsidRPr="003E4674">
              <w:rPr>
                <w:rFonts w:ascii="Calibri" w:eastAsia="Times New Roman" w:hAnsi="Calibri" w:cs="Times New Roman"/>
                <w:b/>
                <w:bCs/>
                <w:sz w:val="24"/>
                <w:szCs w:val="24"/>
                <w:lang w:eastAsia="en-GB"/>
              </w:rPr>
              <w:t>Essential information for specimen</w:t>
            </w:r>
          </w:p>
        </w:tc>
        <w:tc>
          <w:tcPr>
            <w:tcW w:w="0" w:type="auto"/>
            <w:tcMar>
              <w:top w:w="75" w:type="dxa"/>
              <w:left w:w="15" w:type="dxa"/>
              <w:bottom w:w="15" w:type="dxa"/>
              <w:right w:w="75" w:type="dxa"/>
            </w:tcMar>
            <w:vAlign w:val="center"/>
            <w:hideMark/>
          </w:tcPr>
          <w:p w14:paraId="24267E48" w14:textId="77777777" w:rsidR="003E4674" w:rsidRPr="003E4674" w:rsidRDefault="003E4674" w:rsidP="003E4674">
            <w:pPr>
              <w:spacing w:after="0" w:line="240" w:lineRule="auto"/>
              <w:rPr>
                <w:rFonts w:ascii="Calibri" w:eastAsia="Times New Roman" w:hAnsi="Calibri" w:cs="Times New Roman"/>
                <w:sz w:val="24"/>
                <w:szCs w:val="24"/>
                <w:lang w:eastAsia="en-GB"/>
              </w:rPr>
            </w:pPr>
            <w:r w:rsidRPr="003E4674">
              <w:rPr>
                <w:rFonts w:ascii="Calibri" w:eastAsia="Times New Roman" w:hAnsi="Calibri" w:cs="Times New Roman"/>
                <w:b/>
                <w:bCs/>
                <w:sz w:val="24"/>
                <w:szCs w:val="24"/>
                <w:lang w:eastAsia="en-GB"/>
              </w:rPr>
              <w:t>Desirable information for specimen</w:t>
            </w:r>
          </w:p>
        </w:tc>
      </w:tr>
      <w:tr w:rsidR="003E4674" w:rsidRPr="003E4674" w14:paraId="33D0FD8B" w14:textId="77777777" w:rsidTr="003E4674">
        <w:tc>
          <w:tcPr>
            <w:tcW w:w="0" w:type="auto"/>
            <w:tcMar>
              <w:top w:w="75" w:type="dxa"/>
              <w:left w:w="15" w:type="dxa"/>
              <w:bottom w:w="15" w:type="dxa"/>
              <w:right w:w="75" w:type="dxa"/>
            </w:tcMar>
            <w:vAlign w:val="center"/>
            <w:hideMark/>
          </w:tcPr>
          <w:p w14:paraId="3F54E5B2" w14:textId="77777777" w:rsidR="003E4674" w:rsidRPr="003E4674" w:rsidRDefault="003E4674" w:rsidP="003E4674">
            <w:pPr>
              <w:numPr>
                <w:ilvl w:val="0"/>
                <w:numId w:val="4"/>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Surname</w:t>
            </w:r>
          </w:p>
          <w:p w14:paraId="36FCB0E9" w14:textId="77777777" w:rsidR="003E4674" w:rsidRPr="003E4674" w:rsidRDefault="003E4674" w:rsidP="003E4674">
            <w:pPr>
              <w:numPr>
                <w:ilvl w:val="0"/>
                <w:numId w:val="4"/>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First name or Initial</w:t>
            </w:r>
          </w:p>
          <w:p w14:paraId="171BACEB" w14:textId="77777777" w:rsidR="003E4674" w:rsidRPr="003E4674" w:rsidRDefault="003E4674" w:rsidP="003E4674">
            <w:pPr>
              <w:numPr>
                <w:ilvl w:val="0"/>
                <w:numId w:val="4"/>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Date of birth or patient Identification (hospital, NHS, accident and emergency or major incident number)</w:t>
            </w:r>
          </w:p>
        </w:tc>
        <w:tc>
          <w:tcPr>
            <w:tcW w:w="0" w:type="auto"/>
            <w:tcMar>
              <w:top w:w="75" w:type="dxa"/>
              <w:left w:w="15" w:type="dxa"/>
              <w:bottom w:w="15" w:type="dxa"/>
              <w:right w:w="75" w:type="dxa"/>
            </w:tcMar>
            <w:vAlign w:val="center"/>
            <w:hideMark/>
          </w:tcPr>
          <w:p w14:paraId="1BC577C8" w14:textId="5C6F792E" w:rsidR="003E4674" w:rsidRPr="003E4674" w:rsidRDefault="003E4674" w:rsidP="003E4674">
            <w:pPr>
              <w:numPr>
                <w:ilvl w:val="0"/>
                <w:numId w:val="5"/>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Signature of the person labelling the tube</w:t>
            </w:r>
          </w:p>
          <w:p w14:paraId="01910748" w14:textId="77777777" w:rsidR="003E4674" w:rsidRPr="003E4674" w:rsidRDefault="003E4674" w:rsidP="003E4674">
            <w:pPr>
              <w:numPr>
                <w:ilvl w:val="0"/>
                <w:numId w:val="5"/>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Specimen collection date</w:t>
            </w:r>
          </w:p>
        </w:tc>
      </w:tr>
      <w:tr w:rsidR="003E4674" w:rsidRPr="003E4674" w14:paraId="4238D558" w14:textId="77777777" w:rsidTr="003E4674">
        <w:tc>
          <w:tcPr>
            <w:tcW w:w="0" w:type="auto"/>
            <w:tcMar>
              <w:top w:w="75" w:type="dxa"/>
              <w:left w:w="15" w:type="dxa"/>
              <w:bottom w:w="15" w:type="dxa"/>
              <w:right w:w="75" w:type="dxa"/>
            </w:tcMar>
            <w:vAlign w:val="center"/>
            <w:hideMark/>
          </w:tcPr>
          <w:p w14:paraId="739B93A9" w14:textId="77777777" w:rsidR="00577D72" w:rsidRDefault="00577D72" w:rsidP="003E4674">
            <w:pPr>
              <w:spacing w:after="0" w:line="240" w:lineRule="auto"/>
              <w:rPr>
                <w:rFonts w:ascii="Calibri" w:eastAsia="Times New Roman" w:hAnsi="Calibri" w:cs="Times New Roman"/>
                <w:b/>
                <w:bCs/>
                <w:sz w:val="24"/>
                <w:szCs w:val="24"/>
                <w:lang w:eastAsia="en-GB"/>
              </w:rPr>
            </w:pPr>
          </w:p>
          <w:p w14:paraId="67F5D45D" w14:textId="2D359A04" w:rsidR="003E4674" w:rsidRPr="003E4674" w:rsidRDefault="00B359F9" w:rsidP="003E4674">
            <w:pPr>
              <w:spacing w:after="0" w:line="240" w:lineRule="auto"/>
              <w:rPr>
                <w:rFonts w:ascii="Calibri" w:eastAsia="Times New Roman" w:hAnsi="Calibri" w:cs="Times New Roman"/>
                <w:sz w:val="24"/>
                <w:szCs w:val="24"/>
                <w:lang w:eastAsia="en-GB"/>
              </w:rPr>
            </w:pPr>
            <w:r>
              <w:rPr>
                <w:rFonts w:ascii="Calibri" w:eastAsia="Times New Roman" w:hAnsi="Calibri" w:cs="Times New Roman"/>
                <w:b/>
                <w:bCs/>
                <w:sz w:val="24"/>
                <w:szCs w:val="24"/>
                <w:lang w:eastAsia="en-GB"/>
              </w:rPr>
              <w:t>E</w:t>
            </w:r>
            <w:r w:rsidR="003E4674" w:rsidRPr="003E4674">
              <w:rPr>
                <w:rFonts w:ascii="Calibri" w:eastAsia="Times New Roman" w:hAnsi="Calibri" w:cs="Times New Roman"/>
                <w:b/>
                <w:bCs/>
                <w:sz w:val="24"/>
                <w:szCs w:val="24"/>
                <w:lang w:eastAsia="en-GB"/>
              </w:rPr>
              <w:t>ssential specimen information from unconscious patient                           </w:t>
            </w:r>
            <w:r w:rsidR="003E4674" w:rsidRPr="003E4674">
              <w:rPr>
                <w:rFonts w:ascii="Calibri" w:eastAsia="Times New Roman" w:hAnsi="Calibri" w:cs="Times New Roman"/>
                <w:sz w:val="24"/>
                <w:szCs w:val="24"/>
                <w:lang w:eastAsia="en-GB"/>
              </w:rPr>
              <w:t xml:space="preserve"> </w:t>
            </w:r>
          </w:p>
        </w:tc>
        <w:tc>
          <w:tcPr>
            <w:tcW w:w="0" w:type="auto"/>
            <w:tcMar>
              <w:top w:w="75" w:type="dxa"/>
              <w:left w:w="15" w:type="dxa"/>
              <w:bottom w:w="15" w:type="dxa"/>
              <w:right w:w="75" w:type="dxa"/>
            </w:tcMar>
            <w:vAlign w:val="center"/>
            <w:hideMark/>
          </w:tcPr>
          <w:p w14:paraId="3CCF04A7" w14:textId="77777777" w:rsidR="00577D72" w:rsidRDefault="00577D72" w:rsidP="003E4674">
            <w:pPr>
              <w:spacing w:after="0" w:line="240" w:lineRule="auto"/>
              <w:rPr>
                <w:rFonts w:ascii="Calibri" w:eastAsia="Times New Roman" w:hAnsi="Calibri" w:cs="Times New Roman"/>
                <w:b/>
                <w:bCs/>
                <w:sz w:val="24"/>
                <w:szCs w:val="24"/>
                <w:lang w:eastAsia="en-GB"/>
              </w:rPr>
            </w:pPr>
          </w:p>
          <w:p w14:paraId="25F1A44D" w14:textId="400630D4" w:rsidR="003E4674" w:rsidRPr="003E4674" w:rsidRDefault="00B359F9" w:rsidP="003E4674">
            <w:pPr>
              <w:spacing w:after="0" w:line="240" w:lineRule="auto"/>
              <w:rPr>
                <w:rFonts w:ascii="Calibri" w:eastAsia="Times New Roman" w:hAnsi="Calibri" w:cs="Times New Roman"/>
                <w:sz w:val="24"/>
                <w:szCs w:val="24"/>
                <w:lang w:eastAsia="en-GB"/>
              </w:rPr>
            </w:pPr>
            <w:r>
              <w:rPr>
                <w:rFonts w:ascii="Calibri" w:eastAsia="Times New Roman" w:hAnsi="Calibri" w:cs="Times New Roman"/>
                <w:b/>
                <w:bCs/>
                <w:sz w:val="24"/>
                <w:szCs w:val="24"/>
                <w:lang w:eastAsia="en-GB"/>
              </w:rPr>
              <w:t>D</w:t>
            </w:r>
            <w:r w:rsidR="003E4674" w:rsidRPr="003E4674">
              <w:rPr>
                <w:rFonts w:ascii="Calibri" w:eastAsia="Times New Roman" w:hAnsi="Calibri" w:cs="Times New Roman"/>
                <w:b/>
                <w:bCs/>
                <w:sz w:val="24"/>
                <w:szCs w:val="24"/>
                <w:lang w:eastAsia="en-GB"/>
              </w:rPr>
              <w:t>esirable specimen information from unconscious patient                                </w:t>
            </w:r>
            <w:r w:rsidR="003E4674" w:rsidRPr="003E4674">
              <w:rPr>
                <w:rFonts w:ascii="Calibri" w:eastAsia="Times New Roman" w:hAnsi="Calibri" w:cs="Times New Roman"/>
                <w:sz w:val="24"/>
                <w:szCs w:val="24"/>
                <w:lang w:eastAsia="en-GB"/>
              </w:rPr>
              <w:t xml:space="preserve"> </w:t>
            </w:r>
          </w:p>
        </w:tc>
      </w:tr>
      <w:tr w:rsidR="003E4674" w:rsidRPr="003E4674" w14:paraId="4282F482" w14:textId="77777777" w:rsidTr="003E4674">
        <w:tc>
          <w:tcPr>
            <w:tcW w:w="0" w:type="auto"/>
            <w:tcMar>
              <w:top w:w="75" w:type="dxa"/>
              <w:left w:w="15" w:type="dxa"/>
              <w:bottom w:w="15" w:type="dxa"/>
              <w:right w:w="75" w:type="dxa"/>
            </w:tcMar>
            <w:vAlign w:val="center"/>
            <w:hideMark/>
          </w:tcPr>
          <w:p w14:paraId="195D73BA" w14:textId="77777777" w:rsidR="003E4674" w:rsidRPr="003E4674" w:rsidRDefault="003E4674" w:rsidP="003E4674">
            <w:pPr>
              <w:numPr>
                <w:ilvl w:val="0"/>
                <w:numId w:val="6"/>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Identified as unconscious (name unknown)</w:t>
            </w:r>
          </w:p>
          <w:p w14:paraId="312D697C" w14:textId="77777777" w:rsidR="003E4674" w:rsidRPr="003E4674" w:rsidRDefault="003E4674" w:rsidP="003E4674">
            <w:pPr>
              <w:numPr>
                <w:ilvl w:val="0"/>
                <w:numId w:val="6"/>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Gender</w:t>
            </w:r>
          </w:p>
          <w:p w14:paraId="36347564" w14:textId="77777777" w:rsidR="003E4674" w:rsidRPr="003E4674" w:rsidRDefault="003E4674" w:rsidP="003E4674">
            <w:pPr>
              <w:numPr>
                <w:ilvl w:val="0"/>
                <w:numId w:val="6"/>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Unique hospital registration number</w:t>
            </w:r>
          </w:p>
        </w:tc>
        <w:tc>
          <w:tcPr>
            <w:tcW w:w="0" w:type="auto"/>
            <w:tcMar>
              <w:top w:w="75" w:type="dxa"/>
              <w:left w:w="15" w:type="dxa"/>
              <w:bottom w:w="15" w:type="dxa"/>
              <w:right w:w="75" w:type="dxa"/>
            </w:tcMar>
            <w:vAlign w:val="center"/>
            <w:hideMark/>
          </w:tcPr>
          <w:p w14:paraId="158851C6" w14:textId="0DA3B550" w:rsidR="003E4674" w:rsidRPr="003E4674" w:rsidRDefault="003E4674" w:rsidP="003E4674">
            <w:pPr>
              <w:numPr>
                <w:ilvl w:val="0"/>
                <w:numId w:val="7"/>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Signature of the person labelling the tube</w:t>
            </w:r>
          </w:p>
          <w:p w14:paraId="29B5E79B" w14:textId="77777777" w:rsidR="003E4674" w:rsidRPr="003E4674" w:rsidRDefault="003E4674" w:rsidP="003E4674">
            <w:pPr>
              <w:numPr>
                <w:ilvl w:val="0"/>
                <w:numId w:val="7"/>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Specimen collection date</w:t>
            </w:r>
          </w:p>
        </w:tc>
      </w:tr>
      <w:tr w:rsidR="003E4674" w:rsidRPr="003E4674" w14:paraId="0D1CF679" w14:textId="77777777" w:rsidTr="003E4674">
        <w:tc>
          <w:tcPr>
            <w:tcW w:w="0" w:type="auto"/>
            <w:tcMar>
              <w:top w:w="75" w:type="dxa"/>
              <w:left w:w="15" w:type="dxa"/>
              <w:bottom w:w="15" w:type="dxa"/>
              <w:right w:w="75" w:type="dxa"/>
            </w:tcMar>
            <w:vAlign w:val="center"/>
            <w:hideMark/>
          </w:tcPr>
          <w:p w14:paraId="34EAF8D8" w14:textId="77777777" w:rsidR="003E4674" w:rsidRDefault="003E4674" w:rsidP="003E4674">
            <w:pPr>
              <w:spacing w:after="0" w:line="240" w:lineRule="auto"/>
              <w:rPr>
                <w:rFonts w:ascii="Calibri" w:eastAsia="Times New Roman" w:hAnsi="Calibri" w:cs="Times New Roman"/>
                <w:b/>
                <w:bCs/>
                <w:sz w:val="24"/>
                <w:szCs w:val="24"/>
                <w:lang w:eastAsia="en-GB"/>
              </w:rPr>
            </w:pPr>
          </w:p>
          <w:p w14:paraId="3559333D" w14:textId="77777777" w:rsidR="003E4674" w:rsidRPr="003E4674" w:rsidRDefault="003E4674" w:rsidP="003E4674">
            <w:pPr>
              <w:spacing w:after="0" w:line="240" w:lineRule="auto"/>
              <w:rPr>
                <w:rFonts w:ascii="Calibri" w:eastAsia="Times New Roman" w:hAnsi="Calibri" w:cs="Times New Roman"/>
                <w:sz w:val="24"/>
                <w:szCs w:val="24"/>
                <w:lang w:eastAsia="en-GB"/>
              </w:rPr>
            </w:pPr>
            <w:r w:rsidRPr="003E4674">
              <w:rPr>
                <w:rFonts w:ascii="Calibri" w:eastAsia="Times New Roman" w:hAnsi="Calibri" w:cs="Times New Roman"/>
                <w:b/>
                <w:bCs/>
                <w:sz w:val="24"/>
                <w:szCs w:val="24"/>
                <w:lang w:eastAsia="en-GB"/>
              </w:rPr>
              <w:t>Essential information for request form</w:t>
            </w:r>
          </w:p>
        </w:tc>
        <w:tc>
          <w:tcPr>
            <w:tcW w:w="0" w:type="auto"/>
            <w:tcMar>
              <w:top w:w="75" w:type="dxa"/>
              <w:left w:w="15" w:type="dxa"/>
              <w:bottom w:w="15" w:type="dxa"/>
              <w:right w:w="75" w:type="dxa"/>
            </w:tcMar>
            <w:vAlign w:val="center"/>
            <w:hideMark/>
          </w:tcPr>
          <w:p w14:paraId="3A0F6A8D" w14:textId="77777777" w:rsidR="003E4674" w:rsidRDefault="003E4674" w:rsidP="003E4674">
            <w:pPr>
              <w:spacing w:after="0" w:line="240" w:lineRule="auto"/>
              <w:rPr>
                <w:rFonts w:ascii="Calibri" w:eastAsia="Times New Roman" w:hAnsi="Calibri" w:cs="Times New Roman"/>
                <w:b/>
                <w:bCs/>
                <w:sz w:val="24"/>
                <w:szCs w:val="24"/>
                <w:lang w:eastAsia="en-GB"/>
              </w:rPr>
            </w:pPr>
          </w:p>
          <w:p w14:paraId="7C777052" w14:textId="77777777" w:rsidR="003E4674" w:rsidRPr="003E4674" w:rsidRDefault="003E4674" w:rsidP="003E4674">
            <w:pPr>
              <w:spacing w:after="0" w:line="240" w:lineRule="auto"/>
              <w:rPr>
                <w:rFonts w:ascii="Calibri" w:eastAsia="Times New Roman" w:hAnsi="Calibri" w:cs="Times New Roman"/>
                <w:sz w:val="24"/>
                <w:szCs w:val="24"/>
                <w:lang w:eastAsia="en-GB"/>
              </w:rPr>
            </w:pPr>
            <w:r w:rsidRPr="003E4674">
              <w:rPr>
                <w:rFonts w:ascii="Calibri" w:eastAsia="Times New Roman" w:hAnsi="Calibri" w:cs="Times New Roman"/>
                <w:b/>
                <w:bCs/>
                <w:sz w:val="24"/>
                <w:szCs w:val="24"/>
                <w:lang w:eastAsia="en-GB"/>
              </w:rPr>
              <w:t>Desirable information for request form</w:t>
            </w:r>
          </w:p>
        </w:tc>
      </w:tr>
      <w:tr w:rsidR="003E4674" w:rsidRPr="003E4674" w14:paraId="20E0F7BF" w14:textId="77777777" w:rsidTr="003E4674">
        <w:tc>
          <w:tcPr>
            <w:tcW w:w="0" w:type="auto"/>
            <w:tcMar>
              <w:top w:w="75" w:type="dxa"/>
              <w:left w:w="15" w:type="dxa"/>
              <w:bottom w:w="15" w:type="dxa"/>
              <w:right w:w="75" w:type="dxa"/>
            </w:tcMar>
            <w:vAlign w:val="center"/>
            <w:hideMark/>
          </w:tcPr>
          <w:p w14:paraId="2B283D06" w14:textId="77777777" w:rsidR="003E4674" w:rsidRPr="003E4674" w:rsidRDefault="003E4674" w:rsidP="003E4674">
            <w:pPr>
              <w:numPr>
                <w:ilvl w:val="0"/>
                <w:numId w:val="8"/>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Surname</w:t>
            </w:r>
          </w:p>
          <w:p w14:paraId="41B9EA71" w14:textId="77777777" w:rsidR="003E4674" w:rsidRPr="003E4674" w:rsidRDefault="003E4674" w:rsidP="003E4674">
            <w:pPr>
              <w:numPr>
                <w:ilvl w:val="0"/>
                <w:numId w:val="8"/>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First name</w:t>
            </w:r>
          </w:p>
          <w:p w14:paraId="1463D409" w14:textId="77777777" w:rsidR="003E4674" w:rsidRPr="003E4674" w:rsidRDefault="003E4674" w:rsidP="003E4674">
            <w:pPr>
              <w:numPr>
                <w:ilvl w:val="0"/>
                <w:numId w:val="8"/>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Date of birth or Patient Identification (hospital, NHS, accident and emergency or major incident number)</w:t>
            </w:r>
          </w:p>
          <w:p w14:paraId="54CA0EB9" w14:textId="77777777" w:rsidR="003E4674" w:rsidRPr="003E4674" w:rsidRDefault="003E4674" w:rsidP="003E4674">
            <w:pPr>
              <w:numPr>
                <w:ilvl w:val="0"/>
                <w:numId w:val="8"/>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Gender</w:t>
            </w:r>
          </w:p>
          <w:p w14:paraId="66A3A48C" w14:textId="77777777" w:rsidR="003E4674" w:rsidRPr="003E4674" w:rsidRDefault="003E4674" w:rsidP="003E4674">
            <w:pPr>
              <w:numPr>
                <w:ilvl w:val="0"/>
                <w:numId w:val="8"/>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Patient's location and destination for report</w:t>
            </w:r>
          </w:p>
          <w:p w14:paraId="2EEC8ACB" w14:textId="77777777" w:rsidR="003E4674" w:rsidRPr="003E4674" w:rsidRDefault="003E4674" w:rsidP="003E4674">
            <w:pPr>
              <w:numPr>
                <w:ilvl w:val="0"/>
                <w:numId w:val="8"/>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Patient's consultant, GP or name of requesting practitioner</w:t>
            </w:r>
          </w:p>
          <w:p w14:paraId="439551DB" w14:textId="77777777" w:rsidR="003E4674" w:rsidRPr="003E4674" w:rsidRDefault="003E4674" w:rsidP="003E4674">
            <w:pPr>
              <w:numPr>
                <w:ilvl w:val="0"/>
                <w:numId w:val="8"/>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Investigation(s) required</w:t>
            </w:r>
          </w:p>
          <w:p w14:paraId="52721CAB" w14:textId="77777777" w:rsidR="003E4674" w:rsidRPr="003E4674" w:rsidRDefault="003E4674" w:rsidP="003E4674">
            <w:pPr>
              <w:numPr>
                <w:ilvl w:val="0"/>
                <w:numId w:val="8"/>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Date and time specimen collected</w:t>
            </w:r>
          </w:p>
        </w:tc>
        <w:tc>
          <w:tcPr>
            <w:tcW w:w="0" w:type="auto"/>
            <w:tcMar>
              <w:top w:w="75" w:type="dxa"/>
              <w:left w:w="15" w:type="dxa"/>
              <w:bottom w:w="15" w:type="dxa"/>
              <w:right w:w="75" w:type="dxa"/>
            </w:tcMar>
            <w:vAlign w:val="center"/>
            <w:hideMark/>
          </w:tcPr>
          <w:p w14:paraId="7EC2AB5A" w14:textId="77777777" w:rsidR="003E4674" w:rsidRPr="003E4674" w:rsidRDefault="003E4674" w:rsidP="003E4674">
            <w:pPr>
              <w:numPr>
                <w:ilvl w:val="0"/>
                <w:numId w:val="9"/>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Clinical information including relevant medication</w:t>
            </w:r>
          </w:p>
          <w:p w14:paraId="0D3496BB" w14:textId="77777777" w:rsidR="003E4674" w:rsidRPr="003E4674" w:rsidRDefault="003E4674" w:rsidP="003E4674">
            <w:pPr>
              <w:numPr>
                <w:ilvl w:val="0"/>
                <w:numId w:val="9"/>
              </w:numPr>
              <w:spacing w:before="100" w:beforeAutospacing="1" w:after="100" w:afterAutospacing="1" w:line="300" w:lineRule="atLeast"/>
              <w:ind w:left="150"/>
              <w:rPr>
                <w:rFonts w:ascii="Calibri" w:eastAsia="Times New Roman" w:hAnsi="Calibri" w:cs="Times New Roman"/>
                <w:color w:val="333333"/>
                <w:sz w:val="24"/>
                <w:szCs w:val="24"/>
                <w:lang w:eastAsia="en-GB"/>
              </w:rPr>
            </w:pPr>
            <w:r w:rsidRPr="003E4674">
              <w:rPr>
                <w:rFonts w:ascii="Calibri" w:eastAsia="Times New Roman" w:hAnsi="Calibri" w:cs="Times New Roman"/>
                <w:color w:val="333333"/>
                <w:sz w:val="24"/>
                <w:szCs w:val="24"/>
                <w:lang w:eastAsia="en-GB"/>
              </w:rPr>
              <w:t>Patient's address including postcode.</w:t>
            </w:r>
          </w:p>
          <w:p w14:paraId="3587414D" w14:textId="77777777" w:rsidR="003E4674" w:rsidRPr="003E4674" w:rsidRDefault="003E4674" w:rsidP="003E4674">
            <w:pPr>
              <w:spacing w:after="100" w:afterAutospacing="1" w:line="300" w:lineRule="atLeast"/>
              <w:jc w:val="center"/>
              <w:rPr>
                <w:rFonts w:ascii="Calibri" w:eastAsia="Times New Roman" w:hAnsi="Calibri" w:cs="Times New Roman"/>
                <w:sz w:val="24"/>
                <w:szCs w:val="24"/>
                <w:lang w:eastAsia="en-GB"/>
              </w:rPr>
            </w:pPr>
            <w:r w:rsidRPr="003E4674">
              <w:rPr>
                <w:rFonts w:ascii="Calibri" w:eastAsia="Times New Roman" w:hAnsi="Calibri" w:cs="Times New Roman"/>
                <w:sz w:val="24"/>
                <w:szCs w:val="24"/>
                <w:lang w:eastAsia="en-GB"/>
              </w:rPr>
              <w:t>Practitioner's contact number (extension or bleep number</w:t>
            </w:r>
          </w:p>
        </w:tc>
      </w:tr>
    </w:tbl>
    <w:p w14:paraId="718D2CE1" w14:textId="77777777" w:rsidR="00F106F7" w:rsidRDefault="00F106F7" w:rsidP="009A4DA1">
      <w:pPr>
        <w:spacing w:after="0"/>
        <w:rPr>
          <w:rFonts w:ascii="Calibri" w:hAnsi="Calibri" w:cs="Calibri"/>
          <w:color w:val="548DD4" w:themeColor="text2" w:themeTint="99"/>
          <w:sz w:val="24"/>
          <w:szCs w:val="24"/>
          <w:u w:val="single"/>
          <w:lang w:eastAsia="en-GB"/>
        </w:rPr>
      </w:pPr>
    </w:p>
    <w:p w14:paraId="4FFFB36A" w14:textId="727ABEA2" w:rsidR="003E4674" w:rsidRPr="001416AF" w:rsidRDefault="001416AF" w:rsidP="001416AF">
      <w:pPr>
        <w:shd w:val="clear" w:color="auto" w:fill="C6D9F1" w:themeFill="text2" w:themeFillTint="33"/>
        <w:spacing w:after="0"/>
        <w:rPr>
          <w:rFonts w:ascii="Calibri" w:hAnsi="Calibri" w:cs="Calibri"/>
          <w:b/>
          <w:sz w:val="28"/>
          <w:szCs w:val="28"/>
          <w:lang w:eastAsia="en-GB"/>
        </w:rPr>
      </w:pPr>
      <w:bookmarkStart w:id="5" w:name="completionrequestformtrans"/>
      <w:r w:rsidRPr="001416AF">
        <w:rPr>
          <w:rFonts w:ascii="Calibri" w:hAnsi="Calibri" w:cs="Calibri"/>
          <w:b/>
          <w:sz w:val="28"/>
          <w:szCs w:val="28"/>
          <w:lang w:eastAsia="en-GB"/>
        </w:rPr>
        <w:t>COMPLETION OF THE REQUEST FORM (BLOOD TRANSFUSION)</w:t>
      </w:r>
    </w:p>
    <w:bookmarkEnd w:id="5"/>
    <w:p w14:paraId="1F92D721" w14:textId="77777777" w:rsidR="00577D72" w:rsidRDefault="00577D72" w:rsidP="009A4DA1">
      <w:pPr>
        <w:spacing w:after="0"/>
        <w:rPr>
          <w:rFonts w:ascii="Calibri" w:hAnsi="Calibri" w:cs="Calibri"/>
          <w:color w:val="244061" w:themeColor="accent1" w:themeShade="80"/>
          <w:sz w:val="24"/>
          <w:szCs w:val="24"/>
          <w:u w:val="single"/>
          <w:lang w:eastAsia="en-GB"/>
        </w:rPr>
      </w:pPr>
    </w:p>
    <w:p w14:paraId="5F53DCDC" w14:textId="77777777" w:rsidR="00577D72" w:rsidRPr="0098257A" w:rsidRDefault="00577D72" w:rsidP="00B86E8D">
      <w:pPr>
        <w:pStyle w:val="Default"/>
        <w:jc w:val="both"/>
      </w:pPr>
      <w:r w:rsidRPr="0098257A">
        <w:t xml:space="preserve">Confirmation of ABO blood group with a previous sample is required before issue of group-specific red cells. A second sample will therefore be required for first time patients with no historical blood group on the transfusion laboratory information system. </w:t>
      </w:r>
    </w:p>
    <w:p w14:paraId="2F4CD5E4" w14:textId="77777777" w:rsidR="00577D72" w:rsidRPr="0098257A" w:rsidRDefault="00577D72" w:rsidP="00B86E8D">
      <w:pPr>
        <w:pStyle w:val="Default"/>
        <w:jc w:val="both"/>
      </w:pPr>
      <w:r w:rsidRPr="0098257A">
        <w:t xml:space="preserve">If red cells are requested for a patient who has no historical transfusion record, the requester will be asked to send a second sample to check ABO blood group. The report on ICE will state "This is the first grouping record for this patient. Group O red cells will be available in </w:t>
      </w:r>
      <w:proofErr w:type="gramStart"/>
      <w:r w:rsidRPr="0098257A">
        <w:t>an emergency situation</w:t>
      </w:r>
      <w:proofErr w:type="gramEnd"/>
      <w:r w:rsidRPr="0098257A">
        <w:t xml:space="preserve">”. </w:t>
      </w:r>
    </w:p>
    <w:p w14:paraId="31B649DF" w14:textId="77777777" w:rsidR="0098257A" w:rsidRPr="0098257A" w:rsidRDefault="0098257A" w:rsidP="00B86E8D">
      <w:pPr>
        <w:pStyle w:val="Default"/>
        <w:jc w:val="both"/>
        <w:rPr>
          <w:b/>
          <w:bCs/>
        </w:rPr>
      </w:pPr>
    </w:p>
    <w:p w14:paraId="393CB2C6" w14:textId="77777777" w:rsidR="00577D72" w:rsidRPr="0098257A" w:rsidRDefault="00577D72" w:rsidP="00B86E8D">
      <w:pPr>
        <w:pStyle w:val="Default"/>
        <w:jc w:val="both"/>
      </w:pPr>
      <w:r w:rsidRPr="0098257A">
        <w:rPr>
          <w:b/>
          <w:bCs/>
        </w:rPr>
        <w:t xml:space="preserve">Group O red cells will be provided until a second sample has been received. </w:t>
      </w:r>
    </w:p>
    <w:p w14:paraId="68A329B3" w14:textId="77777777" w:rsidR="00577D72" w:rsidRPr="0098257A" w:rsidRDefault="00577D72" w:rsidP="00B86E8D">
      <w:pPr>
        <w:pStyle w:val="Default"/>
        <w:jc w:val="both"/>
      </w:pPr>
      <w:r w:rsidRPr="0098257A">
        <w:t xml:space="preserve">(a) Venepuncture: </w:t>
      </w:r>
    </w:p>
    <w:p w14:paraId="568394B6" w14:textId="77777777" w:rsidR="00577D72" w:rsidRPr="0098257A" w:rsidRDefault="00577D72" w:rsidP="00B86E8D">
      <w:pPr>
        <w:pStyle w:val="Default"/>
        <w:ind w:firstLine="720"/>
        <w:jc w:val="both"/>
      </w:pPr>
      <w:r w:rsidRPr="0098257A">
        <w:t>(</w:t>
      </w:r>
      <w:proofErr w:type="spellStart"/>
      <w:r w:rsidRPr="0098257A">
        <w:t>i</w:t>
      </w:r>
      <w:proofErr w:type="spellEnd"/>
      <w:r w:rsidRPr="0098257A">
        <w:t>) Positive identification o</w:t>
      </w:r>
      <w:r w:rsidR="0098257A" w:rsidRPr="0098257A">
        <w:t>f the patient</w:t>
      </w:r>
      <w:r w:rsidRPr="0098257A">
        <w:t xml:space="preserve"> must be made prior to venepuncture. </w:t>
      </w:r>
    </w:p>
    <w:p w14:paraId="10ECFE69" w14:textId="77777777" w:rsidR="00577D72" w:rsidRPr="0098257A" w:rsidRDefault="00577D72" w:rsidP="00B86E8D">
      <w:pPr>
        <w:pStyle w:val="Default"/>
        <w:ind w:left="720"/>
        <w:jc w:val="both"/>
      </w:pPr>
      <w:r w:rsidRPr="0098257A">
        <w:t xml:space="preserve">(ii) Samples should be taken and labelled from one patient at a time to minimise the risk of mislabelling. </w:t>
      </w:r>
    </w:p>
    <w:p w14:paraId="6EE8B205" w14:textId="77777777" w:rsidR="0098257A" w:rsidRPr="0098257A" w:rsidRDefault="0098257A" w:rsidP="00B86E8D">
      <w:pPr>
        <w:pStyle w:val="Default"/>
        <w:jc w:val="both"/>
      </w:pPr>
    </w:p>
    <w:p w14:paraId="70026CA3" w14:textId="77777777" w:rsidR="00577D72" w:rsidRPr="0098257A" w:rsidRDefault="00577D72" w:rsidP="00B86E8D">
      <w:pPr>
        <w:pStyle w:val="Default"/>
        <w:jc w:val="both"/>
      </w:pPr>
      <w:r w:rsidRPr="0098257A">
        <w:t xml:space="preserve">(b) Sample Labelling: </w:t>
      </w:r>
    </w:p>
    <w:p w14:paraId="280EAF1D" w14:textId="77777777" w:rsidR="00577D72" w:rsidRPr="0098257A" w:rsidRDefault="00577D72" w:rsidP="00B86E8D">
      <w:pPr>
        <w:pStyle w:val="Default"/>
        <w:ind w:left="720"/>
        <w:jc w:val="both"/>
      </w:pPr>
      <w:r w:rsidRPr="0098257A">
        <w:t>(</w:t>
      </w:r>
      <w:proofErr w:type="spellStart"/>
      <w:r w:rsidRPr="0098257A">
        <w:t>i</w:t>
      </w:r>
      <w:proofErr w:type="spellEnd"/>
      <w:r w:rsidRPr="0098257A">
        <w:t xml:space="preserve">) After taking the sample, the tube must be labelled immediately by the person who has taken the sample, next to the patient. </w:t>
      </w:r>
    </w:p>
    <w:p w14:paraId="5660B5CA" w14:textId="77777777" w:rsidR="00577D72" w:rsidRPr="0098257A" w:rsidRDefault="00577D72" w:rsidP="00B86E8D">
      <w:pPr>
        <w:pStyle w:val="Default"/>
        <w:ind w:firstLine="720"/>
        <w:jc w:val="both"/>
      </w:pPr>
      <w:r w:rsidRPr="0098257A">
        <w:t xml:space="preserve">(ii) Sample tubes must not be pre-labelled. </w:t>
      </w:r>
    </w:p>
    <w:p w14:paraId="572AE072" w14:textId="77777777" w:rsidR="00577D72" w:rsidRPr="0098257A" w:rsidRDefault="00577D72" w:rsidP="00B86E8D">
      <w:pPr>
        <w:pStyle w:val="Default"/>
        <w:ind w:left="720"/>
        <w:jc w:val="both"/>
      </w:pPr>
      <w:r w:rsidRPr="0098257A">
        <w:t>(iii) Patient demographic labels must not be used for sample labelling as these are more likely to result in inadequate patient identification</w:t>
      </w:r>
      <w:r w:rsidR="0098257A">
        <w:t>.</w:t>
      </w:r>
      <w:r w:rsidRPr="0098257A">
        <w:t xml:space="preserve"> </w:t>
      </w:r>
    </w:p>
    <w:p w14:paraId="7392AD8A" w14:textId="77777777" w:rsidR="00274251" w:rsidRDefault="00577D72" w:rsidP="00274251">
      <w:pPr>
        <w:pStyle w:val="Default"/>
        <w:ind w:left="720"/>
        <w:jc w:val="both"/>
      </w:pPr>
      <w:r w:rsidRPr="0098257A">
        <w:t xml:space="preserve">(iv) The label of sample tubes must be hand-written with the following minimum patient identification: </w:t>
      </w:r>
    </w:p>
    <w:p w14:paraId="2062EC4D" w14:textId="5D1883D0" w:rsidR="00577D72" w:rsidRPr="0098257A" w:rsidRDefault="00577D72" w:rsidP="00274251">
      <w:pPr>
        <w:pStyle w:val="Default"/>
        <w:ind w:left="720" w:firstLine="720"/>
        <w:jc w:val="both"/>
      </w:pPr>
      <w:r w:rsidRPr="0098257A">
        <w:t xml:space="preserve">(A) Surname. </w:t>
      </w:r>
    </w:p>
    <w:p w14:paraId="0E101553" w14:textId="77777777" w:rsidR="00577D72" w:rsidRPr="0098257A" w:rsidRDefault="00577D72" w:rsidP="00274251">
      <w:pPr>
        <w:pStyle w:val="Default"/>
        <w:ind w:left="720" w:firstLine="720"/>
        <w:jc w:val="both"/>
      </w:pPr>
      <w:r w:rsidRPr="0098257A">
        <w:t xml:space="preserve">(B) First name. </w:t>
      </w:r>
    </w:p>
    <w:p w14:paraId="1A0ED258" w14:textId="77777777" w:rsidR="00577D72" w:rsidRPr="0098257A" w:rsidRDefault="00577D72" w:rsidP="00274251">
      <w:pPr>
        <w:pStyle w:val="Default"/>
        <w:ind w:left="720" w:firstLine="720"/>
        <w:jc w:val="both"/>
      </w:pPr>
      <w:r w:rsidRPr="0098257A">
        <w:t xml:space="preserve">(C) Date of birth. </w:t>
      </w:r>
    </w:p>
    <w:p w14:paraId="45A82E7E" w14:textId="77777777" w:rsidR="00577D72" w:rsidRPr="0098257A" w:rsidRDefault="00577D72" w:rsidP="00274251">
      <w:pPr>
        <w:pStyle w:val="Default"/>
        <w:ind w:left="720" w:firstLine="720"/>
        <w:jc w:val="both"/>
      </w:pPr>
      <w:r w:rsidRPr="0098257A">
        <w:t xml:space="preserve">(D) Patient identification number – Hospital or NHS number. </w:t>
      </w:r>
    </w:p>
    <w:p w14:paraId="4A4256C0" w14:textId="446331CC" w:rsidR="00274251" w:rsidRPr="0098257A" w:rsidRDefault="00577D72" w:rsidP="00274251">
      <w:pPr>
        <w:pStyle w:val="Default"/>
        <w:ind w:left="720" w:firstLine="720"/>
        <w:jc w:val="both"/>
      </w:pPr>
      <w:r w:rsidRPr="0098257A">
        <w:t xml:space="preserve">(E) Signature of person taking the sample. </w:t>
      </w:r>
    </w:p>
    <w:p w14:paraId="5A552FDA" w14:textId="77777777" w:rsidR="0098257A" w:rsidRPr="0098257A" w:rsidRDefault="0098257A" w:rsidP="00B86E8D">
      <w:pPr>
        <w:pStyle w:val="Default"/>
        <w:jc w:val="both"/>
      </w:pPr>
    </w:p>
    <w:p w14:paraId="111991AB" w14:textId="40FFBCA7" w:rsidR="00577D72" w:rsidRPr="0098257A" w:rsidRDefault="00577D72" w:rsidP="00B86E8D">
      <w:pPr>
        <w:pStyle w:val="Default"/>
        <w:jc w:val="both"/>
      </w:pPr>
      <w:r w:rsidRPr="0098257A">
        <w:t xml:space="preserve">(v) In </w:t>
      </w:r>
      <w:proofErr w:type="gramStart"/>
      <w:r w:rsidRPr="0098257A">
        <w:t>addition</w:t>
      </w:r>
      <w:proofErr w:type="gramEnd"/>
      <w:r w:rsidRPr="0098257A">
        <w:t xml:space="preserve"> the tube label </w:t>
      </w:r>
      <w:r w:rsidR="00274251">
        <w:t>must</w:t>
      </w:r>
      <w:r w:rsidRPr="0098257A">
        <w:t xml:space="preserve"> also include: </w:t>
      </w:r>
    </w:p>
    <w:p w14:paraId="1CF60DF0" w14:textId="77777777" w:rsidR="0098257A" w:rsidRPr="0098257A" w:rsidRDefault="00577D72" w:rsidP="00B86E8D">
      <w:pPr>
        <w:pStyle w:val="Default"/>
        <w:ind w:firstLine="720"/>
        <w:jc w:val="both"/>
      </w:pPr>
      <w:r w:rsidRPr="0098257A">
        <w:t xml:space="preserve">(A) Date &amp; </w:t>
      </w:r>
      <w:r w:rsidR="0098257A" w:rsidRPr="0098257A">
        <w:t xml:space="preserve">time the sample was collected. </w:t>
      </w:r>
    </w:p>
    <w:p w14:paraId="2681683C" w14:textId="77777777" w:rsidR="0098257A" w:rsidRPr="0098257A" w:rsidRDefault="0098257A" w:rsidP="00B86E8D">
      <w:pPr>
        <w:pStyle w:val="Default"/>
        <w:jc w:val="both"/>
      </w:pPr>
    </w:p>
    <w:p w14:paraId="4D889A8A" w14:textId="77777777" w:rsidR="00577D72" w:rsidRPr="0098257A" w:rsidRDefault="0098257A" w:rsidP="00B86E8D">
      <w:pPr>
        <w:pStyle w:val="Default"/>
        <w:jc w:val="both"/>
      </w:pPr>
      <w:r>
        <w:t xml:space="preserve">(vi) </w:t>
      </w:r>
      <w:r w:rsidR="00577D72" w:rsidRPr="0098257A">
        <w:t xml:space="preserve">Samples from unconscious patients must be identified as such and the following details must be written on the tube: </w:t>
      </w:r>
    </w:p>
    <w:p w14:paraId="0C9D8AAF" w14:textId="77777777" w:rsidR="00577D72" w:rsidRPr="0098257A" w:rsidRDefault="00577D72" w:rsidP="00B86E8D">
      <w:pPr>
        <w:pStyle w:val="Default"/>
        <w:ind w:firstLine="720"/>
        <w:jc w:val="both"/>
      </w:pPr>
      <w:r w:rsidRPr="0098257A">
        <w:t xml:space="preserve">(A) Gender. </w:t>
      </w:r>
    </w:p>
    <w:p w14:paraId="12DE1A4B" w14:textId="77777777" w:rsidR="00577D72" w:rsidRPr="0098257A" w:rsidRDefault="00577D72" w:rsidP="00B86E8D">
      <w:pPr>
        <w:pStyle w:val="Default"/>
        <w:ind w:firstLine="720"/>
        <w:jc w:val="both"/>
      </w:pPr>
      <w:r w:rsidRPr="0098257A">
        <w:t xml:space="preserve">(B) Patient registration number - Hospital or NHS number. </w:t>
      </w:r>
    </w:p>
    <w:p w14:paraId="6DA363FE" w14:textId="77777777" w:rsidR="00577D72" w:rsidRPr="0098257A" w:rsidRDefault="00577D72" w:rsidP="00B86E8D">
      <w:pPr>
        <w:pStyle w:val="Default"/>
        <w:ind w:firstLine="720"/>
        <w:jc w:val="both"/>
      </w:pPr>
      <w:r w:rsidRPr="0098257A">
        <w:t xml:space="preserve">(C) Signature of the person taking the sample. </w:t>
      </w:r>
    </w:p>
    <w:p w14:paraId="304002AE" w14:textId="77777777" w:rsidR="0098257A" w:rsidRPr="0098257A" w:rsidRDefault="00B86E8D" w:rsidP="00B86E8D">
      <w:pPr>
        <w:pStyle w:val="Default"/>
        <w:jc w:val="both"/>
      </w:pPr>
      <w:r>
        <w:tab/>
      </w:r>
    </w:p>
    <w:p w14:paraId="22B3AD59" w14:textId="33329958" w:rsidR="00577D72" w:rsidRPr="0098257A" w:rsidRDefault="00577D72" w:rsidP="00B86E8D">
      <w:pPr>
        <w:pStyle w:val="Default"/>
        <w:jc w:val="both"/>
      </w:pPr>
      <w:r w:rsidRPr="0098257A">
        <w:t xml:space="preserve">(vii) In </w:t>
      </w:r>
      <w:proofErr w:type="gramStart"/>
      <w:r w:rsidRPr="0098257A">
        <w:t>addition</w:t>
      </w:r>
      <w:proofErr w:type="gramEnd"/>
      <w:r w:rsidRPr="0098257A">
        <w:t xml:space="preserve"> the tube label </w:t>
      </w:r>
      <w:r w:rsidR="00274251">
        <w:t>must</w:t>
      </w:r>
      <w:r w:rsidRPr="0098257A">
        <w:t xml:space="preserve"> also include: </w:t>
      </w:r>
    </w:p>
    <w:p w14:paraId="620DE488" w14:textId="77777777" w:rsidR="00577D72" w:rsidRDefault="00577D72" w:rsidP="00B86E8D">
      <w:pPr>
        <w:pStyle w:val="Default"/>
        <w:ind w:firstLine="720"/>
        <w:jc w:val="both"/>
      </w:pPr>
      <w:r w:rsidRPr="0098257A">
        <w:t xml:space="preserve">(A) Date &amp; time the sample was collected. </w:t>
      </w:r>
    </w:p>
    <w:p w14:paraId="209ACC0F" w14:textId="77777777" w:rsidR="00274251" w:rsidRDefault="00274251" w:rsidP="00274251">
      <w:pPr>
        <w:pStyle w:val="Default"/>
        <w:jc w:val="both"/>
      </w:pPr>
    </w:p>
    <w:p w14:paraId="406DCC37" w14:textId="0FF49948" w:rsidR="00274251" w:rsidRDefault="00274251" w:rsidP="00274251">
      <w:pPr>
        <w:pStyle w:val="Default"/>
        <w:jc w:val="both"/>
      </w:pPr>
      <w:r>
        <w:t>This is summarised on the reverse of the blood transfusion request form.</w:t>
      </w:r>
    </w:p>
    <w:p w14:paraId="325F20F9" w14:textId="77777777" w:rsidR="00274251" w:rsidRDefault="00274251" w:rsidP="00274251">
      <w:pPr>
        <w:pStyle w:val="Default"/>
        <w:jc w:val="both"/>
      </w:pPr>
    </w:p>
    <w:p w14:paraId="1422EB33" w14:textId="06B03BF9" w:rsidR="00274251" w:rsidRPr="0098257A" w:rsidRDefault="00274251" w:rsidP="00274251">
      <w:pPr>
        <w:pStyle w:val="Default"/>
        <w:jc w:val="both"/>
      </w:pPr>
      <w:r>
        <w:t xml:space="preserve">The information above must also be clearly labelled on the accompanying request </w:t>
      </w:r>
      <w:proofErr w:type="gramStart"/>
      <w:r>
        <w:t>form,</w:t>
      </w:r>
      <w:proofErr w:type="gramEnd"/>
      <w:r>
        <w:t xml:space="preserve"> all information must match exactly (an addressograph label is acceptable on the form provided it contains all the details in full).</w:t>
      </w:r>
    </w:p>
    <w:p w14:paraId="4A050DE5" w14:textId="77777777" w:rsidR="00ED2EF0" w:rsidRDefault="00ED2EF0" w:rsidP="00B86E8D">
      <w:pPr>
        <w:pStyle w:val="Default"/>
        <w:jc w:val="both"/>
      </w:pPr>
    </w:p>
    <w:p w14:paraId="3EF2F7E3" w14:textId="77777777" w:rsidR="00577D72" w:rsidRPr="0098257A" w:rsidRDefault="00577D72" w:rsidP="00B86E8D">
      <w:pPr>
        <w:pStyle w:val="Default"/>
        <w:jc w:val="both"/>
      </w:pPr>
      <w:r w:rsidRPr="0098257A">
        <w:t xml:space="preserve">(c) If inadequately completed request forms, inadequately labelled samples and discrepancies between the information provided on the request form and sample are received: </w:t>
      </w:r>
    </w:p>
    <w:p w14:paraId="0A1C964F" w14:textId="77777777" w:rsidR="00577D72" w:rsidRPr="0098257A" w:rsidRDefault="00577D72" w:rsidP="00B86E8D">
      <w:pPr>
        <w:pStyle w:val="Default"/>
        <w:ind w:firstLine="720"/>
        <w:jc w:val="both"/>
      </w:pPr>
      <w:r w:rsidRPr="0098257A">
        <w:t>(</w:t>
      </w:r>
      <w:proofErr w:type="spellStart"/>
      <w:r w:rsidRPr="0098257A">
        <w:t>i</w:t>
      </w:r>
      <w:proofErr w:type="spellEnd"/>
      <w:r w:rsidRPr="0098257A">
        <w:t xml:space="preserve">) The hospital blood transfusion laboratory will contact the person who has taken the sample and explain the nature of the discrepancy or inadequacy. The laboratory staff will not process samples or requests that do not comply with Trust policy. </w:t>
      </w:r>
    </w:p>
    <w:p w14:paraId="05BF1C2F" w14:textId="134561B2" w:rsidR="00577D72" w:rsidRPr="0098257A" w:rsidRDefault="00577D72" w:rsidP="00B86E8D">
      <w:pPr>
        <w:pStyle w:val="Default"/>
        <w:ind w:firstLine="720"/>
        <w:jc w:val="both"/>
      </w:pPr>
      <w:r w:rsidRPr="0098257A">
        <w:t xml:space="preserve">(ii) If one or more of the patient identifiers are not provided on the sample in a life-threatening situation, group O blood will be issued until a correctly labelled sample is provided. If the patient is a female under 51 years of age, O </w:t>
      </w:r>
      <w:proofErr w:type="spellStart"/>
      <w:r w:rsidRPr="0098257A">
        <w:t>RhD</w:t>
      </w:r>
      <w:proofErr w:type="spellEnd"/>
      <w:r w:rsidRPr="0098257A">
        <w:t xml:space="preserve"> &amp; K negative blood </w:t>
      </w:r>
      <w:r w:rsidR="00274251">
        <w:t>will</w:t>
      </w:r>
      <w:r w:rsidRPr="0098257A">
        <w:t xml:space="preserve"> be issued. </w:t>
      </w:r>
    </w:p>
    <w:p w14:paraId="0FA8F57E" w14:textId="77777777" w:rsidR="00ED2EF0" w:rsidRDefault="00ED2EF0" w:rsidP="00B86E8D">
      <w:pPr>
        <w:pStyle w:val="Default"/>
        <w:jc w:val="both"/>
      </w:pPr>
    </w:p>
    <w:p w14:paraId="5FDEA203" w14:textId="77777777" w:rsidR="00577D72" w:rsidRPr="0098257A" w:rsidRDefault="00577D72" w:rsidP="00B86E8D">
      <w:pPr>
        <w:pStyle w:val="Default"/>
        <w:jc w:val="both"/>
      </w:pPr>
      <w:r w:rsidRPr="0098257A">
        <w:t xml:space="preserve">(d) Blood Transfusion Laboratory patient records: </w:t>
      </w:r>
    </w:p>
    <w:p w14:paraId="7AFA329D" w14:textId="77777777" w:rsidR="00577D72" w:rsidRPr="0098257A" w:rsidRDefault="00577D72" w:rsidP="00B86E8D">
      <w:pPr>
        <w:pStyle w:val="Default"/>
        <w:ind w:firstLine="720"/>
        <w:jc w:val="both"/>
      </w:pPr>
      <w:r w:rsidRPr="0098257A">
        <w:t>(</w:t>
      </w:r>
      <w:proofErr w:type="spellStart"/>
      <w:r w:rsidRPr="0098257A">
        <w:t>i</w:t>
      </w:r>
      <w:proofErr w:type="spellEnd"/>
      <w:r w:rsidRPr="0098257A">
        <w:t xml:space="preserve">) Duplicate patient records must be avoided in the hospital blood transfusion laboratory otherwise essential transfusion requirements may be overlooked. </w:t>
      </w:r>
    </w:p>
    <w:p w14:paraId="6B74B5F5" w14:textId="0429F030" w:rsidR="00577D72" w:rsidRDefault="00577D72" w:rsidP="00B86E8D">
      <w:pPr>
        <w:spacing w:after="0"/>
        <w:ind w:firstLine="720"/>
        <w:jc w:val="both"/>
        <w:rPr>
          <w:sz w:val="24"/>
          <w:szCs w:val="24"/>
        </w:rPr>
      </w:pPr>
      <w:r w:rsidRPr="0098257A">
        <w:rPr>
          <w:sz w:val="24"/>
          <w:szCs w:val="24"/>
        </w:rPr>
        <w:t xml:space="preserve">(ii) The hospital blood transfusion laboratory must verify the patient’s ABO and </w:t>
      </w:r>
      <w:proofErr w:type="spellStart"/>
      <w:r w:rsidRPr="0098257A">
        <w:rPr>
          <w:sz w:val="24"/>
          <w:szCs w:val="24"/>
        </w:rPr>
        <w:t>RhD</w:t>
      </w:r>
      <w:proofErr w:type="spellEnd"/>
      <w:r w:rsidRPr="0098257A">
        <w:rPr>
          <w:sz w:val="24"/>
          <w:szCs w:val="24"/>
        </w:rPr>
        <w:t xml:space="preserve"> group against previous records for the patient and any discrepancy </w:t>
      </w:r>
      <w:r w:rsidR="00274251">
        <w:rPr>
          <w:sz w:val="24"/>
          <w:szCs w:val="24"/>
        </w:rPr>
        <w:t>must</w:t>
      </w:r>
      <w:r w:rsidRPr="0098257A">
        <w:rPr>
          <w:sz w:val="24"/>
          <w:szCs w:val="24"/>
        </w:rPr>
        <w:t xml:space="preserve"> be resolved </w:t>
      </w:r>
      <w:proofErr w:type="gramStart"/>
      <w:r w:rsidRPr="0098257A">
        <w:rPr>
          <w:sz w:val="24"/>
          <w:szCs w:val="24"/>
        </w:rPr>
        <w:t xml:space="preserve">before </w:t>
      </w:r>
      <w:r w:rsidR="00274251">
        <w:rPr>
          <w:sz w:val="24"/>
          <w:szCs w:val="24"/>
        </w:rPr>
        <w:t xml:space="preserve"> group</w:t>
      </w:r>
      <w:proofErr w:type="gramEnd"/>
      <w:r w:rsidR="00274251">
        <w:rPr>
          <w:sz w:val="24"/>
          <w:szCs w:val="24"/>
        </w:rPr>
        <w:t xml:space="preserve"> specific </w:t>
      </w:r>
      <w:r w:rsidRPr="0098257A">
        <w:rPr>
          <w:sz w:val="24"/>
          <w:szCs w:val="24"/>
        </w:rPr>
        <w:t>blood or blood components are issued.</w:t>
      </w:r>
    </w:p>
    <w:p w14:paraId="77755AD5" w14:textId="77777777" w:rsidR="0098257A" w:rsidRDefault="0098257A" w:rsidP="00B86E8D">
      <w:pPr>
        <w:spacing w:after="0"/>
        <w:jc w:val="both"/>
        <w:rPr>
          <w:sz w:val="24"/>
          <w:szCs w:val="24"/>
        </w:rPr>
      </w:pPr>
    </w:p>
    <w:p w14:paraId="6C2A8DB2" w14:textId="77777777" w:rsidR="0098257A" w:rsidRDefault="0098257A" w:rsidP="00B86E8D">
      <w:pPr>
        <w:spacing w:after="0"/>
        <w:jc w:val="both"/>
        <w:rPr>
          <w:sz w:val="24"/>
          <w:szCs w:val="24"/>
        </w:rPr>
      </w:pPr>
      <w:r>
        <w:rPr>
          <w:sz w:val="24"/>
          <w:szCs w:val="24"/>
        </w:rPr>
        <w:t>For full guidance see the Blood and Blood Component Transfusion Policy, link below.</w:t>
      </w:r>
    </w:p>
    <w:p w14:paraId="378ACA4B" w14:textId="77777777" w:rsidR="0098257A" w:rsidRDefault="0098257A" w:rsidP="00577D72">
      <w:pPr>
        <w:spacing w:after="0"/>
      </w:pPr>
    </w:p>
    <w:p w14:paraId="6C9DF6C3" w14:textId="5EBD54F7" w:rsidR="00274251" w:rsidRPr="0098257A" w:rsidRDefault="00274251" w:rsidP="00577D72">
      <w:pPr>
        <w:spacing w:after="0"/>
      </w:pPr>
      <w:r>
        <w:rPr>
          <w:noProof/>
          <w:lang w:eastAsia="en-GB"/>
        </w:rPr>
        <w:drawing>
          <wp:inline distT="0" distB="0" distL="0" distR="0" wp14:anchorId="2071719B" wp14:editId="6EA95449">
            <wp:extent cx="1652272" cy="1667933"/>
            <wp:effectExtent l="0" t="0" r="5080" b="8890"/>
            <wp:docPr id="1192673608"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73608" name="Picture 1" descr="A qr code with black squares&#10;&#10;Description automatically generated"/>
                    <pic:cNvPicPr/>
                  </pic:nvPicPr>
                  <pic:blipFill>
                    <a:blip r:embed="rId17"/>
                    <a:stretch>
                      <a:fillRect/>
                    </a:stretch>
                  </pic:blipFill>
                  <pic:spPr>
                    <a:xfrm>
                      <a:off x="0" y="0"/>
                      <a:ext cx="1656821" cy="1672525"/>
                    </a:xfrm>
                    <a:prstGeom prst="rect">
                      <a:avLst/>
                    </a:prstGeom>
                  </pic:spPr>
                </pic:pic>
              </a:graphicData>
            </a:graphic>
          </wp:inline>
        </w:drawing>
      </w:r>
    </w:p>
    <w:p w14:paraId="4F049649" w14:textId="77777777" w:rsidR="0098257A" w:rsidRDefault="0098257A" w:rsidP="00577D72">
      <w:pPr>
        <w:spacing w:after="0"/>
      </w:pPr>
    </w:p>
    <w:p w14:paraId="331C8720" w14:textId="7AAC835B" w:rsidR="00274251" w:rsidRDefault="00274251" w:rsidP="00577D72">
      <w:pPr>
        <w:spacing w:after="0"/>
        <w:rPr>
          <w:rFonts w:ascii="Calibri" w:hAnsi="Calibri" w:cs="Arial"/>
          <w:color w:val="6F6F6F"/>
          <w:sz w:val="24"/>
          <w:szCs w:val="24"/>
        </w:rPr>
      </w:pPr>
      <w:hyperlink r:id="rId18" w:history="1">
        <w:r w:rsidRPr="00696B80">
          <w:rPr>
            <w:rStyle w:val="Hyperlink"/>
            <w:rFonts w:ascii="Calibri" w:hAnsi="Calibri" w:cs="Arial"/>
            <w:sz w:val="24"/>
            <w:szCs w:val="24"/>
          </w:rPr>
          <w:t>https://uhbw.mystaffapp.org/6417/document_view.pdf</w:t>
        </w:r>
      </w:hyperlink>
    </w:p>
    <w:p w14:paraId="184E1AB1" w14:textId="77777777" w:rsidR="006031D3" w:rsidRDefault="006031D3" w:rsidP="00577D72">
      <w:pPr>
        <w:spacing w:after="0"/>
        <w:rPr>
          <w:rFonts w:ascii="Calibri" w:hAnsi="Calibri" w:cs="Arial"/>
          <w:color w:val="244061" w:themeColor="accent1" w:themeShade="80"/>
          <w:sz w:val="24"/>
          <w:szCs w:val="24"/>
          <w:u w:val="single"/>
        </w:rPr>
      </w:pPr>
    </w:p>
    <w:p w14:paraId="10A015D6" w14:textId="77777777" w:rsidR="00903C65" w:rsidRDefault="00903C65" w:rsidP="00577D72">
      <w:pPr>
        <w:spacing w:after="0"/>
        <w:rPr>
          <w:rFonts w:ascii="Calibri" w:hAnsi="Calibri" w:cs="Arial"/>
          <w:color w:val="244061" w:themeColor="accent1" w:themeShade="80"/>
          <w:sz w:val="24"/>
          <w:szCs w:val="24"/>
          <w:u w:val="single"/>
        </w:rPr>
      </w:pPr>
    </w:p>
    <w:p w14:paraId="0663D40E" w14:textId="77777777" w:rsidR="00903C65" w:rsidRDefault="00903C65" w:rsidP="00577D72">
      <w:pPr>
        <w:spacing w:after="0"/>
        <w:rPr>
          <w:rFonts w:ascii="Calibri" w:hAnsi="Calibri" w:cs="Arial"/>
          <w:color w:val="244061" w:themeColor="accent1" w:themeShade="80"/>
          <w:sz w:val="24"/>
          <w:szCs w:val="24"/>
          <w:u w:val="single"/>
        </w:rPr>
      </w:pPr>
    </w:p>
    <w:p w14:paraId="1A5C5316" w14:textId="77777777" w:rsidR="001416AF" w:rsidRDefault="001416AF">
      <w:pPr>
        <w:rPr>
          <w:rFonts w:ascii="Calibri" w:hAnsi="Calibri" w:cs="Arial"/>
          <w:b/>
          <w:color w:val="244061" w:themeColor="accent1" w:themeShade="80"/>
          <w:sz w:val="28"/>
          <w:szCs w:val="28"/>
          <w:u w:val="single"/>
        </w:rPr>
      </w:pPr>
      <w:bookmarkStart w:id="6" w:name="makingcomplaint"/>
      <w:r>
        <w:rPr>
          <w:rFonts w:ascii="Calibri" w:hAnsi="Calibri" w:cs="Arial"/>
          <w:b/>
          <w:color w:val="244061" w:themeColor="accent1" w:themeShade="80"/>
          <w:sz w:val="28"/>
          <w:szCs w:val="28"/>
          <w:u w:val="single"/>
        </w:rPr>
        <w:br w:type="page"/>
      </w:r>
    </w:p>
    <w:p w14:paraId="0762B0BA" w14:textId="3433DA2D" w:rsidR="00ED2EF0" w:rsidRPr="001416AF" w:rsidRDefault="001416AF" w:rsidP="001416AF">
      <w:pPr>
        <w:shd w:val="clear" w:color="auto" w:fill="C6D9F1" w:themeFill="text2" w:themeFillTint="33"/>
        <w:spacing w:after="0"/>
        <w:rPr>
          <w:rFonts w:ascii="Calibri" w:hAnsi="Calibri" w:cs="Arial"/>
          <w:b/>
          <w:sz w:val="28"/>
          <w:szCs w:val="28"/>
        </w:rPr>
      </w:pPr>
      <w:r w:rsidRPr="001416AF">
        <w:rPr>
          <w:rFonts w:ascii="Calibri" w:hAnsi="Calibri" w:cs="Arial"/>
          <w:b/>
          <w:sz w:val="28"/>
          <w:szCs w:val="28"/>
        </w:rPr>
        <w:lastRenderedPageBreak/>
        <w:t>MAKING A COMPLAINT TO THE LABORATORY</w:t>
      </w:r>
    </w:p>
    <w:bookmarkEnd w:id="6"/>
    <w:p w14:paraId="70227A6D" w14:textId="77777777" w:rsidR="00ED2EF0" w:rsidRDefault="00ED2EF0" w:rsidP="00577D72">
      <w:pPr>
        <w:spacing w:after="0"/>
        <w:rPr>
          <w:rFonts w:ascii="Calibri" w:hAnsi="Calibri" w:cs="Arial"/>
          <w:color w:val="244061" w:themeColor="accent1" w:themeShade="80"/>
          <w:sz w:val="24"/>
          <w:szCs w:val="24"/>
          <w:u w:val="single"/>
        </w:rPr>
      </w:pPr>
    </w:p>
    <w:p w14:paraId="75BFA3E7" w14:textId="77777777" w:rsidR="00ED2EF0" w:rsidRDefault="00ED2EF0" w:rsidP="00577D72">
      <w:pPr>
        <w:spacing w:after="0"/>
        <w:rPr>
          <w:rFonts w:ascii="Calibri" w:hAnsi="Calibri" w:cs="Arial"/>
          <w:sz w:val="24"/>
          <w:szCs w:val="24"/>
        </w:rPr>
      </w:pPr>
      <w:r>
        <w:rPr>
          <w:rFonts w:ascii="Calibri" w:hAnsi="Calibri" w:cs="Arial"/>
          <w:sz w:val="24"/>
          <w:szCs w:val="24"/>
        </w:rPr>
        <w:t xml:space="preserve">While we endeavour to provide a quality </w:t>
      </w:r>
      <w:proofErr w:type="gramStart"/>
      <w:r>
        <w:rPr>
          <w:rFonts w:ascii="Calibri" w:hAnsi="Calibri" w:cs="Arial"/>
          <w:sz w:val="24"/>
          <w:szCs w:val="24"/>
        </w:rPr>
        <w:t>service</w:t>
      </w:r>
      <w:proofErr w:type="gramEnd"/>
      <w:r>
        <w:rPr>
          <w:rFonts w:ascii="Calibri" w:hAnsi="Calibri" w:cs="Arial"/>
          <w:sz w:val="24"/>
          <w:szCs w:val="24"/>
        </w:rPr>
        <w:t xml:space="preserve"> we may not always meet your expectations. If you have any </w:t>
      </w:r>
      <w:proofErr w:type="gramStart"/>
      <w:r>
        <w:rPr>
          <w:rFonts w:ascii="Calibri" w:hAnsi="Calibri" w:cs="Arial"/>
          <w:sz w:val="24"/>
          <w:szCs w:val="24"/>
        </w:rPr>
        <w:t>conc</w:t>
      </w:r>
      <w:r w:rsidR="00780EE6">
        <w:rPr>
          <w:rFonts w:ascii="Calibri" w:hAnsi="Calibri" w:cs="Arial"/>
          <w:sz w:val="24"/>
          <w:szCs w:val="24"/>
        </w:rPr>
        <w:t>erns</w:t>
      </w:r>
      <w:proofErr w:type="gramEnd"/>
      <w:r w:rsidR="00780EE6">
        <w:rPr>
          <w:rFonts w:ascii="Calibri" w:hAnsi="Calibri" w:cs="Arial"/>
          <w:sz w:val="24"/>
          <w:szCs w:val="24"/>
        </w:rPr>
        <w:t xml:space="preserve"> please contact the relevant section</w:t>
      </w:r>
      <w:r>
        <w:rPr>
          <w:rFonts w:ascii="Calibri" w:hAnsi="Calibri" w:cs="Arial"/>
          <w:sz w:val="24"/>
          <w:szCs w:val="24"/>
        </w:rPr>
        <w:t xml:space="preserve"> leads</w:t>
      </w:r>
      <w:r w:rsidR="00780EE6">
        <w:rPr>
          <w:rFonts w:ascii="Calibri" w:hAnsi="Calibri" w:cs="Arial"/>
          <w:sz w:val="24"/>
          <w:szCs w:val="24"/>
        </w:rPr>
        <w:t xml:space="preserve"> for the individual </w:t>
      </w:r>
      <w:r w:rsidR="00664529">
        <w:rPr>
          <w:rFonts w:ascii="Calibri" w:hAnsi="Calibri" w:cs="Arial"/>
          <w:sz w:val="24"/>
          <w:szCs w:val="24"/>
        </w:rPr>
        <w:t xml:space="preserve">departments, clinical lead for laboratory medicine or head of service. If your concerns cannot be resolved, issues can be escalated via the patients’ complaints and support team on 0117 342 3604 or email </w:t>
      </w:r>
      <w:hyperlink r:id="rId19" w:history="1">
        <w:r w:rsidR="002B26EC" w:rsidRPr="00EC17BD">
          <w:rPr>
            <w:rStyle w:val="Hyperlink"/>
            <w:rFonts w:ascii="Calibri" w:hAnsi="Calibri" w:cs="Arial"/>
            <w:sz w:val="24"/>
            <w:szCs w:val="24"/>
          </w:rPr>
          <w:t>pals@UHBW.nhs.uk</w:t>
        </w:r>
      </w:hyperlink>
      <w:r w:rsidR="00664529">
        <w:rPr>
          <w:rFonts w:ascii="Calibri" w:hAnsi="Calibri" w:cs="Arial"/>
          <w:sz w:val="24"/>
          <w:szCs w:val="24"/>
        </w:rPr>
        <w:t xml:space="preserve">. </w:t>
      </w:r>
      <w:proofErr w:type="gramStart"/>
      <w:r w:rsidR="00664529">
        <w:rPr>
          <w:rFonts w:ascii="Calibri" w:hAnsi="Calibri" w:cs="Arial"/>
          <w:sz w:val="24"/>
          <w:szCs w:val="24"/>
        </w:rPr>
        <w:t>Alternatively</w:t>
      </w:r>
      <w:proofErr w:type="gramEnd"/>
      <w:r w:rsidR="00664529">
        <w:rPr>
          <w:rFonts w:ascii="Calibri" w:hAnsi="Calibri" w:cs="Arial"/>
          <w:sz w:val="24"/>
          <w:szCs w:val="24"/>
        </w:rPr>
        <w:t xml:space="preserve"> DATIX incidents can be instigated on the Trust intranet.</w:t>
      </w:r>
    </w:p>
    <w:p w14:paraId="53FFBBF2" w14:textId="77777777" w:rsidR="00664529" w:rsidRDefault="00664529" w:rsidP="00577D72">
      <w:pPr>
        <w:spacing w:after="0"/>
        <w:rPr>
          <w:rFonts w:ascii="Calibri" w:hAnsi="Calibri" w:cs="Arial"/>
          <w:sz w:val="24"/>
          <w:szCs w:val="24"/>
        </w:rPr>
      </w:pPr>
    </w:p>
    <w:p w14:paraId="14DA0377" w14:textId="24E12742" w:rsidR="00664529" w:rsidRPr="001416AF" w:rsidRDefault="001416AF" w:rsidP="001416AF">
      <w:pPr>
        <w:shd w:val="clear" w:color="auto" w:fill="C6D9F1" w:themeFill="text2" w:themeFillTint="33"/>
        <w:spacing w:after="0"/>
        <w:rPr>
          <w:rFonts w:ascii="Calibri" w:hAnsi="Calibri" w:cs="Arial"/>
          <w:b/>
          <w:sz w:val="28"/>
          <w:szCs w:val="28"/>
        </w:rPr>
      </w:pPr>
      <w:bookmarkStart w:id="7" w:name="protectionpersoninfo"/>
      <w:r w:rsidRPr="001416AF">
        <w:rPr>
          <w:rFonts w:ascii="Calibri" w:hAnsi="Calibri" w:cs="Arial"/>
          <w:b/>
          <w:sz w:val="28"/>
          <w:szCs w:val="28"/>
        </w:rPr>
        <w:t>PROTECTION OF PERSONAL INFORMATION</w:t>
      </w:r>
    </w:p>
    <w:bookmarkEnd w:id="7"/>
    <w:p w14:paraId="0AC3A9D3" w14:textId="77777777" w:rsidR="00664529" w:rsidRDefault="00664529" w:rsidP="00577D72">
      <w:pPr>
        <w:spacing w:after="0"/>
        <w:rPr>
          <w:rFonts w:ascii="Calibri" w:hAnsi="Calibri" w:cs="Arial"/>
          <w:color w:val="244061" w:themeColor="accent1" w:themeShade="80"/>
          <w:sz w:val="24"/>
          <w:szCs w:val="24"/>
          <w:u w:val="single"/>
        </w:rPr>
      </w:pPr>
    </w:p>
    <w:p w14:paraId="0F56C2F8" w14:textId="7B0F9F8C" w:rsidR="00664529" w:rsidRDefault="00664529" w:rsidP="00577D72">
      <w:pPr>
        <w:spacing w:after="0"/>
        <w:rPr>
          <w:rFonts w:ascii="Calibri" w:hAnsi="Calibri" w:cs="Arial"/>
          <w:sz w:val="24"/>
          <w:szCs w:val="24"/>
        </w:rPr>
      </w:pPr>
      <w:r>
        <w:rPr>
          <w:rFonts w:ascii="Calibri" w:hAnsi="Calibri" w:cs="Arial"/>
          <w:sz w:val="24"/>
          <w:szCs w:val="24"/>
        </w:rPr>
        <w:t xml:space="preserve">Laboratory medicine conforms to the current trust information governance standards. Our computer systems are appropriately managed to secure </w:t>
      </w:r>
      <w:proofErr w:type="gramStart"/>
      <w:r>
        <w:rPr>
          <w:rFonts w:ascii="Calibri" w:hAnsi="Calibri" w:cs="Arial"/>
          <w:sz w:val="24"/>
          <w:szCs w:val="24"/>
        </w:rPr>
        <w:t>data</w:t>
      </w:r>
      <w:proofErr w:type="gramEnd"/>
      <w:r>
        <w:rPr>
          <w:rFonts w:ascii="Calibri" w:hAnsi="Calibri" w:cs="Arial"/>
          <w:sz w:val="24"/>
          <w:szCs w:val="24"/>
        </w:rPr>
        <w:t xml:space="preserve"> and our paper records are secure and disposed of appropriately. If you would like any </w:t>
      </w:r>
      <w:r w:rsidR="005E020D">
        <w:rPr>
          <w:rFonts w:ascii="Calibri" w:hAnsi="Calibri" w:cs="Arial"/>
          <w:sz w:val="24"/>
          <w:szCs w:val="24"/>
        </w:rPr>
        <w:t>further</w:t>
      </w:r>
      <w:r>
        <w:rPr>
          <w:rFonts w:ascii="Calibri" w:hAnsi="Calibri" w:cs="Arial"/>
          <w:sz w:val="24"/>
          <w:szCs w:val="24"/>
        </w:rPr>
        <w:t xml:space="preserve"> </w:t>
      </w:r>
      <w:proofErr w:type="gramStart"/>
      <w:r>
        <w:rPr>
          <w:rFonts w:ascii="Calibri" w:hAnsi="Calibri" w:cs="Arial"/>
          <w:sz w:val="24"/>
          <w:szCs w:val="24"/>
        </w:rPr>
        <w:t>information</w:t>
      </w:r>
      <w:proofErr w:type="gramEnd"/>
      <w:r>
        <w:rPr>
          <w:rFonts w:ascii="Calibri" w:hAnsi="Calibri" w:cs="Arial"/>
          <w:sz w:val="24"/>
          <w:szCs w:val="24"/>
        </w:rPr>
        <w:t xml:space="preserve"> please contac</w:t>
      </w:r>
      <w:r w:rsidR="00843C4A">
        <w:rPr>
          <w:rFonts w:ascii="Calibri" w:hAnsi="Calibri" w:cs="Arial"/>
          <w:sz w:val="24"/>
          <w:szCs w:val="24"/>
        </w:rPr>
        <w:t>t the head of service Adrian Brown</w:t>
      </w:r>
      <w:r>
        <w:rPr>
          <w:rFonts w:ascii="Calibri" w:hAnsi="Calibri" w:cs="Arial"/>
          <w:sz w:val="24"/>
          <w:szCs w:val="24"/>
        </w:rPr>
        <w:t xml:space="preserve">. </w:t>
      </w:r>
    </w:p>
    <w:p w14:paraId="0E826A3B" w14:textId="77777777" w:rsidR="005E020D" w:rsidRDefault="005E020D" w:rsidP="00577D72">
      <w:pPr>
        <w:spacing w:after="0"/>
        <w:rPr>
          <w:rFonts w:ascii="Calibri" w:hAnsi="Calibri" w:cs="Arial"/>
          <w:sz w:val="24"/>
          <w:szCs w:val="24"/>
        </w:rPr>
      </w:pPr>
    </w:p>
    <w:p w14:paraId="3C320D82" w14:textId="60B37EE8" w:rsidR="005E020D" w:rsidRPr="001416AF" w:rsidRDefault="001416AF" w:rsidP="001416AF">
      <w:pPr>
        <w:shd w:val="clear" w:color="auto" w:fill="C6D9F1" w:themeFill="text2" w:themeFillTint="33"/>
        <w:spacing w:after="0"/>
        <w:rPr>
          <w:rFonts w:ascii="Calibri" w:hAnsi="Calibri" w:cs="Arial"/>
          <w:b/>
          <w:sz w:val="28"/>
          <w:szCs w:val="28"/>
        </w:rPr>
      </w:pPr>
      <w:bookmarkStart w:id="8" w:name="sampletransport"/>
      <w:r w:rsidRPr="001416AF">
        <w:rPr>
          <w:rFonts w:ascii="Calibri" w:hAnsi="Calibri" w:cs="Arial"/>
          <w:b/>
          <w:sz w:val="28"/>
          <w:szCs w:val="28"/>
        </w:rPr>
        <w:t>SAMPLE TRANSPORT TO THE LABORATORY</w:t>
      </w:r>
    </w:p>
    <w:bookmarkEnd w:id="8"/>
    <w:p w14:paraId="673D1748" w14:textId="77777777" w:rsidR="005E020D" w:rsidRDefault="005E020D" w:rsidP="00577D72">
      <w:pPr>
        <w:spacing w:after="0"/>
        <w:rPr>
          <w:rFonts w:ascii="Calibri" w:hAnsi="Calibri" w:cs="Arial"/>
          <w:color w:val="244061" w:themeColor="accent1" w:themeShade="80"/>
          <w:sz w:val="24"/>
          <w:szCs w:val="24"/>
          <w:u w:val="single"/>
        </w:rPr>
      </w:pPr>
    </w:p>
    <w:p w14:paraId="2DB303F1" w14:textId="77777777" w:rsidR="005E020D" w:rsidRDefault="005E020D" w:rsidP="00577D72">
      <w:pPr>
        <w:spacing w:after="0"/>
        <w:rPr>
          <w:rFonts w:ascii="Calibri" w:hAnsi="Calibri" w:cs="Arial"/>
          <w:sz w:val="24"/>
          <w:szCs w:val="24"/>
        </w:rPr>
      </w:pPr>
      <w:r>
        <w:rPr>
          <w:rFonts w:ascii="Calibri" w:hAnsi="Calibri" w:cs="Arial"/>
          <w:sz w:val="24"/>
          <w:szCs w:val="24"/>
        </w:rPr>
        <w:t xml:space="preserve">Refer to the </w:t>
      </w:r>
      <w:r w:rsidR="00B87058">
        <w:rPr>
          <w:rFonts w:ascii="Calibri" w:hAnsi="Calibri" w:cs="Arial"/>
          <w:sz w:val="24"/>
          <w:szCs w:val="24"/>
        </w:rPr>
        <w:t>Policy located on the Trust website/intranet “</w:t>
      </w:r>
      <w:r w:rsidRPr="00B87058">
        <w:rPr>
          <w:rFonts w:ascii="Calibri" w:hAnsi="Calibri" w:cs="Arial"/>
          <w:sz w:val="24"/>
          <w:szCs w:val="24"/>
          <w:u w:val="single"/>
        </w:rPr>
        <w:t>Transport of Specimens to the Laboratory Policy</w:t>
      </w:r>
      <w:r w:rsidR="00B87058">
        <w:rPr>
          <w:rFonts w:ascii="Calibri" w:hAnsi="Calibri" w:cs="Arial"/>
          <w:sz w:val="24"/>
          <w:szCs w:val="24"/>
        </w:rPr>
        <w:t>”</w:t>
      </w:r>
      <w:r>
        <w:rPr>
          <w:rFonts w:ascii="Calibri" w:hAnsi="Calibri" w:cs="Arial"/>
          <w:sz w:val="24"/>
          <w:szCs w:val="24"/>
        </w:rPr>
        <w:t xml:space="preserve">. </w:t>
      </w:r>
    </w:p>
    <w:p w14:paraId="47AB05C6" w14:textId="77777777" w:rsidR="005E020D" w:rsidRDefault="005E020D" w:rsidP="00577D72">
      <w:pPr>
        <w:spacing w:after="0"/>
        <w:rPr>
          <w:rFonts w:ascii="Calibri" w:hAnsi="Calibri" w:cs="Arial"/>
          <w:sz w:val="24"/>
          <w:szCs w:val="24"/>
        </w:rPr>
      </w:pPr>
    </w:p>
    <w:p w14:paraId="070952E0" w14:textId="045E4447" w:rsidR="005E020D" w:rsidRPr="001416AF" w:rsidRDefault="001416AF" w:rsidP="001416AF">
      <w:pPr>
        <w:shd w:val="clear" w:color="auto" w:fill="C6D9F1" w:themeFill="text2" w:themeFillTint="33"/>
        <w:spacing w:after="0"/>
        <w:rPr>
          <w:rFonts w:ascii="Calibri" w:hAnsi="Calibri" w:cs="Arial"/>
          <w:b/>
          <w:sz w:val="28"/>
          <w:szCs w:val="28"/>
        </w:rPr>
      </w:pPr>
      <w:bookmarkStart w:id="9" w:name="specialhandling"/>
      <w:r w:rsidRPr="001416AF">
        <w:rPr>
          <w:rFonts w:ascii="Calibri" w:hAnsi="Calibri" w:cs="Arial"/>
          <w:b/>
          <w:sz w:val="28"/>
          <w:szCs w:val="28"/>
        </w:rPr>
        <w:t>SPECIAL HANDLING REQUIREMENTS</w:t>
      </w:r>
    </w:p>
    <w:bookmarkEnd w:id="9"/>
    <w:p w14:paraId="0BBD1BF7" w14:textId="77777777" w:rsidR="005E020D" w:rsidRDefault="005E020D" w:rsidP="00577D72">
      <w:pPr>
        <w:spacing w:after="0"/>
        <w:rPr>
          <w:rFonts w:ascii="Calibri" w:hAnsi="Calibri" w:cs="Arial"/>
          <w:sz w:val="24"/>
          <w:szCs w:val="24"/>
        </w:rPr>
      </w:pPr>
    </w:p>
    <w:p w14:paraId="70E69C3C" w14:textId="77777777" w:rsidR="005E020D" w:rsidRDefault="005E020D" w:rsidP="00577D72">
      <w:pPr>
        <w:spacing w:after="0"/>
        <w:rPr>
          <w:rFonts w:ascii="Calibri" w:hAnsi="Calibri" w:cs="Arial"/>
          <w:sz w:val="24"/>
          <w:szCs w:val="24"/>
        </w:rPr>
      </w:pPr>
      <w:r>
        <w:rPr>
          <w:rFonts w:ascii="Calibri" w:hAnsi="Calibri" w:cs="Arial"/>
          <w:sz w:val="24"/>
          <w:szCs w:val="24"/>
        </w:rPr>
        <w:t>Please see ‘Notes’ section in the tests tables below or contact the laboratory for information regarding special handling requirements.</w:t>
      </w:r>
    </w:p>
    <w:p w14:paraId="5A048AE7" w14:textId="77777777" w:rsidR="001C4E11" w:rsidRDefault="001C4E11" w:rsidP="00577D72">
      <w:pPr>
        <w:spacing w:after="0"/>
        <w:rPr>
          <w:rFonts w:ascii="Calibri" w:hAnsi="Calibri" w:cs="Arial"/>
          <w:color w:val="6F6F6F"/>
          <w:sz w:val="24"/>
          <w:szCs w:val="24"/>
        </w:rPr>
      </w:pPr>
    </w:p>
    <w:p w14:paraId="519A4C9F" w14:textId="77777777" w:rsidR="00B86E8D" w:rsidRDefault="00B86E8D" w:rsidP="00577D72">
      <w:pPr>
        <w:spacing w:after="0"/>
        <w:rPr>
          <w:rFonts w:ascii="Calibri" w:hAnsi="Calibri" w:cs="Arial"/>
          <w:color w:val="6F6F6F"/>
          <w:sz w:val="24"/>
          <w:szCs w:val="24"/>
        </w:rPr>
      </w:pPr>
    </w:p>
    <w:p w14:paraId="6F17708F" w14:textId="2F6DFC52" w:rsidR="001416AF" w:rsidRDefault="001416AF">
      <w:pPr>
        <w:rPr>
          <w:rFonts w:ascii="Calibri" w:hAnsi="Calibri" w:cs="Arial"/>
          <w:color w:val="6F6F6F"/>
          <w:sz w:val="24"/>
          <w:szCs w:val="24"/>
        </w:rPr>
      </w:pPr>
      <w:r>
        <w:rPr>
          <w:rFonts w:ascii="Calibri" w:hAnsi="Calibri" w:cs="Arial"/>
          <w:color w:val="6F6F6F"/>
          <w:sz w:val="24"/>
          <w:szCs w:val="24"/>
        </w:rPr>
        <w:br w:type="page"/>
      </w:r>
    </w:p>
    <w:tbl>
      <w:tblPr>
        <w:tblStyle w:val="TableGrid"/>
        <w:tblW w:w="9781" w:type="dxa"/>
        <w:tblInd w:w="-459" w:type="dxa"/>
        <w:tblLook w:val="04A0" w:firstRow="1" w:lastRow="0" w:firstColumn="1" w:lastColumn="0" w:noHBand="0" w:noVBand="1"/>
      </w:tblPr>
      <w:tblGrid>
        <w:gridCol w:w="2977"/>
        <w:gridCol w:w="1701"/>
        <w:gridCol w:w="5103"/>
      </w:tblGrid>
      <w:tr w:rsidR="00EB45A1" w14:paraId="17791F06" w14:textId="77777777" w:rsidTr="001416AF">
        <w:tc>
          <w:tcPr>
            <w:tcW w:w="9781" w:type="dxa"/>
            <w:gridSpan w:val="3"/>
            <w:tcBorders>
              <w:top w:val="nil"/>
              <w:left w:val="nil"/>
              <w:right w:val="nil"/>
            </w:tcBorders>
          </w:tcPr>
          <w:p w14:paraId="19D3A5B5" w14:textId="77777777" w:rsidR="00EB45A1" w:rsidRPr="001416AF" w:rsidRDefault="00EB45A1" w:rsidP="00577D72">
            <w:pPr>
              <w:rPr>
                <w:rFonts w:ascii="Calibri" w:hAnsi="Calibri" w:cs="Arial"/>
                <w:b/>
                <w:sz w:val="28"/>
                <w:szCs w:val="28"/>
                <w:u w:val="single"/>
              </w:rPr>
            </w:pPr>
            <w:bookmarkStart w:id="10" w:name="vacutainerguide"/>
            <w:proofErr w:type="spellStart"/>
            <w:r w:rsidRPr="001416AF">
              <w:rPr>
                <w:rFonts w:ascii="Calibri" w:hAnsi="Calibri" w:cs="Arial"/>
                <w:b/>
                <w:sz w:val="28"/>
                <w:szCs w:val="28"/>
                <w:u w:val="single"/>
              </w:rPr>
              <w:lastRenderedPageBreak/>
              <w:t>Vacutainer</w:t>
            </w:r>
            <w:r w:rsidRPr="001416AF">
              <w:rPr>
                <w:rFonts w:ascii="Calibri" w:hAnsi="Calibri" w:cs="Arial"/>
                <w:b/>
                <w:sz w:val="28"/>
                <w:szCs w:val="28"/>
                <w:u w:val="single"/>
                <w:vertAlign w:val="superscript"/>
              </w:rPr>
              <w:t>TM</w:t>
            </w:r>
            <w:proofErr w:type="spellEnd"/>
            <w:r w:rsidRPr="001416AF">
              <w:rPr>
                <w:rFonts w:ascii="Calibri" w:hAnsi="Calibri" w:cs="Arial"/>
                <w:b/>
                <w:sz w:val="28"/>
                <w:szCs w:val="28"/>
                <w:u w:val="single"/>
                <w:vertAlign w:val="superscript"/>
              </w:rPr>
              <w:t xml:space="preserve"> </w:t>
            </w:r>
            <w:r w:rsidRPr="001416AF">
              <w:rPr>
                <w:rFonts w:ascii="Calibri" w:hAnsi="Calibri" w:cs="Arial"/>
                <w:b/>
                <w:sz w:val="28"/>
                <w:szCs w:val="28"/>
                <w:u w:val="single"/>
              </w:rPr>
              <w:t>&amp; Specimen Container Guide</w:t>
            </w:r>
          </w:p>
          <w:bookmarkEnd w:id="10"/>
          <w:p w14:paraId="6788C0A2" w14:textId="77777777" w:rsidR="00B24E58" w:rsidRPr="00781E6E" w:rsidRDefault="00B24E58" w:rsidP="00577D72">
            <w:pPr>
              <w:rPr>
                <w:rFonts w:ascii="Calibri" w:hAnsi="Calibri" w:cs="Arial"/>
                <w:color w:val="244061" w:themeColor="accent1" w:themeShade="80"/>
                <w:sz w:val="24"/>
                <w:szCs w:val="24"/>
                <w:u w:val="single"/>
              </w:rPr>
            </w:pPr>
          </w:p>
          <w:p w14:paraId="0452E351" w14:textId="77777777" w:rsidR="00EB45A1" w:rsidRDefault="00B24E58" w:rsidP="00577D72">
            <w:pPr>
              <w:rPr>
                <w:rFonts w:ascii="Calibri" w:hAnsi="Calibri" w:cs="Arial"/>
                <w:sz w:val="24"/>
                <w:szCs w:val="24"/>
              </w:rPr>
            </w:pPr>
            <w:r>
              <w:rPr>
                <w:rFonts w:ascii="Calibri" w:hAnsi="Calibri" w:cs="Arial"/>
                <w:sz w:val="24"/>
                <w:szCs w:val="24"/>
              </w:rPr>
              <w:t xml:space="preserve">*For all Immunology or SIHMDS (Flow cytometry/Molecular Biology) see respective </w:t>
            </w:r>
            <w:r w:rsidR="003B2489">
              <w:rPr>
                <w:rFonts w:ascii="Calibri" w:hAnsi="Calibri" w:cs="Arial"/>
                <w:sz w:val="24"/>
                <w:szCs w:val="24"/>
              </w:rPr>
              <w:t>user guides</w:t>
            </w:r>
            <w:r>
              <w:rPr>
                <w:rFonts w:ascii="Calibri" w:hAnsi="Calibri" w:cs="Arial"/>
                <w:sz w:val="24"/>
                <w:szCs w:val="24"/>
              </w:rPr>
              <w:t>*</w:t>
            </w:r>
          </w:p>
          <w:p w14:paraId="7AE75371" w14:textId="77777777" w:rsidR="005B19C4" w:rsidRPr="00EB45A1" w:rsidRDefault="005B19C4" w:rsidP="00577D72">
            <w:pPr>
              <w:rPr>
                <w:rFonts w:ascii="Calibri" w:hAnsi="Calibri" w:cs="Arial"/>
                <w:sz w:val="24"/>
                <w:szCs w:val="24"/>
              </w:rPr>
            </w:pPr>
          </w:p>
        </w:tc>
      </w:tr>
      <w:tr w:rsidR="00EB45A1" w:rsidRPr="001416AF" w14:paraId="3CBABF1B" w14:textId="77777777" w:rsidTr="001416AF">
        <w:tc>
          <w:tcPr>
            <w:tcW w:w="2977" w:type="dxa"/>
          </w:tcPr>
          <w:p w14:paraId="1CA7DE28" w14:textId="77777777" w:rsidR="00EB45A1" w:rsidRPr="001416AF" w:rsidRDefault="00EB45A1" w:rsidP="00577D72">
            <w:pPr>
              <w:rPr>
                <w:rFonts w:ascii="Calibri" w:hAnsi="Calibri" w:cs="Arial"/>
                <w:b/>
                <w:color w:val="6F6F6F"/>
                <w:sz w:val="24"/>
                <w:szCs w:val="24"/>
              </w:rPr>
            </w:pPr>
            <w:r w:rsidRPr="001416AF">
              <w:rPr>
                <w:rFonts w:ascii="Calibri" w:hAnsi="Calibri" w:cs="Arial"/>
                <w:b/>
                <w:sz w:val="24"/>
                <w:szCs w:val="24"/>
              </w:rPr>
              <w:t xml:space="preserve">Becton Dickinson </w:t>
            </w:r>
            <w:proofErr w:type="spellStart"/>
            <w:r w:rsidRPr="001416AF">
              <w:rPr>
                <w:rFonts w:ascii="Calibri" w:hAnsi="Calibri" w:cs="Arial"/>
                <w:b/>
                <w:sz w:val="24"/>
                <w:szCs w:val="24"/>
              </w:rPr>
              <w:t>Vacutainer</w:t>
            </w:r>
            <w:r w:rsidRPr="001416AF">
              <w:rPr>
                <w:rFonts w:ascii="Calibri" w:hAnsi="Calibri" w:cs="Arial"/>
                <w:b/>
                <w:sz w:val="24"/>
                <w:szCs w:val="24"/>
                <w:vertAlign w:val="superscript"/>
              </w:rPr>
              <w:t>TM</w:t>
            </w:r>
            <w:proofErr w:type="spellEnd"/>
            <w:r w:rsidRPr="001416AF">
              <w:rPr>
                <w:rFonts w:ascii="Calibri" w:hAnsi="Calibri" w:cs="Arial"/>
                <w:b/>
                <w:sz w:val="24"/>
                <w:szCs w:val="24"/>
                <w:vertAlign w:val="superscript"/>
              </w:rPr>
              <w:t xml:space="preserve"> </w:t>
            </w:r>
            <w:r w:rsidRPr="001416AF">
              <w:rPr>
                <w:rFonts w:ascii="Calibri" w:hAnsi="Calibri" w:cs="Arial"/>
                <w:b/>
                <w:sz w:val="24"/>
                <w:szCs w:val="24"/>
              </w:rPr>
              <w:t>or specimen container</w:t>
            </w:r>
          </w:p>
        </w:tc>
        <w:tc>
          <w:tcPr>
            <w:tcW w:w="1701" w:type="dxa"/>
          </w:tcPr>
          <w:p w14:paraId="6F02681D" w14:textId="77777777" w:rsidR="00EB45A1" w:rsidRPr="001416AF" w:rsidRDefault="00EB45A1" w:rsidP="00577D72">
            <w:pPr>
              <w:rPr>
                <w:rFonts w:ascii="Calibri" w:hAnsi="Calibri" w:cs="Arial"/>
                <w:b/>
                <w:sz w:val="24"/>
                <w:szCs w:val="24"/>
              </w:rPr>
            </w:pPr>
            <w:r w:rsidRPr="001416AF">
              <w:rPr>
                <w:rFonts w:ascii="Calibri" w:hAnsi="Calibri" w:cs="Arial"/>
                <w:b/>
                <w:sz w:val="24"/>
                <w:szCs w:val="24"/>
              </w:rPr>
              <w:t xml:space="preserve">Ordering </w:t>
            </w:r>
          </w:p>
          <w:p w14:paraId="4A611A98" w14:textId="77777777" w:rsidR="00EB45A1" w:rsidRPr="001416AF" w:rsidRDefault="00EB45A1" w:rsidP="00577D72">
            <w:pPr>
              <w:rPr>
                <w:rFonts w:ascii="Calibri" w:hAnsi="Calibri" w:cs="Arial"/>
                <w:b/>
                <w:sz w:val="24"/>
                <w:szCs w:val="24"/>
              </w:rPr>
            </w:pPr>
            <w:r w:rsidRPr="001416AF">
              <w:rPr>
                <w:rFonts w:ascii="Calibri" w:hAnsi="Calibri" w:cs="Arial"/>
                <w:b/>
                <w:sz w:val="24"/>
                <w:szCs w:val="24"/>
              </w:rPr>
              <w:t>Information</w:t>
            </w:r>
          </w:p>
        </w:tc>
        <w:tc>
          <w:tcPr>
            <w:tcW w:w="5103" w:type="dxa"/>
          </w:tcPr>
          <w:p w14:paraId="0A460F04" w14:textId="77777777" w:rsidR="00EB45A1" w:rsidRPr="001416AF" w:rsidRDefault="00EB45A1" w:rsidP="00577D72">
            <w:pPr>
              <w:rPr>
                <w:rFonts w:ascii="Calibri" w:hAnsi="Calibri" w:cs="Arial"/>
                <w:b/>
                <w:color w:val="6F6F6F"/>
                <w:sz w:val="24"/>
                <w:szCs w:val="24"/>
              </w:rPr>
            </w:pPr>
            <w:r w:rsidRPr="001416AF">
              <w:rPr>
                <w:rFonts w:ascii="Calibri" w:hAnsi="Calibri" w:cs="Arial"/>
                <w:b/>
                <w:sz w:val="24"/>
                <w:szCs w:val="24"/>
              </w:rPr>
              <w:t>Tests/Screens</w:t>
            </w:r>
          </w:p>
        </w:tc>
      </w:tr>
      <w:tr w:rsidR="00EB45A1" w14:paraId="54B023D0" w14:textId="77777777" w:rsidTr="001416AF">
        <w:trPr>
          <w:trHeight w:val="1560"/>
        </w:trPr>
        <w:tc>
          <w:tcPr>
            <w:tcW w:w="2977" w:type="dxa"/>
          </w:tcPr>
          <w:p w14:paraId="6342408E" w14:textId="3809CF0C" w:rsidR="00EB45A1" w:rsidRDefault="002D2D9B" w:rsidP="00577D72">
            <w:pPr>
              <w:rPr>
                <w:rFonts w:ascii="Calibri" w:hAnsi="Calibri" w:cs="Arial"/>
                <w:color w:val="6F6F6F"/>
                <w:sz w:val="24"/>
                <w:szCs w:val="24"/>
              </w:rPr>
            </w:pPr>
            <w:r w:rsidRPr="002D2D9B">
              <w:rPr>
                <w:rFonts w:ascii="Calibri" w:hAnsi="Calibri" w:cs="Arial"/>
                <w:noProof/>
                <w:color w:val="6F6F6F"/>
                <w:sz w:val="24"/>
                <w:szCs w:val="24"/>
              </w:rPr>
              <w:drawing>
                <wp:inline distT="0" distB="0" distL="0" distR="0" wp14:anchorId="6B58CE08" wp14:editId="48E4FE78">
                  <wp:extent cx="392449" cy="1562099"/>
                  <wp:effectExtent l="0" t="0" r="7620" b="635"/>
                  <wp:docPr id="16818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7824" name=""/>
                          <pic:cNvPicPr/>
                        </pic:nvPicPr>
                        <pic:blipFill>
                          <a:blip r:embed="rId20"/>
                          <a:stretch>
                            <a:fillRect/>
                          </a:stretch>
                        </pic:blipFill>
                        <pic:spPr>
                          <a:xfrm>
                            <a:off x="0" y="0"/>
                            <a:ext cx="394200" cy="1569069"/>
                          </a:xfrm>
                          <a:prstGeom prst="rect">
                            <a:avLst/>
                          </a:prstGeom>
                        </pic:spPr>
                      </pic:pic>
                    </a:graphicData>
                  </a:graphic>
                </wp:inline>
              </w:drawing>
            </w:r>
            <w:r w:rsidR="001C4E11" w:rsidRPr="001C4E11">
              <w:rPr>
                <w:rFonts w:ascii="Calibri" w:hAnsi="Calibri" w:cs="Arial"/>
                <w:noProof/>
                <w:color w:val="6F6F6F"/>
                <w:sz w:val="24"/>
                <w:szCs w:val="24"/>
                <w:lang w:eastAsia="en-GB"/>
              </w:rPr>
              <w:drawing>
                <wp:inline distT="0" distB="0" distL="0" distR="0" wp14:anchorId="71C57BC1" wp14:editId="4029982B">
                  <wp:extent cx="1019175" cy="1562100"/>
                  <wp:effectExtent l="0" t="0" r="9525" b="0"/>
                  <wp:docPr id="3" name="Picture 3" descr="\\ubht.nhs.uk\userdata\M\macphiea\Desktop\BD tubes\ED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ht.nhs.uk\userdata\M\macphiea\Desktop\BD tubes\EDT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9175" cy="1562100"/>
                          </a:xfrm>
                          <a:prstGeom prst="rect">
                            <a:avLst/>
                          </a:prstGeom>
                          <a:noFill/>
                          <a:ln>
                            <a:noFill/>
                          </a:ln>
                        </pic:spPr>
                      </pic:pic>
                    </a:graphicData>
                  </a:graphic>
                </wp:inline>
              </w:drawing>
            </w:r>
          </w:p>
        </w:tc>
        <w:tc>
          <w:tcPr>
            <w:tcW w:w="1701" w:type="dxa"/>
          </w:tcPr>
          <w:p w14:paraId="7FB367F1" w14:textId="355464F5" w:rsidR="00EB45A1" w:rsidRPr="001C4E11" w:rsidRDefault="001C4E11" w:rsidP="00577D72">
            <w:pPr>
              <w:rPr>
                <w:rFonts w:ascii="Calibri" w:hAnsi="Calibri" w:cs="Arial"/>
                <w:sz w:val="24"/>
                <w:szCs w:val="24"/>
              </w:rPr>
            </w:pPr>
            <w:r w:rsidRPr="001C4E11">
              <w:rPr>
                <w:rFonts w:ascii="Calibri" w:hAnsi="Calibri" w:cs="Arial"/>
                <w:sz w:val="24"/>
                <w:szCs w:val="24"/>
              </w:rPr>
              <w:t xml:space="preserve">EDTA </w:t>
            </w:r>
            <w:r w:rsidR="002D2D9B">
              <w:rPr>
                <w:rFonts w:ascii="Calibri" w:hAnsi="Calibri" w:cs="Arial"/>
                <w:sz w:val="24"/>
                <w:szCs w:val="24"/>
              </w:rPr>
              <w:br/>
              <w:t>500</w:t>
            </w:r>
            <w:r w:rsidR="002D2D9B" w:rsidRPr="001C4E11">
              <w:rPr>
                <w:rFonts w:ascii="Calibri" w:hAnsi="Calibri" w:cs="Arial"/>
                <w:sz w:val="24"/>
                <w:szCs w:val="24"/>
              </w:rPr>
              <w:t>µl</w:t>
            </w:r>
            <w:r w:rsidR="002D2D9B">
              <w:rPr>
                <w:rFonts w:ascii="Calibri" w:hAnsi="Calibri" w:cs="Arial"/>
                <w:sz w:val="24"/>
                <w:szCs w:val="24"/>
              </w:rPr>
              <w:t xml:space="preserve"> false bottom </w:t>
            </w:r>
            <w:proofErr w:type="spellStart"/>
            <w:r w:rsidR="002D2D9B">
              <w:rPr>
                <w:rFonts w:ascii="Calibri" w:hAnsi="Calibri" w:cs="Arial"/>
                <w:sz w:val="24"/>
                <w:szCs w:val="24"/>
              </w:rPr>
              <w:t>paed</w:t>
            </w:r>
            <w:proofErr w:type="spellEnd"/>
          </w:p>
          <w:p w14:paraId="20A77905" w14:textId="77777777" w:rsidR="001C4E11" w:rsidRPr="001C4E11" w:rsidRDefault="001C4E11" w:rsidP="00577D72">
            <w:pPr>
              <w:rPr>
                <w:rFonts w:ascii="Calibri" w:hAnsi="Calibri" w:cs="Arial"/>
                <w:sz w:val="24"/>
                <w:szCs w:val="24"/>
              </w:rPr>
            </w:pPr>
            <w:r w:rsidRPr="001C4E11">
              <w:rPr>
                <w:rFonts w:ascii="Calibri" w:hAnsi="Calibri" w:cs="Arial"/>
                <w:sz w:val="24"/>
                <w:szCs w:val="24"/>
              </w:rPr>
              <w:t>4ml adult</w:t>
            </w:r>
          </w:p>
          <w:p w14:paraId="53DA8105" w14:textId="77777777" w:rsidR="001C4E11" w:rsidRPr="001C4E11" w:rsidRDefault="001C4E11" w:rsidP="00577D72">
            <w:pPr>
              <w:rPr>
                <w:rFonts w:ascii="Calibri" w:hAnsi="Calibri" w:cs="Arial"/>
                <w:sz w:val="24"/>
                <w:szCs w:val="24"/>
              </w:rPr>
            </w:pPr>
            <w:r w:rsidRPr="001C4E11">
              <w:rPr>
                <w:rFonts w:ascii="Calibri" w:hAnsi="Calibri" w:cs="Arial"/>
                <w:sz w:val="24"/>
                <w:szCs w:val="24"/>
              </w:rPr>
              <w:t xml:space="preserve">1.3ml </w:t>
            </w:r>
            <w:proofErr w:type="spellStart"/>
            <w:r w:rsidRPr="001C4E11">
              <w:rPr>
                <w:rFonts w:ascii="Calibri" w:hAnsi="Calibri" w:cs="Arial"/>
                <w:sz w:val="24"/>
                <w:szCs w:val="24"/>
              </w:rPr>
              <w:t>paed</w:t>
            </w:r>
            <w:proofErr w:type="spellEnd"/>
          </w:p>
          <w:p w14:paraId="00946C3F" w14:textId="77777777" w:rsidR="001C4E11" w:rsidRPr="001C4E11" w:rsidRDefault="001C4E11" w:rsidP="00577D72">
            <w:pPr>
              <w:rPr>
                <w:rFonts w:ascii="Calibri" w:hAnsi="Calibri" w:cs="Arial"/>
                <w:sz w:val="24"/>
                <w:szCs w:val="24"/>
              </w:rPr>
            </w:pPr>
            <w:r w:rsidRPr="001C4E11">
              <w:rPr>
                <w:rFonts w:ascii="Calibri" w:hAnsi="Calibri" w:cs="Arial"/>
                <w:sz w:val="24"/>
                <w:szCs w:val="24"/>
              </w:rPr>
              <w:t>500µl neonate</w:t>
            </w:r>
          </w:p>
          <w:p w14:paraId="59094EAE" w14:textId="77777777" w:rsidR="001C4E11" w:rsidRDefault="001C4E11" w:rsidP="00577D72">
            <w:pPr>
              <w:rPr>
                <w:rFonts w:ascii="Calibri" w:hAnsi="Calibri" w:cs="Arial"/>
                <w:color w:val="6F6F6F"/>
                <w:sz w:val="24"/>
                <w:szCs w:val="24"/>
              </w:rPr>
            </w:pPr>
          </w:p>
          <w:p w14:paraId="551C3FFA" w14:textId="77777777" w:rsidR="001C4E11" w:rsidRDefault="001C4E11" w:rsidP="00577D72">
            <w:pPr>
              <w:rPr>
                <w:rFonts w:ascii="Calibri" w:hAnsi="Calibri" w:cs="Arial"/>
                <w:color w:val="6F6F6F"/>
                <w:sz w:val="24"/>
                <w:szCs w:val="24"/>
              </w:rPr>
            </w:pPr>
          </w:p>
          <w:p w14:paraId="37CF4C29" w14:textId="77777777" w:rsidR="001C4E11" w:rsidRDefault="001C4E11" w:rsidP="00577D72">
            <w:pPr>
              <w:rPr>
                <w:rFonts w:ascii="Calibri" w:hAnsi="Calibri" w:cs="Arial"/>
                <w:color w:val="6F6F6F"/>
                <w:sz w:val="24"/>
                <w:szCs w:val="24"/>
              </w:rPr>
            </w:pPr>
          </w:p>
        </w:tc>
        <w:tc>
          <w:tcPr>
            <w:tcW w:w="5103" w:type="dxa"/>
          </w:tcPr>
          <w:p w14:paraId="2E74C81B" w14:textId="3D68690C" w:rsidR="002D2D9B" w:rsidRPr="002D2D9B" w:rsidRDefault="002D2D9B" w:rsidP="00843C4A">
            <w:pPr>
              <w:rPr>
                <w:rFonts w:ascii="Calibri" w:hAnsi="Calibri" w:cs="Arial"/>
                <w:b/>
                <w:bCs/>
                <w:sz w:val="24"/>
                <w:szCs w:val="24"/>
              </w:rPr>
            </w:pPr>
            <w:r w:rsidRPr="002D2D9B">
              <w:rPr>
                <w:rFonts w:ascii="Calibri" w:hAnsi="Calibri" w:cs="Arial"/>
                <w:b/>
                <w:bCs/>
                <w:sz w:val="24"/>
                <w:szCs w:val="24"/>
              </w:rPr>
              <w:t>Haematology</w:t>
            </w:r>
          </w:p>
          <w:p w14:paraId="1D6369A6" w14:textId="77777777" w:rsidR="00EB45A1" w:rsidRDefault="001C4E11" w:rsidP="00843C4A">
            <w:pPr>
              <w:rPr>
                <w:rFonts w:ascii="Calibri" w:hAnsi="Calibri" w:cs="Arial"/>
                <w:sz w:val="24"/>
                <w:szCs w:val="24"/>
              </w:rPr>
            </w:pPr>
            <w:r w:rsidRPr="00B24E58">
              <w:rPr>
                <w:rFonts w:ascii="Calibri" w:hAnsi="Calibri" w:cs="Arial"/>
                <w:sz w:val="24"/>
                <w:szCs w:val="24"/>
              </w:rPr>
              <w:t xml:space="preserve">FBC, ESR, Reticulocyte count, Blood film, Malaria screen, G6PD assay, PK assay, Plasma viscosity, Haemoglobinopathy screen, </w:t>
            </w:r>
            <w:r w:rsidR="005B19C4">
              <w:rPr>
                <w:rFonts w:ascii="Calibri" w:hAnsi="Calibri" w:cs="Arial"/>
                <w:sz w:val="24"/>
                <w:szCs w:val="24"/>
              </w:rPr>
              <w:t xml:space="preserve">Haemoglobin A1c, </w:t>
            </w:r>
            <w:r w:rsidRPr="00B24E58">
              <w:rPr>
                <w:rFonts w:ascii="Calibri" w:hAnsi="Calibri" w:cs="Arial"/>
                <w:sz w:val="24"/>
                <w:szCs w:val="24"/>
              </w:rPr>
              <w:t>rapi</w:t>
            </w:r>
            <w:r w:rsidR="00843C4A">
              <w:rPr>
                <w:rFonts w:ascii="Calibri" w:hAnsi="Calibri" w:cs="Arial"/>
                <w:sz w:val="24"/>
                <w:szCs w:val="24"/>
              </w:rPr>
              <w:t>d sickle screen</w:t>
            </w:r>
            <w:r w:rsidR="001843EB" w:rsidRPr="00B24E58">
              <w:rPr>
                <w:rFonts w:ascii="Calibri" w:hAnsi="Calibri" w:cs="Arial"/>
                <w:sz w:val="24"/>
                <w:szCs w:val="24"/>
              </w:rPr>
              <w:t>, Heinz bodies</w:t>
            </w:r>
          </w:p>
          <w:p w14:paraId="5B04B005" w14:textId="77777777" w:rsidR="002D2D9B" w:rsidRDefault="002D2D9B" w:rsidP="00843C4A">
            <w:pPr>
              <w:rPr>
                <w:rFonts w:ascii="Calibri" w:hAnsi="Calibri" w:cs="Arial"/>
                <w:sz w:val="24"/>
                <w:szCs w:val="24"/>
              </w:rPr>
            </w:pPr>
          </w:p>
          <w:p w14:paraId="26A9A1C7" w14:textId="44C1038C" w:rsidR="002D2D9B" w:rsidRPr="002D2D9B" w:rsidRDefault="002D2D9B" w:rsidP="002D2D9B">
            <w:pPr>
              <w:rPr>
                <w:rFonts w:ascii="Calibri" w:hAnsi="Calibri" w:cs="Arial"/>
                <w:sz w:val="24"/>
                <w:szCs w:val="24"/>
              </w:rPr>
            </w:pPr>
            <w:r>
              <w:rPr>
                <w:rFonts w:ascii="Calibri" w:hAnsi="Calibri" w:cs="Arial"/>
                <w:sz w:val="24"/>
                <w:szCs w:val="24"/>
              </w:rPr>
              <w:t>*For neonate/paediatric testing, the preferred container is the 500</w:t>
            </w:r>
            <w:r w:rsidRPr="001C4E11">
              <w:rPr>
                <w:rFonts w:ascii="Calibri" w:hAnsi="Calibri" w:cs="Arial"/>
                <w:sz w:val="24"/>
                <w:szCs w:val="24"/>
              </w:rPr>
              <w:t>µl</w:t>
            </w:r>
            <w:r>
              <w:rPr>
                <w:rFonts w:ascii="Calibri" w:hAnsi="Calibri" w:cs="Arial"/>
                <w:sz w:val="24"/>
                <w:szCs w:val="24"/>
              </w:rPr>
              <w:t xml:space="preserve"> false bottom tall pink top tube as samples can be processed directly improving TATs. The other paediatric samples are processed manually. </w:t>
            </w:r>
          </w:p>
        </w:tc>
      </w:tr>
      <w:tr w:rsidR="00EB45A1" w14:paraId="5839E35C" w14:textId="77777777" w:rsidTr="001416AF">
        <w:tc>
          <w:tcPr>
            <w:tcW w:w="2977" w:type="dxa"/>
          </w:tcPr>
          <w:p w14:paraId="1A229D8D" w14:textId="3D02F72D" w:rsidR="00BC050E" w:rsidRPr="00BC050E" w:rsidRDefault="00BC050E" w:rsidP="00577D72">
            <w:pPr>
              <w:rPr>
                <w:sz w:val="18"/>
                <w:szCs w:val="18"/>
              </w:rPr>
            </w:pPr>
            <w:r w:rsidRPr="00BC050E">
              <w:rPr>
                <w:rFonts w:ascii="Calibri" w:hAnsi="Calibri" w:cs="Arial"/>
                <w:sz w:val="20"/>
                <w:szCs w:val="20"/>
              </w:rPr>
              <w:t>Samples collected in false bottom (500 µl neonate) tubes will be rejected for all patients older than 4 months.</w:t>
            </w:r>
          </w:p>
          <w:p w14:paraId="045AB836" w14:textId="476C205E" w:rsidR="00EB45A1" w:rsidRDefault="00B24E58" w:rsidP="00577D72">
            <w:pPr>
              <w:rPr>
                <w:rFonts w:ascii="Calibri" w:hAnsi="Calibri" w:cs="Arial"/>
                <w:color w:val="6F6F6F"/>
                <w:sz w:val="24"/>
                <w:szCs w:val="24"/>
              </w:rPr>
            </w:pPr>
            <w:r w:rsidRPr="00B24E58">
              <w:rPr>
                <w:rFonts w:ascii="Calibri" w:hAnsi="Calibri" w:cs="Arial"/>
                <w:noProof/>
                <w:color w:val="6F6F6F"/>
                <w:sz w:val="24"/>
                <w:szCs w:val="24"/>
                <w:lang w:eastAsia="en-GB"/>
              </w:rPr>
              <w:drawing>
                <wp:inline distT="0" distB="0" distL="0" distR="0" wp14:anchorId="16BF899B" wp14:editId="4D0ECCEF">
                  <wp:extent cx="276225" cy="1647825"/>
                  <wp:effectExtent l="0" t="0" r="9525" b="9525"/>
                  <wp:docPr id="4" name="Picture 4" descr="\\ubht.nhs.uk\userdata\M\macphiea\Desktop\BD tubes\Cross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ht.nhs.uk\userdata\M\macphiea\Desktop\BD tubes\Crossmatc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1647825"/>
                          </a:xfrm>
                          <a:prstGeom prst="rect">
                            <a:avLst/>
                          </a:prstGeom>
                          <a:noFill/>
                          <a:ln>
                            <a:noFill/>
                          </a:ln>
                        </pic:spPr>
                      </pic:pic>
                    </a:graphicData>
                  </a:graphic>
                </wp:inline>
              </w:drawing>
            </w:r>
            <w:r>
              <w:object w:dxaOrig="975" w:dyaOrig="1680" w14:anchorId="4BD8C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pt;height:84.9pt" o:ole="">
                  <v:imagedata r:id="rId23" o:title=""/>
                </v:shape>
                <o:OLEObject Type="Embed" ProgID="PBrush" ShapeID="_x0000_i1025" DrawAspect="Content" ObjectID="_1834035121" r:id="rId24"/>
              </w:object>
            </w:r>
          </w:p>
        </w:tc>
        <w:tc>
          <w:tcPr>
            <w:tcW w:w="1701" w:type="dxa"/>
          </w:tcPr>
          <w:p w14:paraId="27599455" w14:textId="77777777" w:rsidR="00EB45A1" w:rsidRPr="007F59BC" w:rsidRDefault="007F59BC" w:rsidP="00577D72">
            <w:pPr>
              <w:rPr>
                <w:rFonts w:ascii="Calibri" w:hAnsi="Calibri" w:cs="Arial"/>
                <w:sz w:val="24"/>
                <w:szCs w:val="24"/>
              </w:rPr>
            </w:pPr>
            <w:r w:rsidRPr="007F59BC">
              <w:rPr>
                <w:rFonts w:ascii="Calibri" w:hAnsi="Calibri" w:cs="Arial"/>
                <w:sz w:val="24"/>
                <w:szCs w:val="24"/>
              </w:rPr>
              <w:t>EDTA</w:t>
            </w:r>
          </w:p>
          <w:p w14:paraId="329C5ADE" w14:textId="77777777" w:rsidR="007F59BC" w:rsidRPr="007F59BC" w:rsidRDefault="007F59BC" w:rsidP="00577D72">
            <w:pPr>
              <w:rPr>
                <w:rFonts w:ascii="Calibri" w:hAnsi="Calibri" w:cs="Arial"/>
                <w:sz w:val="24"/>
                <w:szCs w:val="24"/>
              </w:rPr>
            </w:pPr>
            <w:r w:rsidRPr="007F59BC">
              <w:rPr>
                <w:rFonts w:ascii="Calibri" w:hAnsi="Calibri" w:cs="Arial"/>
                <w:sz w:val="24"/>
                <w:szCs w:val="24"/>
              </w:rPr>
              <w:t>BLOOD TRANSFUSION ONLY</w:t>
            </w:r>
          </w:p>
          <w:p w14:paraId="3356D642" w14:textId="77777777" w:rsidR="007F59BC" w:rsidRPr="007F59BC" w:rsidRDefault="007F59BC" w:rsidP="00577D72">
            <w:pPr>
              <w:rPr>
                <w:rFonts w:ascii="Calibri" w:hAnsi="Calibri" w:cs="Arial"/>
                <w:sz w:val="24"/>
                <w:szCs w:val="24"/>
              </w:rPr>
            </w:pPr>
            <w:r w:rsidRPr="007F59BC">
              <w:rPr>
                <w:rFonts w:ascii="Calibri" w:hAnsi="Calibri" w:cs="Arial"/>
                <w:sz w:val="24"/>
                <w:szCs w:val="24"/>
              </w:rPr>
              <w:t>6ml adult</w:t>
            </w:r>
          </w:p>
          <w:p w14:paraId="25667320" w14:textId="77777777" w:rsidR="007F59BC" w:rsidRPr="007F59BC" w:rsidRDefault="007F59BC" w:rsidP="00577D72">
            <w:pPr>
              <w:rPr>
                <w:rFonts w:ascii="Calibri" w:hAnsi="Calibri" w:cs="Arial"/>
                <w:sz w:val="24"/>
                <w:szCs w:val="24"/>
              </w:rPr>
            </w:pPr>
            <w:r w:rsidRPr="007F59BC">
              <w:rPr>
                <w:rFonts w:ascii="Calibri" w:hAnsi="Calibri" w:cs="Arial"/>
                <w:sz w:val="24"/>
                <w:szCs w:val="24"/>
              </w:rPr>
              <w:t xml:space="preserve">1.3ml </w:t>
            </w:r>
            <w:proofErr w:type="spellStart"/>
            <w:r w:rsidRPr="007F59BC">
              <w:rPr>
                <w:rFonts w:ascii="Calibri" w:hAnsi="Calibri" w:cs="Arial"/>
                <w:sz w:val="24"/>
                <w:szCs w:val="24"/>
              </w:rPr>
              <w:t>paed</w:t>
            </w:r>
            <w:proofErr w:type="spellEnd"/>
          </w:p>
          <w:p w14:paraId="665B6199" w14:textId="77777777" w:rsidR="007F59BC" w:rsidRPr="007F59BC" w:rsidRDefault="007F59BC" w:rsidP="007F59BC">
            <w:pPr>
              <w:rPr>
                <w:rFonts w:ascii="Calibri" w:hAnsi="Calibri" w:cs="Arial"/>
                <w:sz w:val="24"/>
                <w:szCs w:val="24"/>
              </w:rPr>
            </w:pPr>
            <w:r w:rsidRPr="007F59BC">
              <w:rPr>
                <w:rFonts w:ascii="Calibri" w:hAnsi="Calibri" w:cs="Arial"/>
                <w:sz w:val="24"/>
                <w:szCs w:val="24"/>
              </w:rPr>
              <w:t>500µl neonate</w:t>
            </w:r>
          </w:p>
          <w:p w14:paraId="5ABC15A7" w14:textId="77777777" w:rsidR="007F59BC" w:rsidRPr="007F59BC" w:rsidRDefault="007F59BC" w:rsidP="00577D72">
            <w:pPr>
              <w:rPr>
                <w:rFonts w:ascii="Calibri" w:hAnsi="Calibri" w:cs="Arial"/>
                <w:sz w:val="24"/>
                <w:szCs w:val="24"/>
              </w:rPr>
            </w:pPr>
          </w:p>
        </w:tc>
        <w:tc>
          <w:tcPr>
            <w:tcW w:w="5103" w:type="dxa"/>
          </w:tcPr>
          <w:p w14:paraId="7C979728" w14:textId="77777777" w:rsidR="00EB45A1" w:rsidRDefault="007F59BC" w:rsidP="00577D72">
            <w:pPr>
              <w:rPr>
                <w:rFonts w:ascii="Calibri" w:hAnsi="Calibri" w:cs="Arial"/>
                <w:b/>
                <w:sz w:val="24"/>
                <w:szCs w:val="24"/>
              </w:rPr>
            </w:pPr>
            <w:r w:rsidRPr="007F59BC">
              <w:rPr>
                <w:rFonts w:ascii="Calibri" w:hAnsi="Calibri" w:cs="Arial"/>
                <w:b/>
                <w:sz w:val="24"/>
                <w:szCs w:val="24"/>
              </w:rPr>
              <w:t>Blood Transfusion</w:t>
            </w:r>
          </w:p>
          <w:p w14:paraId="5E8EE486" w14:textId="49951C66" w:rsidR="007F59BC" w:rsidRDefault="007F59BC" w:rsidP="00577D72">
            <w:pPr>
              <w:rPr>
                <w:rFonts w:ascii="Calibri" w:hAnsi="Calibri" w:cs="Arial"/>
                <w:sz w:val="24"/>
                <w:szCs w:val="24"/>
              </w:rPr>
            </w:pPr>
            <w:r>
              <w:rPr>
                <w:rFonts w:ascii="Calibri" w:hAnsi="Calibri" w:cs="Arial"/>
                <w:sz w:val="24"/>
                <w:szCs w:val="24"/>
              </w:rPr>
              <w:t>Group &amp; save (including antibody screen*, Crossmatch*, Kleihauer, DAT</w:t>
            </w:r>
            <w:r w:rsidR="00903C65">
              <w:rPr>
                <w:rFonts w:ascii="Calibri" w:hAnsi="Calibri" w:cs="Arial"/>
                <w:sz w:val="24"/>
                <w:szCs w:val="24"/>
              </w:rPr>
              <w:t>)</w:t>
            </w:r>
          </w:p>
          <w:p w14:paraId="2AE1C06C" w14:textId="77777777" w:rsidR="007F59BC" w:rsidRDefault="007F59BC" w:rsidP="00577D72">
            <w:pPr>
              <w:rPr>
                <w:rFonts w:ascii="Calibri" w:hAnsi="Calibri" w:cs="Arial"/>
                <w:sz w:val="24"/>
                <w:szCs w:val="24"/>
              </w:rPr>
            </w:pPr>
          </w:p>
          <w:p w14:paraId="7165E9DA" w14:textId="4452ED09" w:rsidR="00BC050E" w:rsidRPr="007F59BC" w:rsidRDefault="007F59BC" w:rsidP="00BC050E">
            <w:pPr>
              <w:rPr>
                <w:rFonts w:ascii="Calibri" w:hAnsi="Calibri" w:cs="Arial"/>
                <w:sz w:val="24"/>
                <w:szCs w:val="24"/>
              </w:rPr>
            </w:pPr>
            <w:r>
              <w:rPr>
                <w:rFonts w:ascii="Calibri" w:hAnsi="Calibri" w:cs="Arial"/>
                <w:sz w:val="24"/>
                <w:szCs w:val="24"/>
              </w:rPr>
              <w:t>*Sample identification for Group &amp; save or crossmatch MUST be handwritten and have the correct 4 points of ID plus the signature of the person taking the sample</w:t>
            </w:r>
            <w:r w:rsidR="002D44AC">
              <w:rPr>
                <w:rFonts w:ascii="Calibri" w:hAnsi="Calibri" w:cs="Arial"/>
                <w:sz w:val="24"/>
                <w:szCs w:val="24"/>
              </w:rPr>
              <w:t>.</w:t>
            </w:r>
            <w:r w:rsidR="00903C65">
              <w:rPr>
                <w:rFonts w:ascii="Calibri" w:hAnsi="Calibri" w:cs="Arial"/>
                <w:sz w:val="24"/>
                <w:szCs w:val="24"/>
              </w:rPr>
              <w:t xml:space="preserve"> The time and date of </w:t>
            </w:r>
          </w:p>
          <w:p w14:paraId="319FBD9C" w14:textId="35D141BB" w:rsidR="00BC050E" w:rsidRPr="007F59BC" w:rsidRDefault="00BC050E" w:rsidP="00577D72">
            <w:pPr>
              <w:rPr>
                <w:rFonts w:ascii="Calibri" w:hAnsi="Calibri" w:cs="Arial"/>
                <w:sz w:val="24"/>
                <w:szCs w:val="24"/>
              </w:rPr>
            </w:pPr>
          </w:p>
        </w:tc>
      </w:tr>
      <w:tr w:rsidR="00EB45A1" w14:paraId="0638BFA9" w14:textId="77777777" w:rsidTr="001416AF">
        <w:trPr>
          <w:trHeight w:val="496"/>
        </w:trPr>
        <w:tc>
          <w:tcPr>
            <w:tcW w:w="2977" w:type="dxa"/>
          </w:tcPr>
          <w:p w14:paraId="3FD42A85" w14:textId="77777777" w:rsidR="00EB45A1" w:rsidRPr="00542CA8" w:rsidRDefault="00542CA8" w:rsidP="00542CA8">
            <w:pPr>
              <w:tabs>
                <w:tab w:val="left" w:pos="1335"/>
              </w:tabs>
              <w:rPr>
                <w:rFonts w:ascii="Calibri" w:hAnsi="Calibri" w:cs="Arial"/>
                <w:sz w:val="24"/>
                <w:szCs w:val="24"/>
              </w:rPr>
            </w:pPr>
            <w:r w:rsidRPr="00542CA8">
              <w:rPr>
                <w:rFonts w:ascii="Calibri" w:hAnsi="Calibri" w:cs="Arial"/>
                <w:sz w:val="24"/>
                <w:szCs w:val="24"/>
              </w:rPr>
              <w:t>Note underfilled samples are unsuitable for testing</w:t>
            </w:r>
            <w:r w:rsidRPr="00542CA8">
              <w:rPr>
                <w:rFonts w:ascii="Calibri" w:hAnsi="Calibri" w:cs="Arial"/>
                <w:noProof/>
                <w:sz w:val="24"/>
                <w:szCs w:val="24"/>
                <w:lang w:eastAsia="en-GB"/>
              </w:rPr>
              <w:drawing>
                <wp:inline distT="0" distB="0" distL="0" distR="0" wp14:anchorId="5752AD88" wp14:editId="19D8184B">
                  <wp:extent cx="581025" cy="1304925"/>
                  <wp:effectExtent l="0" t="0" r="9525" b="9525"/>
                  <wp:docPr id="6" name="Picture 6" descr="\\ubht.nhs.uk\userdata\M\macphiea\Desktop\BD tubes\Cit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bht.nhs.uk\userdata\M\macphiea\Desktop\BD tubes\Citrat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 cy="1304925"/>
                          </a:xfrm>
                          <a:prstGeom prst="rect">
                            <a:avLst/>
                          </a:prstGeom>
                          <a:noFill/>
                          <a:ln>
                            <a:noFill/>
                          </a:ln>
                        </pic:spPr>
                      </pic:pic>
                    </a:graphicData>
                  </a:graphic>
                </wp:inline>
              </w:drawing>
            </w:r>
            <w:r w:rsidRPr="00542CA8">
              <w:rPr>
                <w:rFonts w:ascii="Calibri" w:hAnsi="Calibri" w:cs="Arial"/>
                <w:sz w:val="24"/>
                <w:szCs w:val="24"/>
              </w:rPr>
              <w:tab/>
            </w:r>
          </w:p>
        </w:tc>
        <w:tc>
          <w:tcPr>
            <w:tcW w:w="1701" w:type="dxa"/>
          </w:tcPr>
          <w:p w14:paraId="497011F3" w14:textId="77777777" w:rsidR="00FF7098" w:rsidRDefault="00FF7098" w:rsidP="00577D72">
            <w:pPr>
              <w:rPr>
                <w:rFonts w:ascii="Calibri" w:hAnsi="Calibri" w:cs="Arial"/>
                <w:sz w:val="24"/>
                <w:szCs w:val="24"/>
              </w:rPr>
            </w:pPr>
            <w:r>
              <w:rPr>
                <w:rFonts w:ascii="Calibri" w:hAnsi="Calibri" w:cs="Arial"/>
                <w:sz w:val="24"/>
                <w:szCs w:val="24"/>
              </w:rPr>
              <w:t>SODIUM CITRATE</w:t>
            </w:r>
          </w:p>
          <w:p w14:paraId="6B6D64C0" w14:textId="0B993AAE" w:rsidR="00542CA8" w:rsidRPr="00542CA8" w:rsidRDefault="00111D04" w:rsidP="00577D72">
            <w:pPr>
              <w:rPr>
                <w:rFonts w:ascii="Calibri" w:hAnsi="Calibri" w:cs="Arial"/>
                <w:sz w:val="24"/>
                <w:szCs w:val="24"/>
              </w:rPr>
            </w:pPr>
            <w:r>
              <w:rPr>
                <w:rFonts w:ascii="Calibri" w:hAnsi="Calibri" w:cs="Arial"/>
                <w:sz w:val="24"/>
                <w:szCs w:val="24"/>
              </w:rPr>
              <w:t>2.7</w:t>
            </w:r>
            <w:r w:rsidR="00542CA8" w:rsidRPr="00542CA8">
              <w:rPr>
                <w:rFonts w:ascii="Calibri" w:hAnsi="Calibri" w:cs="Arial"/>
                <w:sz w:val="24"/>
                <w:szCs w:val="24"/>
              </w:rPr>
              <w:t>ml adult</w:t>
            </w:r>
          </w:p>
          <w:p w14:paraId="5EBF12E8" w14:textId="77777777" w:rsidR="00542CA8" w:rsidRPr="00542CA8" w:rsidRDefault="00542CA8" w:rsidP="00577D72">
            <w:pPr>
              <w:rPr>
                <w:rFonts w:ascii="Calibri" w:hAnsi="Calibri" w:cs="Arial"/>
                <w:sz w:val="24"/>
                <w:szCs w:val="24"/>
              </w:rPr>
            </w:pPr>
            <w:r w:rsidRPr="00542CA8">
              <w:rPr>
                <w:rFonts w:ascii="Calibri" w:hAnsi="Calibri" w:cs="Arial"/>
                <w:sz w:val="24"/>
                <w:szCs w:val="24"/>
              </w:rPr>
              <w:t xml:space="preserve">1.3ml </w:t>
            </w:r>
            <w:proofErr w:type="spellStart"/>
            <w:r w:rsidRPr="00542CA8">
              <w:rPr>
                <w:rFonts w:ascii="Calibri" w:hAnsi="Calibri" w:cs="Arial"/>
                <w:sz w:val="24"/>
                <w:szCs w:val="24"/>
              </w:rPr>
              <w:t>paed</w:t>
            </w:r>
            <w:proofErr w:type="spellEnd"/>
          </w:p>
          <w:p w14:paraId="6345438B" w14:textId="77777777" w:rsidR="00542CA8" w:rsidRPr="00542CA8" w:rsidRDefault="00542CA8" w:rsidP="00577D72">
            <w:pPr>
              <w:rPr>
                <w:rFonts w:ascii="Calibri" w:hAnsi="Calibri" w:cs="Arial"/>
                <w:sz w:val="24"/>
                <w:szCs w:val="24"/>
              </w:rPr>
            </w:pPr>
            <w:r w:rsidRPr="00542CA8">
              <w:rPr>
                <w:rFonts w:ascii="Calibri" w:hAnsi="Calibri" w:cs="Arial"/>
                <w:sz w:val="24"/>
                <w:szCs w:val="24"/>
              </w:rPr>
              <w:t>650µl neonate</w:t>
            </w:r>
          </w:p>
        </w:tc>
        <w:tc>
          <w:tcPr>
            <w:tcW w:w="5103" w:type="dxa"/>
          </w:tcPr>
          <w:p w14:paraId="733D0F99" w14:textId="5B00FA7D" w:rsidR="00EB45A1" w:rsidRPr="00542CA8" w:rsidRDefault="00542CA8" w:rsidP="00577D72">
            <w:pPr>
              <w:rPr>
                <w:rFonts w:ascii="Calibri" w:hAnsi="Calibri" w:cs="Arial"/>
                <w:sz w:val="24"/>
                <w:szCs w:val="24"/>
              </w:rPr>
            </w:pPr>
            <w:r w:rsidRPr="00542CA8">
              <w:rPr>
                <w:rFonts w:ascii="Calibri" w:hAnsi="Calibri" w:cs="Arial"/>
                <w:sz w:val="24"/>
                <w:szCs w:val="24"/>
              </w:rPr>
              <w:t>Clotting screen (PT/APTT), Fibrinogen, D-Dimers, Low molecular weight</w:t>
            </w:r>
            <w:r w:rsidR="00C82C59">
              <w:rPr>
                <w:rFonts w:ascii="Calibri" w:hAnsi="Calibri" w:cs="Arial"/>
                <w:sz w:val="24"/>
                <w:szCs w:val="24"/>
              </w:rPr>
              <w:t xml:space="preserve"> and unfractionated</w:t>
            </w:r>
            <w:r w:rsidRPr="00542CA8">
              <w:rPr>
                <w:rFonts w:ascii="Calibri" w:hAnsi="Calibri" w:cs="Arial"/>
                <w:sz w:val="24"/>
                <w:szCs w:val="24"/>
              </w:rPr>
              <w:t xml:space="preserve"> heparins (LMW/</w:t>
            </w:r>
            <w:r w:rsidR="00C82C59">
              <w:rPr>
                <w:rFonts w:ascii="Calibri" w:hAnsi="Calibri" w:cs="Arial"/>
                <w:sz w:val="24"/>
                <w:szCs w:val="24"/>
              </w:rPr>
              <w:t>UFH</w:t>
            </w:r>
            <w:r w:rsidRPr="00542CA8">
              <w:rPr>
                <w:rFonts w:ascii="Calibri" w:hAnsi="Calibri" w:cs="Arial"/>
                <w:sz w:val="24"/>
                <w:szCs w:val="24"/>
              </w:rPr>
              <w:t xml:space="preserve">). </w:t>
            </w:r>
          </w:p>
          <w:p w14:paraId="088C5433" w14:textId="181AD5E0" w:rsidR="00542CA8" w:rsidRPr="00542CA8" w:rsidRDefault="00542CA8" w:rsidP="00577D72">
            <w:pPr>
              <w:rPr>
                <w:rFonts w:ascii="Calibri" w:hAnsi="Calibri" w:cs="Arial"/>
                <w:sz w:val="24"/>
                <w:szCs w:val="24"/>
              </w:rPr>
            </w:pPr>
            <w:r w:rsidRPr="00542CA8">
              <w:rPr>
                <w:rFonts w:ascii="Calibri" w:hAnsi="Calibri" w:cs="Arial"/>
                <w:sz w:val="24"/>
                <w:szCs w:val="24"/>
              </w:rPr>
              <w:t xml:space="preserve">These tubes </w:t>
            </w:r>
            <w:r w:rsidR="00111D04">
              <w:rPr>
                <w:rFonts w:ascii="Calibri" w:hAnsi="Calibri" w:cs="Arial"/>
                <w:sz w:val="24"/>
                <w:szCs w:val="24"/>
              </w:rPr>
              <w:t>MUST be filled to the correct 2.7</w:t>
            </w:r>
            <w:r w:rsidRPr="00542CA8">
              <w:rPr>
                <w:rFonts w:ascii="Calibri" w:hAnsi="Calibri" w:cs="Arial"/>
                <w:sz w:val="24"/>
                <w:szCs w:val="24"/>
              </w:rPr>
              <w:t>ml (adult), 1.3ml (</w:t>
            </w:r>
            <w:proofErr w:type="spellStart"/>
            <w:r w:rsidRPr="00542CA8">
              <w:rPr>
                <w:rFonts w:ascii="Calibri" w:hAnsi="Calibri" w:cs="Arial"/>
                <w:sz w:val="24"/>
                <w:szCs w:val="24"/>
              </w:rPr>
              <w:t>paed</w:t>
            </w:r>
            <w:proofErr w:type="spellEnd"/>
            <w:r w:rsidRPr="00542CA8">
              <w:rPr>
                <w:rFonts w:ascii="Calibri" w:hAnsi="Calibri" w:cs="Arial"/>
                <w:sz w:val="24"/>
                <w:szCs w:val="24"/>
              </w:rPr>
              <w:t>), 650µl</w:t>
            </w:r>
            <w:r w:rsidR="00243365">
              <w:rPr>
                <w:rFonts w:ascii="Calibri" w:hAnsi="Calibri" w:cs="Arial"/>
                <w:sz w:val="24"/>
                <w:szCs w:val="24"/>
              </w:rPr>
              <w:t>*</w:t>
            </w:r>
            <w:r w:rsidRPr="00542CA8">
              <w:rPr>
                <w:rFonts w:ascii="Calibri" w:hAnsi="Calibri" w:cs="Arial"/>
                <w:sz w:val="24"/>
                <w:szCs w:val="24"/>
              </w:rPr>
              <w:t xml:space="preserve"> (neonate) mark on the side of the tube: underfilled or overfilled samples are unsuitable for testing.</w:t>
            </w:r>
          </w:p>
          <w:p w14:paraId="0A86E67F" w14:textId="77777777" w:rsidR="00542CA8" w:rsidRPr="00542CA8" w:rsidRDefault="00542CA8" w:rsidP="00577D72">
            <w:pPr>
              <w:rPr>
                <w:rFonts w:ascii="Calibri" w:hAnsi="Calibri" w:cs="Arial"/>
                <w:sz w:val="24"/>
                <w:szCs w:val="24"/>
              </w:rPr>
            </w:pPr>
          </w:p>
          <w:p w14:paraId="744551ED" w14:textId="77777777" w:rsidR="00542CA8" w:rsidRDefault="00542CA8" w:rsidP="00577D72">
            <w:pPr>
              <w:rPr>
                <w:rFonts w:ascii="Calibri" w:hAnsi="Calibri" w:cs="Arial"/>
                <w:sz w:val="24"/>
                <w:szCs w:val="24"/>
              </w:rPr>
            </w:pPr>
            <w:r w:rsidRPr="00542CA8">
              <w:rPr>
                <w:rFonts w:ascii="Calibri" w:hAnsi="Calibri" w:cs="Arial"/>
                <w:sz w:val="24"/>
                <w:szCs w:val="24"/>
              </w:rPr>
              <w:t xml:space="preserve">Citrated Platelet Count – notify Haematology laboratory staff that the sample is </w:t>
            </w:r>
            <w:proofErr w:type="spellStart"/>
            <w:r w:rsidRPr="00542CA8">
              <w:rPr>
                <w:rFonts w:ascii="Calibri" w:hAnsi="Calibri" w:cs="Arial"/>
                <w:sz w:val="24"/>
                <w:szCs w:val="24"/>
              </w:rPr>
              <w:t>en</w:t>
            </w:r>
            <w:proofErr w:type="spellEnd"/>
            <w:r w:rsidRPr="00542CA8">
              <w:rPr>
                <w:rFonts w:ascii="Calibri" w:hAnsi="Calibri" w:cs="Arial"/>
                <w:sz w:val="24"/>
                <w:szCs w:val="24"/>
              </w:rPr>
              <w:t xml:space="preserve"> route: it must not be centrifuged.</w:t>
            </w:r>
          </w:p>
          <w:p w14:paraId="2264EF5B" w14:textId="77777777" w:rsidR="00542CA8" w:rsidRDefault="00542CA8" w:rsidP="00577D72">
            <w:pPr>
              <w:rPr>
                <w:rFonts w:ascii="Calibri" w:hAnsi="Calibri" w:cs="Arial"/>
                <w:sz w:val="24"/>
                <w:szCs w:val="24"/>
              </w:rPr>
            </w:pPr>
          </w:p>
          <w:p w14:paraId="153F2C16" w14:textId="77777777" w:rsidR="00542CA8" w:rsidRDefault="00542CA8" w:rsidP="00577D72">
            <w:pPr>
              <w:rPr>
                <w:rFonts w:ascii="Calibri" w:hAnsi="Calibri" w:cs="Arial"/>
                <w:b/>
                <w:sz w:val="24"/>
                <w:szCs w:val="24"/>
              </w:rPr>
            </w:pPr>
            <w:r w:rsidRPr="00542CA8">
              <w:rPr>
                <w:rFonts w:ascii="Calibri" w:hAnsi="Calibri" w:cs="Arial"/>
                <w:b/>
                <w:sz w:val="24"/>
                <w:szCs w:val="24"/>
              </w:rPr>
              <w:t>Specialist Haemostasis tests must be authorised by a Haematology/Haemostasis SpR/Consultant</w:t>
            </w:r>
          </w:p>
          <w:p w14:paraId="338AFA0C" w14:textId="77777777" w:rsidR="00542CA8" w:rsidRDefault="00243365" w:rsidP="00577D72">
            <w:pPr>
              <w:rPr>
                <w:rFonts w:ascii="Calibri" w:hAnsi="Calibri" w:cs="Arial"/>
                <w:sz w:val="24"/>
                <w:szCs w:val="24"/>
              </w:rPr>
            </w:pPr>
            <w:r>
              <w:rPr>
                <w:rFonts w:ascii="Calibri" w:hAnsi="Calibri" w:cs="Arial"/>
                <w:sz w:val="24"/>
                <w:szCs w:val="24"/>
              </w:rPr>
              <w:lastRenderedPageBreak/>
              <w:t>See the H</w:t>
            </w:r>
            <w:r w:rsidR="00542CA8">
              <w:rPr>
                <w:rFonts w:ascii="Calibri" w:hAnsi="Calibri" w:cs="Arial"/>
                <w:sz w:val="24"/>
                <w:szCs w:val="24"/>
              </w:rPr>
              <w:t>aemostasi</w:t>
            </w:r>
            <w:r>
              <w:rPr>
                <w:rFonts w:ascii="Calibri" w:hAnsi="Calibri" w:cs="Arial"/>
                <w:sz w:val="24"/>
                <w:szCs w:val="24"/>
              </w:rPr>
              <w:t>s section below for the samples required for specialist Haemostasis tests.</w:t>
            </w:r>
          </w:p>
          <w:p w14:paraId="75A75EB8" w14:textId="77777777" w:rsidR="00243365" w:rsidRDefault="00243365" w:rsidP="00577D72">
            <w:pPr>
              <w:rPr>
                <w:rFonts w:ascii="Calibri" w:hAnsi="Calibri" w:cs="Arial"/>
                <w:sz w:val="24"/>
                <w:szCs w:val="24"/>
              </w:rPr>
            </w:pPr>
          </w:p>
          <w:p w14:paraId="30E9BA2C" w14:textId="77777777" w:rsidR="00243365" w:rsidRPr="00542CA8" w:rsidRDefault="00243365" w:rsidP="00577D72">
            <w:pPr>
              <w:rPr>
                <w:rFonts w:ascii="Calibri" w:hAnsi="Calibri" w:cs="Arial"/>
                <w:sz w:val="24"/>
                <w:szCs w:val="24"/>
              </w:rPr>
            </w:pPr>
            <w:r>
              <w:rPr>
                <w:rFonts w:ascii="Calibri" w:hAnsi="Calibri" w:cs="Arial"/>
                <w:sz w:val="24"/>
                <w:szCs w:val="24"/>
              </w:rPr>
              <w:t>*</w:t>
            </w:r>
            <w:r w:rsidRPr="00542CA8">
              <w:rPr>
                <w:rFonts w:ascii="Calibri" w:hAnsi="Calibri" w:cs="Arial"/>
                <w:sz w:val="24"/>
                <w:szCs w:val="24"/>
              </w:rPr>
              <w:t>650µl</w:t>
            </w:r>
            <w:r>
              <w:rPr>
                <w:rFonts w:ascii="Calibri" w:hAnsi="Calibri" w:cs="Arial"/>
                <w:sz w:val="24"/>
                <w:szCs w:val="24"/>
              </w:rPr>
              <w:t xml:space="preserve"> neonate tubes are issued from the Coagulation laboratory. Contact ex</w:t>
            </w:r>
            <w:r w:rsidR="003B009F">
              <w:rPr>
                <w:rFonts w:ascii="Calibri" w:hAnsi="Calibri" w:cs="Arial"/>
                <w:sz w:val="24"/>
                <w:szCs w:val="24"/>
              </w:rPr>
              <w:t>t</w:t>
            </w:r>
            <w:r>
              <w:rPr>
                <w:rFonts w:ascii="Calibri" w:hAnsi="Calibri" w:cs="Arial"/>
                <w:sz w:val="24"/>
                <w:szCs w:val="24"/>
              </w:rPr>
              <w:t>22708 if required.</w:t>
            </w:r>
          </w:p>
          <w:p w14:paraId="0D0EA767" w14:textId="77777777" w:rsidR="00542CA8" w:rsidRPr="00542CA8" w:rsidRDefault="00542CA8" w:rsidP="00577D72">
            <w:pPr>
              <w:rPr>
                <w:rFonts w:ascii="Calibri" w:hAnsi="Calibri" w:cs="Arial"/>
                <w:sz w:val="24"/>
                <w:szCs w:val="24"/>
              </w:rPr>
            </w:pPr>
          </w:p>
        </w:tc>
      </w:tr>
      <w:tr w:rsidR="002F3E5D" w14:paraId="1690132B" w14:textId="77777777" w:rsidTr="001416AF">
        <w:trPr>
          <w:trHeight w:val="70"/>
        </w:trPr>
        <w:tc>
          <w:tcPr>
            <w:tcW w:w="2977" w:type="dxa"/>
          </w:tcPr>
          <w:p w14:paraId="4A1D746F" w14:textId="77777777" w:rsidR="002F3E5D" w:rsidRPr="00FF7098" w:rsidRDefault="002F3E5D" w:rsidP="00542CA8">
            <w:pPr>
              <w:tabs>
                <w:tab w:val="left" w:pos="1335"/>
              </w:tabs>
              <w:rPr>
                <w:rFonts w:ascii="Calibri" w:hAnsi="Calibri" w:cs="Arial"/>
                <w:noProof/>
                <w:sz w:val="24"/>
                <w:szCs w:val="24"/>
                <w:lang w:eastAsia="en-GB"/>
              </w:rPr>
            </w:pPr>
            <w:r w:rsidRPr="002F3E5D">
              <w:rPr>
                <w:rFonts w:ascii="Calibri" w:hAnsi="Calibri" w:cs="Arial"/>
                <w:noProof/>
                <w:sz w:val="24"/>
                <w:szCs w:val="24"/>
                <w:lang w:eastAsia="en-GB"/>
              </w:rPr>
              <w:lastRenderedPageBreak/>
              <w:drawing>
                <wp:inline distT="0" distB="0" distL="0" distR="0" wp14:anchorId="1228BF94" wp14:editId="404A4B6F">
                  <wp:extent cx="752475" cy="1381125"/>
                  <wp:effectExtent l="0" t="0" r="9525" b="9525"/>
                  <wp:docPr id="1" name="Picture 1" descr="\\ubht.nhs.uk\userdata\M\macphiea\Desktop\BD tubes\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ht.nhs.uk\userdata\M\macphiea\Desktop\BD tubes\SS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1381125"/>
                          </a:xfrm>
                          <a:prstGeom prst="rect">
                            <a:avLst/>
                          </a:prstGeom>
                          <a:noFill/>
                          <a:ln>
                            <a:noFill/>
                          </a:ln>
                        </pic:spPr>
                      </pic:pic>
                    </a:graphicData>
                  </a:graphic>
                </wp:inline>
              </w:drawing>
            </w:r>
          </w:p>
        </w:tc>
        <w:tc>
          <w:tcPr>
            <w:tcW w:w="1701" w:type="dxa"/>
          </w:tcPr>
          <w:p w14:paraId="6708AF72" w14:textId="77777777" w:rsidR="002F3E5D" w:rsidRDefault="002F3E5D" w:rsidP="00577D72">
            <w:pPr>
              <w:rPr>
                <w:rFonts w:ascii="Calibri" w:hAnsi="Calibri" w:cs="Arial"/>
                <w:sz w:val="24"/>
                <w:szCs w:val="24"/>
              </w:rPr>
            </w:pPr>
            <w:r>
              <w:rPr>
                <w:rFonts w:ascii="Calibri" w:hAnsi="Calibri" w:cs="Arial"/>
                <w:sz w:val="24"/>
                <w:szCs w:val="24"/>
              </w:rPr>
              <w:t>SST</w:t>
            </w:r>
          </w:p>
          <w:p w14:paraId="533FA28C" w14:textId="77777777" w:rsidR="002F3E5D" w:rsidRDefault="002F3E5D" w:rsidP="00577D72">
            <w:pPr>
              <w:rPr>
                <w:rFonts w:ascii="Calibri" w:hAnsi="Calibri" w:cs="Arial"/>
                <w:sz w:val="24"/>
                <w:szCs w:val="24"/>
              </w:rPr>
            </w:pPr>
            <w:r>
              <w:rPr>
                <w:rFonts w:ascii="Calibri" w:hAnsi="Calibri" w:cs="Arial"/>
                <w:sz w:val="24"/>
                <w:szCs w:val="24"/>
              </w:rPr>
              <w:t>3.5ml adult</w:t>
            </w:r>
          </w:p>
          <w:p w14:paraId="4B4BB18C" w14:textId="77777777" w:rsidR="002F3E5D" w:rsidRDefault="002F3E5D" w:rsidP="00577D72">
            <w:pPr>
              <w:rPr>
                <w:rFonts w:ascii="Calibri" w:hAnsi="Calibri" w:cs="Arial"/>
                <w:sz w:val="24"/>
                <w:szCs w:val="24"/>
              </w:rPr>
            </w:pPr>
            <w:r>
              <w:rPr>
                <w:rFonts w:ascii="Calibri" w:hAnsi="Calibri" w:cs="Arial"/>
                <w:sz w:val="24"/>
                <w:szCs w:val="24"/>
              </w:rPr>
              <w:t>60</w:t>
            </w:r>
            <w:r w:rsidRPr="00542CA8">
              <w:rPr>
                <w:rFonts w:ascii="Calibri" w:hAnsi="Calibri" w:cs="Arial"/>
                <w:sz w:val="24"/>
                <w:szCs w:val="24"/>
              </w:rPr>
              <w:t>0µl neonate</w:t>
            </w:r>
            <w:r>
              <w:rPr>
                <w:rFonts w:ascii="Calibri" w:hAnsi="Calibri" w:cs="Arial"/>
                <w:sz w:val="24"/>
                <w:szCs w:val="24"/>
              </w:rPr>
              <w:t>/</w:t>
            </w:r>
            <w:proofErr w:type="spellStart"/>
            <w:r>
              <w:rPr>
                <w:rFonts w:ascii="Calibri" w:hAnsi="Calibri" w:cs="Arial"/>
                <w:sz w:val="24"/>
                <w:szCs w:val="24"/>
              </w:rPr>
              <w:t>paed</w:t>
            </w:r>
            <w:proofErr w:type="spellEnd"/>
          </w:p>
        </w:tc>
        <w:tc>
          <w:tcPr>
            <w:tcW w:w="5103" w:type="dxa"/>
          </w:tcPr>
          <w:p w14:paraId="4E0064CD" w14:textId="287A6059" w:rsidR="002F3E5D" w:rsidRDefault="002F3E5D" w:rsidP="00577D72">
            <w:pPr>
              <w:rPr>
                <w:rFonts w:ascii="Calibri" w:hAnsi="Calibri" w:cs="Arial"/>
                <w:sz w:val="24"/>
                <w:szCs w:val="24"/>
              </w:rPr>
            </w:pPr>
            <w:r>
              <w:rPr>
                <w:rFonts w:ascii="Calibri" w:hAnsi="Calibri" w:cs="Arial"/>
                <w:sz w:val="24"/>
                <w:szCs w:val="24"/>
              </w:rPr>
              <w:t>All Immunology* screening (AIP,</w:t>
            </w:r>
            <w:r w:rsidR="0056571C">
              <w:rPr>
                <w:rFonts w:ascii="Calibri" w:hAnsi="Calibri" w:cs="Arial"/>
                <w:sz w:val="24"/>
                <w:szCs w:val="24"/>
              </w:rPr>
              <w:t xml:space="preserve"> </w:t>
            </w:r>
            <w:r>
              <w:rPr>
                <w:rFonts w:ascii="Calibri" w:hAnsi="Calibri" w:cs="Arial"/>
                <w:sz w:val="24"/>
                <w:szCs w:val="24"/>
              </w:rPr>
              <w:t xml:space="preserve">HEP2, DNA, CCP, IFA, </w:t>
            </w:r>
            <w:r w:rsidR="007032B9">
              <w:rPr>
                <w:rFonts w:ascii="Calibri" w:hAnsi="Calibri" w:cs="Arial"/>
                <w:sz w:val="24"/>
                <w:szCs w:val="24"/>
              </w:rPr>
              <w:t>ANCA, SHA)</w:t>
            </w:r>
          </w:p>
          <w:p w14:paraId="0027EBDC" w14:textId="77777777" w:rsidR="007032B9" w:rsidRDefault="007032B9" w:rsidP="00577D72">
            <w:pPr>
              <w:rPr>
                <w:rFonts w:ascii="Calibri" w:hAnsi="Calibri" w:cs="Arial"/>
                <w:sz w:val="24"/>
                <w:szCs w:val="24"/>
              </w:rPr>
            </w:pPr>
            <w:r>
              <w:rPr>
                <w:rFonts w:ascii="Calibri" w:hAnsi="Calibri" w:cs="Arial"/>
                <w:sz w:val="24"/>
                <w:szCs w:val="24"/>
              </w:rPr>
              <w:t>*See Immunology user guide</w:t>
            </w:r>
          </w:p>
        </w:tc>
      </w:tr>
      <w:tr w:rsidR="003B009F" w14:paraId="52AB165B" w14:textId="77777777" w:rsidTr="001416AF">
        <w:trPr>
          <w:trHeight w:val="70"/>
        </w:trPr>
        <w:tc>
          <w:tcPr>
            <w:tcW w:w="2977" w:type="dxa"/>
          </w:tcPr>
          <w:p w14:paraId="303C0D99" w14:textId="77777777" w:rsidR="003B009F" w:rsidRPr="00542CA8" w:rsidRDefault="00FF7098" w:rsidP="00542CA8">
            <w:pPr>
              <w:tabs>
                <w:tab w:val="left" w:pos="1335"/>
              </w:tabs>
              <w:rPr>
                <w:rFonts w:ascii="Calibri" w:hAnsi="Calibri" w:cs="Arial"/>
                <w:sz w:val="24"/>
                <w:szCs w:val="24"/>
              </w:rPr>
            </w:pPr>
            <w:r w:rsidRPr="00FF7098">
              <w:rPr>
                <w:rFonts w:ascii="Calibri" w:hAnsi="Calibri" w:cs="Arial"/>
                <w:noProof/>
                <w:sz w:val="24"/>
                <w:szCs w:val="24"/>
                <w:lang w:eastAsia="en-GB"/>
              </w:rPr>
              <w:drawing>
                <wp:inline distT="0" distB="0" distL="0" distR="0" wp14:anchorId="7D3CC3C7" wp14:editId="1F2F9D0F">
                  <wp:extent cx="1704975" cy="2524125"/>
                  <wp:effectExtent l="0" t="0" r="9525" b="9525"/>
                  <wp:docPr id="8" name="Picture 8" descr="\\ubht.nhs.uk\userdata\M\macphiea\Desktop\BD tubes\Univer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bht.nhs.uk\userdata\M\macphiea\Desktop\BD tubes\Univers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4975" cy="2524125"/>
                          </a:xfrm>
                          <a:prstGeom prst="rect">
                            <a:avLst/>
                          </a:prstGeom>
                          <a:noFill/>
                          <a:ln>
                            <a:noFill/>
                          </a:ln>
                        </pic:spPr>
                      </pic:pic>
                    </a:graphicData>
                  </a:graphic>
                </wp:inline>
              </w:drawing>
            </w:r>
          </w:p>
        </w:tc>
        <w:tc>
          <w:tcPr>
            <w:tcW w:w="1701" w:type="dxa"/>
          </w:tcPr>
          <w:p w14:paraId="0AE2788A" w14:textId="77777777" w:rsidR="003B009F" w:rsidRDefault="00FF7098" w:rsidP="00577D72">
            <w:pPr>
              <w:rPr>
                <w:rFonts w:ascii="Calibri" w:hAnsi="Calibri" w:cs="Arial"/>
                <w:sz w:val="24"/>
                <w:szCs w:val="24"/>
              </w:rPr>
            </w:pPr>
            <w:r>
              <w:rPr>
                <w:rFonts w:ascii="Calibri" w:hAnsi="Calibri" w:cs="Arial"/>
                <w:sz w:val="24"/>
                <w:szCs w:val="24"/>
              </w:rPr>
              <w:t>PLAIN UNIVERSAL</w:t>
            </w:r>
          </w:p>
          <w:p w14:paraId="2D36F68A" w14:textId="77777777" w:rsidR="00A7205F" w:rsidRDefault="00A7205F" w:rsidP="00577D72">
            <w:pPr>
              <w:rPr>
                <w:rFonts w:ascii="Calibri" w:hAnsi="Calibri" w:cs="Arial"/>
                <w:sz w:val="24"/>
                <w:szCs w:val="24"/>
              </w:rPr>
            </w:pPr>
            <w:r>
              <w:rPr>
                <w:rFonts w:ascii="Calibri" w:hAnsi="Calibri" w:cs="Arial"/>
                <w:sz w:val="24"/>
                <w:szCs w:val="24"/>
              </w:rPr>
              <w:t>CONTAINER</w:t>
            </w:r>
          </w:p>
          <w:p w14:paraId="309CCCA6" w14:textId="77777777" w:rsidR="00A7205F" w:rsidRPr="00542CA8" w:rsidRDefault="00A7205F" w:rsidP="00577D72">
            <w:pPr>
              <w:rPr>
                <w:rFonts w:ascii="Calibri" w:hAnsi="Calibri" w:cs="Arial"/>
                <w:sz w:val="24"/>
                <w:szCs w:val="24"/>
              </w:rPr>
            </w:pPr>
            <w:r>
              <w:rPr>
                <w:rFonts w:ascii="Calibri" w:hAnsi="Calibri" w:cs="Arial"/>
                <w:sz w:val="24"/>
                <w:szCs w:val="24"/>
              </w:rPr>
              <w:t>20ml bottle</w:t>
            </w:r>
          </w:p>
        </w:tc>
        <w:tc>
          <w:tcPr>
            <w:tcW w:w="5103" w:type="dxa"/>
          </w:tcPr>
          <w:p w14:paraId="0A63BED8" w14:textId="77777777" w:rsidR="003B009F" w:rsidRDefault="00A7205F" w:rsidP="00577D72">
            <w:pPr>
              <w:rPr>
                <w:rFonts w:ascii="Calibri" w:hAnsi="Calibri" w:cs="Arial"/>
                <w:sz w:val="24"/>
                <w:szCs w:val="24"/>
              </w:rPr>
            </w:pPr>
            <w:r>
              <w:rPr>
                <w:rFonts w:ascii="Calibri" w:hAnsi="Calibri" w:cs="Arial"/>
                <w:sz w:val="24"/>
                <w:szCs w:val="24"/>
              </w:rPr>
              <w:t>Fluid cell counts (Pleural/Peritoneal ONLY) – CAN also be performed on 4ml EDTA of fluid.</w:t>
            </w:r>
          </w:p>
          <w:p w14:paraId="2F9D2356" w14:textId="77777777" w:rsidR="00A7205F" w:rsidRDefault="00A7205F" w:rsidP="00577D72">
            <w:pPr>
              <w:rPr>
                <w:rFonts w:ascii="Calibri" w:hAnsi="Calibri" w:cs="Arial"/>
                <w:sz w:val="24"/>
                <w:szCs w:val="24"/>
              </w:rPr>
            </w:pPr>
          </w:p>
          <w:p w14:paraId="3A615CEE" w14:textId="77777777" w:rsidR="00A7205F" w:rsidRDefault="00A7205F" w:rsidP="00577D72">
            <w:pPr>
              <w:rPr>
                <w:rFonts w:ascii="Calibri" w:hAnsi="Calibri" w:cs="Arial"/>
                <w:sz w:val="24"/>
                <w:szCs w:val="24"/>
              </w:rPr>
            </w:pPr>
            <w:r>
              <w:rPr>
                <w:rFonts w:ascii="Calibri" w:hAnsi="Calibri" w:cs="Arial"/>
                <w:sz w:val="24"/>
                <w:szCs w:val="24"/>
              </w:rPr>
              <w:t>CSF – Cerebro Spinal Fluid cell counts. This test is ONLY performed for Haematology/Oncology patients.</w:t>
            </w:r>
          </w:p>
          <w:p w14:paraId="4436E343" w14:textId="77777777" w:rsidR="00A7205F" w:rsidRDefault="00A7205F" w:rsidP="00577D72">
            <w:pPr>
              <w:rPr>
                <w:rFonts w:ascii="Calibri" w:hAnsi="Calibri" w:cs="Arial"/>
                <w:sz w:val="24"/>
                <w:szCs w:val="24"/>
              </w:rPr>
            </w:pPr>
          </w:p>
          <w:p w14:paraId="08B96227" w14:textId="77777777" w:rsidR="00A7205F" w:rsidRDefault="00A7205F" w:rsidP="00577D72">
            <w:pPr>
              <w:rPr>
                <w:rFonts w:ascii="Calibri" w:hAnsi="Calibri" w:cs="Arial"/>
                <w:sz w:val="24"/>
                <w:szCs w:val="24"/>
              </w:rPr>
            </w:pPr>
            <w:r>
              <w:rPr>
                <w:rFonts w:ascii="Calibri" w:hAnsi="Calibri" w:cs="Arial"/>
                <w:sz w:val="24"/>
                <w:szCs w:val="24"/>
              </w:rPr>
              <w:t xml:space="preserve">CSF samples must be sent to the haematology laboratory immediately after collection as ideally need to be processed within 2 hours. </w:t>
            </w:r>
          </w:p>
          <w:p w14:paraId="4AF7195B" w14:textId="77777777" w:rsidR="00763957" w:rsidRDefault="00763957" w:rsidP="00577D72">
            <w:pPr>
              <w:rPr>
                <w:rFonts w:ascii="Calibri" w:hAnsi="Calibri" w:cs="Arial"/>
                <w:sz w:val="24"/>
                <w:szCs w:val="24"/>
              </w:rPr>
            </w:pPr>
          </w:p>
          <w:p w14:paraId="049491D4" w14:textId="77777777" w:rsidR="00763957" w:rsidRPr="00542CA8" w:rsidRDefault="00763957" w:rsidP="00577D72">
            <w:pPr>
              <w:rPr>
                <w:rFonts w:ascii="Calibri" w:hAnsi="Calibri" w:cs="Arial"/>
                <w:sz w:val="24"/>
                <w:szCs w:val="24"/>
              </w:rPr>
            </w:pPr>
            <w:r>
              <w:rPr>
                <w:rFonts w:ascii="Calibri" w:hAnsi="Calibri" w:cs="Arial"/>
                <w:sz w:val="24"/>
                <w:szCs w:val="24"/>
              </w:rPr>
              <w:t xml:space="preserve">Haemosiderin – Fresh urine required in 20ml container. </w:t>
            </w:r>
          </w:p>
        </w:tc>
      </w:tr>
    </w:tbl>
    <w:p w14:paraId="08857E93" w14:textId="77777777" w:rsidR="00EB45A1" w:rsidRPr="005B19C4" w:rsidRDefault="00EB45A1" w:rsidP="00577D72">
      <w:pPr>
        <w:spacing w:after="0"/>
        <w:rPr>
          <w:rFonts w:ascii="Calibri" w:hAnsi="Calibri" w:cs="Arial"/>
          <w:color w:val="365F91" w:themeColor="accent1" w:themeShade="BF"/>
          <w:sz w:val="24"/>
          <w:szCs w:val="24"/>
          <w:u w:val="single"/>
        </w:rPr>
      </w:pPr>
    </w:p>
    <w:p w14:paraId="045574E5" w14:textId="6B2A7F4A" w:rsidR="0098257A" w:rsidRPr="004141B3" w:rsidRDefault="004141B3" w:rsidP="00577D72">
      <w:pPr>
        <w:spacing w:after="0"/>
        <w:rPr>
          <w:rFonts w:ascii="Calibri" w:hAnsi="Calibri" w:cs="Arial"/>
          <w:sz w:val="24"/>
          <w:szCs w:val="24"/>
        </w:rPr>
      </w:pPr>
      <w:r w:rsidRPr="004141B3">
        <w:rPr>
          <w:rFonts w:ascii="Calibri" w:hAnsi="Calibri" w:cs="Arial"/>
          <w:sz w:val="24"/>
          <w:szCs w:val="24"/>
        </w:rPr>
        <w:t xml:space="preserve">Please consider </w:t>
      </w:r>
      <w:r>
        <w:rPr>
          <w:rFonts w:ascii="Calibri" w:hAnsi="Calibri" w:cs="Arial"/>
          <w:sz w:val="24"/>
          <w:szCs w:val="24"/>
        </w:rPr>
        <w:t xml:space="preserve">minimum retesting intervals </w:t>
      </w:r>
      <w:r w:rsidR="008125ED">
        <w:rPr>
          <w:rFonts w:ascii="Calibri" w:hAnsi="Calibri" w:cs="Arial"/>
          <w:sz w:val="24"/>
          <w:szCs w:val="24"/>
        </w:rPr>
        <w:t xml:space="preserve">when making pathology requests. Please refer to the following link for more information: </w:t>
      </w:r>
      <w:hyperlink r:id="rId28" w:history="1">
        <w:r w:rsidR="008125ED" w:rsidRPr="006101D4">
          <w:rPr>
            <w:rStyle w:val="Hyperlink"/>
            <w:rFonts w:ascii="Calibri" w:hAnsi="Calibri" w:cs="Arial"/>
            <w:sz w:val="24"/>
            <w:szCs w:val="24"/>
          </w:rPr>
          <w:t>https://www.rcpath.org/static/253e8950-3721-4aa2-8ddd4bd94f73040e/g147_national-minimum_retesting_intervals_in_pathology.pdf</w:t>
        </w:r>
      </w:hyperlink>
      <w:r w:rsidR="008125ED">
        <w:rPr>
          <w:rFonts w:ascii="Calibri" w:hAnsi="Calibri" w:cs="Arial"/>
          <w:sz w:val="24"/>
          <w:szCs w:val="24"/>
        </w:rPr>
        <w:t xml:space="preserve"> </w:t>
      </w:r>
    </w:p>
    <w:p w14:paraId="2172F92C" w14:textId="77777777" w:rsidR="00903C65" w:rsidRDefault="00903C65" w:rsidP="00577D72">
      <w:pPr>
        <w:spacing w:after="0"/>
        <w:rPr>
          <w:rFonts w:ascii="Calibri" w:hAnsi="Calibri" w:cs="Arial"/>
          <w:color w:val="365F91" w:themeColor="accent1" w:themeShade="BF"/>
          <w:sz w:val="24"/>
          <w:szCs w:val="24"/>
          <w:u w:val="single"/>
        </w:rPr>
      </w:pPr>
    </w:p>
    <w:p w14:paraId="5D721E1A" w14:textId="5FC42783" w:rsidR="006B58DD" w:rsidRPr="001416AF" w:rsidRDefault="001416AF" w:rsidP="001416AF">
      <w:pPr>
        <w:shd w:val="clear" w:color="auto" w:fill="C6D9F1" w:themeFill="text2" w:themeFillTint="33"/>
        <w:spacing w:after="0"/>
        <w:rPr>
          <w:rFonts w:ascii="Calibri" w:hAnsi="Calibri" w:cs="Arial"/>
          <w:b/>
          <w:sz w:val="28"/>
          <w:szCs w:val="28"/>
        </w:rPr>
      </w:pPr>
      <w:bookmarkStart w:id="11" w:name="haemtestinfo"/>
      <w:r w:rsidRPr="001416AF">
        <w:rPr>
          <w:rFonts w:ascii="Calibri" w:hAnsi="Calibri" w:cs="Arial"/>
          <w:b/>
          <w:sz w:val="28"/>
          <w:szCs w:val="28"/>
        </w:rPr>
        <w:t>HAEMATOLOGY – TEST INFORMATION</w:t>
      </w:r>
    </w:p>
    <w:bookmarkEnd w:id="11"/>
    <w:p w14:paraId="6E49678D" w14:textId="77777777" w:rsidR="006B58DD" w:rsidRDefault="006B58DD" w:rsidP="006B58DD">
      <w:pPr>
        <w:spacing w:after="0"/>
        <w:rPr>
          <w:rFonts w:ascii="Calibri" w:hAnsi="Calibri" w:cs="Arial"/>
          <w:sz w:val="24"/>
          <w:szCs w:val="24"/>
        </w:rPr>
      </w:pPr>
      <w:r w:rsidRPr="000A3D83">
        <w:rPr>
          <w:rFonts w:ascii="Calibri" w:hAnsi="Calibri" w:cs="Arial"/>
          <w:sz w:val="24"/>
          <w:szCs w:val="24"/>
        </w:rPr>
        <w:t xml:space="preserve">Level </w:t>
      </w:r>
      <w:r>
        <w:rPr>
          <w:rFonts w:ascii="Calibri" w:hAnsi="Calibri" w:cs="Arial"/>
          <w:sz w:val="24"/>
          <w:szCs w:val="24"/>
        </w:rPr>
        <w:t>8 Queens Building, Marlborough Street, Bristol Royal Infirmary, Bristol BS2 8HW</w:t>
      </w:r>
    </w:p>
    <w:p w14:paraId="1116725A" w14:textId="77777777" w:rsidR="006B58DD" w:rsidRDefault="006B58DD" w:rsidP="006B58DD">
      <w:pPr>
        <w:spacing w:after="0"/>
        <w:rPr>
          <w:rFonts w:ascii="Calibri" w:hAnsi="Calibri" w:cs="Arial"/>
          <w:sz w:val="24"/>
          <w:szCs w:val="24"/>
        </w:rPr>
      </w:pPr>
      <w:r>
        <w:rPr>
          <w:rFonts w:ascii="Calibri" w:hAnsi="Calibri" w:cs="Arial"/>
          <w:sz w:val="24"/>
          <w:szCs w:val="24"/>
        </w:rPr>
        <w:t xml:space="preserve">0117 342 2708 Haematology </w:t>
      </w:r>
      <w:proofErr w:type="spellStart"/>
      <w:r>
        <w:rPr>
          <w:rFonts w:ascii="Calibri" w:hAnsi="Calibri" w:cs="Arial"/>
          <w:sz w:val="24"/>
          <w:szCs w:val="24"/>
        </w:rPr>
        <w:t>ext</w:t>
      </w:r>
      <w:proofErr w:type="spellEnd"/>
      <w:r>
        <w:rPr>
          <w:rFonts w:ascii="Calibri" w:hAnsi="Calibri" w:cs="Arial"/>
          <w:sz w:val="24"/>
          <w:szCs w:val="24"/>
        </w:rPr>
        <w:t xml:space="preserve"> 22579 (out of hours).</w:t>
      </w:r>
    </w:p>
    <w:p w14:paraId="252DB05A" w14:textId="77777777" w:rsidR="006B58DD" w:rsidRDefault="006B58DD" w:rsidP="006B58DD">
      <w:pPr>
        <w:spacing w:after="0"/>
        <w:rPr>
          <w:rFonts w:ascii="Calibri" w:hAnsi="Calibri" w:cs="Arial"/>
          <w:sz w:val="24"/>
          <w:szCs w:val="24"/>
        </w:rPr>
      </w:pPr>
    </w:p>
    <w:p w14:paraId="64D33560" w14:textId="77777777" w:rsidR="006B58DD" w:rsidRDefault="006B58DD" w:rsidP="006B58DD">
      <w:pPr>
        <w:spacing w:after="0"/>
        <w:rPr>
          <w:rFonts w:ascii="Calibri" w:hAnsi="Calibri" w:cs="Arial"/>
          <w:sz w:val="24"/>
          <w:szCs w:val="24"/>
        </w:rPr>
      </w:pPr>
      <w:r>
        <w:rPr>
          <w:rFonts w:ascii="Calibri" w:hAnsi="Calibri" w:cs="Arial"/>
          <w:sz w:val="24"/>
          <w:szCs w:val="24"/>
        </w:rPr>
        <w:t xml:space="preserve">*Please note that time limit for </w:t>
      </w:r>
      <w:r w:rsidR="00640D26">
        <w:rPr>
          <w:rFonts w:ascii="Calibri" w:hAnsi="Calibri" w:cs="Arial"/>
          <w:sz w:val="24"/>
          <w:szCs w:val="24"/>
        </w:rPr>
        <w:t xml:space="preserve">additional tests </w:t>
      </w:r>
      <w:proofErr w:type="gramStart"/>
      <w:r w:rsidR="00640D26">
        <w:rPr>
          <w:rFonts w:ascii="Calibri" w:hAnsi="Calibri" w:cs="Arial"/>
          <w:sz w:val="24"/>
          <w:szCs w:val="24"/>
        </w:rPr>
        <w:t>are</w:t>
      </w:r>
      <w:proofErr w:type="gramEnd"/>
      <w:r>
        <w:rPr>
          <w:rFonts w:ascii="Calibri" w:hAnsi="Calibri" w:cs="Arial"/>
          <w:sz w:val="24"/>
          <w:szCs w:val="24"/>
        </w:rPr>
        <w:t xml:space="preserve"> dependent on sample availability as general retention time for haematology EDTA samples is 48-72hrs*</w:t>
      </w:r>
    </w:p>
    <w:p w14:paraId="15B3850F" w14:textId="77777777" w:rsidR="006B58DD" w:rsidRDefault="006B58DD" w:rsidP="006B58DD">
      <w:pPr>
        <w:spacing w:after="0"/>
        <w:rPr>
          <w:rFonts w:ascii="Calibri" w:hAnsi="Calibri" w:cs="Arial"/>
          <w:sz w:val="24"/>
          <w:szCs w:val="24"/>
        </w:rPr>
      </w:pPr>
    </w:p>
    <w:p w14:paraId="60D4332D" w14:textId="7EBF4BD0" w:rsidR="006B58DD" w:rsidRPr="008125ED" w:rsidRDefault="006B58DD" w:rsidP="00577D72">
      <w:pPr>
        <w:spacing w:after="0"/>
        <w:rPr>
          <w:rFonts w:ascii="Calibri" w:hAnsi="Calibri" w:cs="Arial"/>
          <w:sz w:val="24"/>
          <w:szCs w:val="24"/>
        </w:rPr>
      </w:pPr>
      <w:r>
        <w:rPr>
          <w:rFonts w:ascii="Calibri" w:hAnsi="Calibri" w:cs="Arial"/>
          <w:sz w:val="24"/>
          <w:szCs w:val="24"/>
        </w:rPr>
        <w:t>Please contact the laboratory for any reference range</w:t>
      </w:r>
      <w:r w:rsidR="00271F6B">
        <w:rPr>
          <w:rFonts w:ascii="Calibri" w:hAnsi="Calibri" w:cs="Arial"/>
          <w:sz w:val="24"/>
          <w:szCs w:val="24"/>
        </w:rPr>
        <w:t>s if not listed below, all relevant ranges can be found on patient reports and/or ICE system</w:t>
      </w:r>
      <w:r w:rsidR="00640D26">
        <w:rPr>
          <w:rFonts w:ascii="Calibri" w:hAnsi="Calibri" w:cs="Arial"/>
          <w:sz w:val="24"/>
          <w:szCs w:val="24"/>
        </w:rPr>
        <w:t>.</w:t>
      </w:r>
    </w:p>
    <w:p w14:paraId="597665B6" w14:textId="77777777" w:rsidR="00546D8D" w:rsidRDefault="00546D8D" w:rsidP="00577D72">
      <w:pPr>
        <w:spacing w:after="0"/>
        <w:rPr>
          <w:rFonts w:ascii="Calibri" w:hAnsi="Calibri" w:cs="Arial"/>
          <w:color w:val="365F91" w:themeColor="accent1" w:themeShade="BF"/>
          <w:sz w:val="24"/>
          <w:szCs w:val="24"/>
          <w:u w:val="single"/>
        </w:rPr>
        <w:sectPr w:rsidR="00546D8D" w:rsidSect="00BD567E">
          <w:headerReference w:type="default" r:id="rId29"/>
          <w:footerReference w:type="even" r:id="rId30"/>
          <w:footerReference w:type="default" r:id="rId31"/>
          <w:pgSz w:w="11906" w:h="16838"/>
          <w:pgMar w:top="1440" w:right="1440" w:bottom="1440" w:left="1440" w:header="709" w:footer="709" w:gutter="0"/>
          <w:cols w:space="708"/>
          <w:docGrid w:linePitch="360"/>
        </w:sectPr>
      </w:pPr>
    </w:p>
    <w:p w14:paraId="2E28DEE5" w14:textId="47493BA7" w:rsidR="0098257A" w:rsidRDefault="005B19C4" w:rsidP="00577D72">
      <w:pPr>
        <w:spacing w:after="0"/>
        <w:rPr>
          <w:rFonts w:ascii="Calibri" w:hAnsi="Calibri" w:cs="Arial"/>
          <w:sz w:val="24"/>
          <w:szCs w:val="24"/>
        </w:rPr>
      </w:pPr>
      <w:r w:rsidRPr="001416AF">
        <w:rPr>
          <w:rFonts w:ascii="Calibri" w:hAnsi="Calibri" w:cs="Arial"/>
          <w:b/>
          <w:sz w:val="28"/>
          <w:szCs w:val="28"/>
          <w:u w:val="single"/>
        </w:rPr>
        <w:lastRenderedPageBreak/>
        <w:t>Haematology – Test information</w:t>
      </w:r>
      <w:r w:rsidR="004C27DC" w:rsidRPr="001416AF">
        <w:rPr>
          <w:rFonts w:ascii="Calibri" w:hAnsi="Calibri" w:cs="Arial"/>
          <w:b/>
          <w:sz w:val="28"/>
          <w:szCs w:val="28"/>
          <w:u w:val="single"/>
        </w:rPr>
        <w:t xml:space="preserve">: </w:t>
      </w:r>
      <w:r w:rsidR="001416AF" w:rsidRPr="001416AF">
        <w:rPr>
          <w:rFonts w:ascii="Calibri" w:hAnsi="Calibri" w:cs="Arial"/>
          <w:sz w:val="24"/>
          <w:szCs w:val="24"/>
        </w:rPr>
        <w:t xml:space="preserve">  Section Lead: </w:t>
      </w:r>
      <w:r w:rsidR="0020709A">
        <w:rPr>
          <w:rFonts w:ascii="Calibri" w:hAnsi="Calibri" w:cs="Arial"/>
          <w:sz w:val="24"/>
          <w:szCs w:val="24"/>
        </w:rPr>
        <w:t>Iva Dasheva</w:t>
      </w:r>
      <w:r w:rsidR="004C27DC" w:rsidRPr="001416AF">
        <w:rPr>
          <w:rFonts w:ascii="Calibri" w:hAnsi="Calibri" w:cs="Arial"/>
          <w:sz w:val="24"/>
          <w:szCs w:val="24"/>
        </w:rPr>
        <w:t xml:space="preserve">                    Haematology Tel: 0117 342 2708</w:t>
      </w:r>
    </w:p>
    <w:p w14:paraId="612CDFC8" w14:textId="77777777" w:rsidR="0020709A" w:rsidRDefault="0020709A" w:rsidP="0020709A">
      <w:pPr>
        <w:spacing w:after="0"/>
        <w:rPr>
          <w:rFonts w:ascii="Calibri" w:hAnsi="Calibri" w:cs="Arial"/>
          <w:sz w:val="24"/>
          <w:szCs w:val="24"/>
        </w:rPr>
      </w:pPr>
    </w:p>
    <w:p w14:paraId="6735FE9C" w14:textId="2D4ABFF3" w:rsidR="0020709A" w:rsidRDefault="0020709A" w:rsidP="0020709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EDTA</w:t>
      </w:r>
      <w:r w:rsidRPr="0020709A">
        <w:rPr>
          <w:rFonts w:ascii="Calibri" w:hAnsi="Calibri" w:cs="Calibri"/>
          <w:sz w:val="24"/>
          <w:szCs w:val="24"/>
          <w:lang w:eastAsia="en-GB"/>
        </w:rPr>
        <w:t xml:space="preserve"> samples must be </w:t>
      </w:r>
      <w:r>
        <w:rPr>
          <w:rFonts w:ascii="Calibri" w:hAnsi="Calibri" w:cs="Calibri"/>
          <w:sz w:val="24"/>
          <w:szCs w:val="24"/>
          <w:lang w:eastAsia="en-GB"/>
        </w:rPr>
        <w:t>sufficiently</w:t>
      </w:r>
      <w:r w:rsidRPr="0020709A">
        <w:rPr>
          <w:rFonts w:ascii="Calibri" w:hAnsi="Calibri" w:cs="Calibri"/>
          <w:sz w:val="24"/>
          <w:szCs w:val="24"/>
          <w:lang w:eastAsia="en-GB"/>
        </w:rPr>
        <w:t xml:space="preserve"> filled (</w:t>
      </w:r>
      <w:r>
        <w:rPr>
          <w:rFonts w:ascii="Calibri" w:hAnsi="Calibri" w:cs="Calibri"/>
          <w:sz w:val="24"/>
          <w:szCs w:val="24"/>
          <w:lang w:eastAsia="en-GB"/>
        </w:rPr>
        <w:t>500</w:t>
      </w:r>
      <w:r w:rsidRPr="0020709A">
        <w:rPr>
          <w:rFonts w:ascii="Calibri" w:hAnsi="Calibri" w:cs="Arial"/>
          <w:sz w:val="24"/>
          <w:szCs w:val="24"/>
        </w:rPr>
        <w:t xml:space="preserve"> </w:t>
      </w:r>
      <w:r w:rsidRPr="001C4E11">
        <w:rPr>
          <w:rFonts w:ascii="Calibri" w:hAnsi="Calibri" w:cs="Arial"/>
          <w:sz w:val="24"/>
          <w:szCs w:val="24"/>
        </w:rPr>
        <w:t>µl</w:t>
      </w:r>
      <w:r w:rsidRPr="0020709A">
        <w:rPr>
          <w:rFonts w:ascii="Calibri" w:hAnsi="Calibri" w:cs="Calibri"/>
          <w:sz w:val="24"/>
          <w:szCs w:val="24"/>
          <w:lang w:eastAsia="en-GB"/>
        </w:rPr>
        <w:t>)</w:t>
      </w:r>
      <w:r>
        <w:rPr>
          <w:rFonts w:ascii="Calibri" w:hAnsi="Calibri" w:cs="Calibri"/>
          <w:sz w:val="24"/>
          <w:szCs w:val="24"/>
          <w:lang w:eastAsia="en-GB"/>
        </w:rPr>
        <w:t xml:space="preserve"> to ensure testing complete.</w:t>
      </w:r>
    </w:p>
    <w:p w14:paraId="29427D0C" w14:textId="76DF1BF3" w:rsidR="0020709A" w:rsidRPr="0020709A" w:rsidRDefault="0020709A" w:rsidP="0020709A">
      <w:pPr>
        <w:pStyle w:val="ListParagraph"/>
        <w:numPr>
          <w:ilvl w:val="0"/>
          <w:numId w:val="13"/>
        </w:numPr>
        <w:spacing w:after="0"/>
        <w:rPr>
          <w:rFonts w:ascii="Calibri" w:hAnsi="Calibri" w:cs="Calibri"/>
          <w:sz w:val="24"/>
          <w:szCs w:val="24"/>
          <w:lang w:eastAsia="en-GB"/>
        </w:rPr>
      </w:pPr>
      <w:r>
        <w:rPr>
          <w:rFonts w:ascii="Calibri" w:hAnsi="Calibri" w:cs="Arial"/>
          <w:sz w:val="24"/>
          <w:szCs w:val="24"/>
        </w:rPr>
        <w:t>For neonate/paediatric testing, the preferred container is the 500</w:t>
      </w:r>
      <w:r w:rsidRPr="001C4E11">
        <w:rPr>
          <w:rFonts w:ascii="Calibri" w:hAnsi="Calibri" w:cs="Arial"/>
          <w:sz w:val="24"/>
          <w:szCs w:val="24"/>
        </w:rPr>
        <w:t>µl</w:t>
      </w:r>
      <w:r>
        <w:rPr>
          <w:rFonts w:ascii="Calibri" w:hAnsi="Calibri" w:cs="Arial"/>
          <w:sz w:val="24"/>
          <w:szCs w:val="24"/>
        </w:rPr>
        <w:t xml:space="preserve"> false bottom tall pink top tube as samples can be processed directly improving TATs. The other paediatric samples are processed manually, causing delays in TAT.</w:t>
      </w:r>
    </w:p>
    <w:p w14:paraId="1D7585C2" w14:textId="4DB38E07" w:rsidR="0020709A" w:rsidRDefault="0020709A" w:rsidP="0020709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 xml:space="preserve">Grossly </w:t>
      </w:r>
      <w:proofErr w:type="spellStart"/>
      <w:r>
        <w:rPr>
          <w:rFonts w:ascii="Calibri" w:hAnsi="Calibri" w:cs="Calibri"/>
          <w:sz w:val="24"/>
          <w:szCs w:val="24"/>
          <w:lang w:eastAsia="en-GB"/>
        </w:rPr>
        <w:t>lipaemic</w:t>
      </w:r>
      <w:proofErr w:type="spellEnd"/>
      <w:r>
        <w:rPr>
          <w:rFonts w:ascii="Calibri" w:hAnsi="Calibri" w:cs="Calibri"/>
          <w:sz w:val="24"/>
          <w:szCs w:val="24"/>
          <w:lang w:eastAsia="en-GB"/>
        </w:rPr>
        <w:t>, haemolysed and cold agglutinins samples may result in lack of report for red cell indices.</w:t>
      </w:r>
    </w:p>
    <w:p w14:paraId="5DD1D27A" w14:textId="2ADFAD29" w:rsidR="0020709A" w:rsidRDefault="0020709A" w:rsidP="0020709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Urgent abnormal results are phoned through to the Haematology Adult or Paediatric Registrar on call via Switchboard (24/7).</w:t>
      </w:r>
    </w:p>
    <w:p w14:paraId="73BC5E88" w14:textId="784124FC" w:rsidR="0020709A" w:rsidRDefault="0020709A" w:rsidP="0020709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Urgent blood films are referred to Haematology Adult or Paediatric Registrar on call via Switchboard (24/7).</w:t>
      </w:r>
    </w:p>
    <w:p w14:paraId="2E96B8A3" w14:textId="77777777" w:rsidR="0020709A" w:rsidRPr="001416AF" w:rsidRDefault="0020709A" w:rsidP="00577D72">
      <w:pPr>
        <w:spacing w:after="0"/>
        <w:rPr>
          <w:rFonts w:ascii="Calibri" w:hAnsi="Calibri" w:cs="Arial"/>
          <w:sz w:val="24"/>
          <w:szCs w:val="24"/>
        </w:rPr>
      </w:pPr>
    </w:p>
    <w:p w14:paraId="70FBC09E" w14:textId="77777777" w:rsidR="000A3D83" w:rsidRPr="000A3D83" w:rsidRDefault="000A3D83" w:rsidP="00577D72">
      <w:pPr>
        <w:spacing w:after="0"/>
        <w:rPr>
          <w:rFonts w:ascii="Calibri" w:hAnsi="Calibri" w:cs="Arial"/>
          <w:sz w:val="24"/>
          <w:szCs w:val="24"/>
        </w:rPr>
      </w:pPr>
    </w:p>
    <w:tbl>
      <w:tblPr>
        <w:tblStyle w:val="TableGrid"/>
        <w:tblW w:w="16585" w:type="dxa"/>
        <w:tblInd w:w="-1281" w:type="dxa"/>
        <w:tblLayout w:type="fixed"/>
        <w:tblLook w:val="04A0" w:firstRow="1" w:lastRow="0" w:firstColumn="1" w:lastColumn="0" w:noHBand="0" w:noVBand="1"/>
      </w:tblPr>
      <w:tblGrid>
        <w:gridCol w:w="1702"/>
        <w:gridCol w:w="1701"/>
        <w:gridCol w:w="3402"/>
        <w:gridCol w:w="2268"/>
        <w:gridCol w:w="3543"/>
        <w:gridCol w:w="1134"/>
        <w:gridCol w:w="1418"/>
        <w:gridCol w:w="1417"/>
      </w:tblGrid>
      <w:tr w:rsidR="008765C1" w:rsidRPr="00636C14" w14:paraId="048FFD66" w14:textId="77777777" w:rsidTr="00E04A15">
        <w:tc>
          <w:tcPr>
            <w:tcW w:w="1702" w:type="dxa"/>
            <w:shd w:val="clear" w:color="auto" w:fill="8DB3E2" w:themeFill="text2" w:themeFillTint="66"/>
          </w:tcPr>
          <w:p w14:paraId="05196DE8" w14:textId="77777777" w:rsidR="008765C1" w:rsidRPr="00636C14" w:rsidRDefault="008765C1" w:rsidP="00625B59">
            <w:pPr>
              <w:rPr>
                <w:rFonts w:ascii="Calibri" w:hAnsi="Calibri" w:cs="Arial"/>
                <w:b/>
                <w:sz w:val="24"/>
                <w:szCs w:val="24"/>
              </w:rPr>
            </w:pPr>
            <w:r w:rsidRPr="00636C14">
              <w:rPr>
                <w:rFonts w:ascii="Calibri" w:hAnsi="Calibri" w:cs="Arial"/>
                <w:b/>
                <w:sz w:val="24"/>
                <w:szCs w:val="24"/>
              </w:rPr>
              <w:t>Test</w:t>
            </w:r>
          </w:p>
        </w:tc>
        <w:tc>
          <w:tcPr>
            <w:tcW w:w="1701" w:type="dxa"/>
            <w:shd w:val="clear" w:color="auto" w:fill="8DB3E2" w:themeFill="text2" w:themeFillTint="66"/>
          </w:tcPr>
          <w:p w14:paraId="3B99FE2D" w14:textId="77777777" w:rsidR="008765C1" w:rsidRPr="00636C14" w:rsidRDefault="008765C1" w:rsidP="00625B59">
            <w:pPr>
              <w:rPr>
                <w:rFonts w:ascii="Calibri" w:hAnsi="Calibri" w:cs="Arial"/>
                <w:b/>
                <w:sz w:val="24"/>
                <w:szCs w:val="24"/>
              </w:rPr>
            </w:pPr>
            <w:r w:rsidRPr="00636C14">
              <w:rPr>
                <w:rFonts w:ascii="Calibri" w:hAnsi="Calibri" w:cs="Arial"/>
                <w:b/>
                <w:sz w:val="24"/>
                <w:szCs w:val="24"/>
              </w:rPr>
              <w:t>Specimen type</w:t>
            </w:r>
          </w:p>
        </w:tc>
        <w:tc>
          <w:tcPr>
            <w:tcW w:w="3402" w:type="dxa"/>
            <w:shd w:val="clear" w:color="auto" w:fill="8DB3E2" w:themeFill="text2" w:themeFillTint="66"/>
          </w:tcPr>
          <w:p w14:paraId="1DB8D439" w14:textId="77777777" w:rsidR="008765C1" w:rsidRPr="00636C14" w:rsidRDefault="008765C1" w:rsidP="00625B59">
            <w:pPr>
              <w:rPr>
                <w:rFonts w:ascii="Calibri" w:hAnsi="Calibri" w:cs="Arial"/>
                <w:b/>
                <w:sz w:val="24"/>
                <w:szCs w:val="24"/>
              </w:rPr>
            </w:pPr>
            <w:r w:rsidRPr="00636C14">
              <w:rPr>
                <w:rFonts w:ascii="Calibri" w:hAnsi="Calibri" w:cs="Arial"/>
                <w:b/>
                <w:sz w:val="24"/>
                <w:szCs w:val="24"/>
              </w:rPr>
              <w:t>Reference Ranges</w:t>
            </w:r>
          </w:p>
        </w:tc>
        <w:tc>
          <w:tcPr>
            <w:tcW w:w="2268" w:type="dxa"/>
            <w:shd w:val="clear" w:color="auto" w:fill="8DB3E2" w:themeFill="text2" w:themeFillTint="66"/>
          </w:tcPr>
          <w:p w14:paraId="56B25A4F" w14:textId="77777777" w:rsidR="008765C1" w:rsidRPr="00636C14" w:rsidRDefault="008765C1" w:rsidP="00625B59">
            <w:pPr>
              <w:rPr>
                <w:rFonts w:ascii="Calibri" w:hAnsi="Calibri" w:cs="Arial"/>
                <w:b/>
                <w:sz w:val="24"/>
                <w:szCs w:val="24"/>
              </w:rPr>
            </w:pPr>
            <w:r w:rsidRPr="00636C14">
              <w:rPr>
                <w:rFonts w:ascii="Calibri" w:hAnsi="Calibri" w:cs="Arial"/>
                <w:b/>
                <w:sz w:val="24"/>
                <w:szCs w:val="24"/>
              </w:rPr>
              <w:t>Key factors affecting tests</w:t>
            </w:r>
          </w:p>
        </w:tc>
        <w:tc>
          <w:tcPr>
            <w:tcW w:w="3543" w:type="dxa"/>
            <w:shd w:val="clear" w:color="auto" w:fill="8DB3E2" w:themeFill="text2" w:themeFillTint="66"/>
          </w:tcPr>
          <w:p w14:paraId="133F6D1B" w14:textId="77777777" w:rsidR="008765C1" w:rsidRPr="00636C14" w:rsidRDefault="008765C1" w:rsidP="00625B59">
            <w:pPr>
              <w:rPr>
                <w:rFonts w:ascii="Calibri" w:hAnsi="Calibri" w:cs="Arial"/>
                <w:b/>
                <w:sz w:val="24"/>
                <w:szCs w:val="24"/>
              </w:rPr>
            </w:pPr>
            <w:r w:rsidRPr="00636C14">
              <w:rPr>
                <w:rFonts w:ascii="Calibri" w:hAnsi="Calibri" w:cs="Arial"/>
                <w:b/>
                <w:sz w:val="24"/>
                <w:szCs w:val="24"/>
              </w:rPr>
              <w:t>Notes</w:t>
            </w:r>
          </w:p>
        </w:tc>
        <w:tc>
          <w:tcPr>
            <w:tcW w:w="1134" w:type="dxa"/>
            <w:shd w:val="clear" w:color="auto" w:fill="8DB3E2" w:themeFill="text2" w:themeFillTint="66"/>
          </w:tcPr>
          <w:p w14:paraId="03496793" w14:textId="77777777" w:rsidR="008765C1" w:rsidRPr="00636C14" w:rsidRDefault="008765C1" w:rsidP="00625B59">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32171FCF" w14:textId="77777777" w:rsidR="008765C1" w:rsidRPr="00636C14" w:rsidRDefault="008765C1" w:rsidP="00625B59">
            <w:pPr>
              <w:rPr>
                <w:rFonts w:ascii="Calibri" w:hAnsi="Calibri" w:cs="Arial"/>
                <w:b/>
                <w:sz w:val="24"/>
                <w:szCs w:val="24"/>
              </w:rPr>
            </w:pPr>
            <w:r w:rsidRPr="00636C14">
              <w:rPr>
                <w:rFonts w:ascii="Calibri" w:hAnsi="Calibri" w:cs="Arial"/>
                <w:b/>
                <w:sz w:val="24"/>
                <w:szCs w:val="24"/>
              </w:rPr>
              <w:t xml:space="preserve">Time limit for </w:t>
            </w:r>
            <w:r w:rsidR="00625B59">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3C2C24E3" w14:textId="77777777" w:rsidR="008765C1" w:rsidRPr="00636C14" w:rsidRDefault="008765C1" w:rsidP="00625B59">
            <w:pPr>
              <w:rPr>
                <w:rFonts w:ascii="Calibri" w:hAnsi="Calibri" w:cs="Arial"/>
                <w:b/>
                <w:sz w:val="24"/>
                <w:szCs w:val="24"/>
              </w:rPr>
            </w:pPr>
            <w:r w:rsidRPr="00636C14">
              <w:rPr>
                <w:rFonts w:ascii="Calibri" w:hAnsi="Calibri" w:cs="Arial"/>
                <w:b/>
                <w:sz w:val="24"/>
                <w:szCs w:val="24"/>
              </w:rPr>
              <w:t>Turn</w:t>
            </w:r>
            <w:r w:rsidR="00401CF9">
              <w:rPr>
                <w:rFonts w:ascii="Calibri" w:hAnsi="Calibri" w:cs="Arial"/>
                <w:b/>
                <w:sz w:val="24"/>
                <w:szCs w:val="24"/>
              </w:rPr>
              <w:t>-</w:t>
            </w:r>
            <w:r w:rsidRPr="00636C14">
              <w:rPr>
                <w:rFonts w:ascii="Calibri" w:hAnsi="Calibri" w:cs="Arial"/>
                <w:b/>
                <w:sz w:val="24"/>
                <w:szCs w:val="24"/>
              </w:rPr>
              <w:t>around time from receipt of sample</w:t>
            </w:r>
          </w:p>
        </w:tc>
      </w:tr>
      <w:tr w:rsidR="008765C1" w14:paraId="735F753B" w14:textId="77777777" w:rsidTr="00E04A15">
        <w:tc>
          <w:tcPr>
            <w:tcW w:w="1702" w:type="dxa"/>
          </w:tcPr>
          <w:p w14:paraId="22F8D8DF" w14:textId="77777777" w:rsidR="008765C1" w:rsidRDefault="008765C1" w:rsidP="00625B59">
            <w:pPr>
              <w:rPr>
                <w:rFonts w:ascii="Calibri" w:hAnsi="Calibri" w:cs="Arial"/>
                <w:sz w:val="24"/>
                <w:szCs w:val="24"/>
              </w:rPr>
            </w:pPr>
            <w:r>
              <w:rPr>
                <w:rFonts w:ascii="Calibri" w:hAnsi="Calibri" w:cs="Arial"/>
                <w:sz w:val="24"/>
                <w:szCs w:val="24"/>
              </w:rPr>
              <w:t>Blood Film</w:t>
            </w:r>
          </w:p>
        </w:tc>
        <w:tc>
          <w:tcPr>
            <w:tcW w:w="1701" w:type="dxa"/>
          </w:tcPr>
          <w:p w14:paraId="3FA499EF" w14:textId="77777777" w:rsidR="00EC5BA4" w:rsidRDefault="008765C1" w:rsidP="00EC5BA4">
            <w:pPr>
              <w:rPr>
                <w:rFonts w:ascii="Calibri" w:hAnsi="Calibri" w:cs="Arial"/>
                <w:sz w:val="24"/>
                <w:szCs w:val="24"/>
              </w:rPr>
            </w:pPr>
            <w:r>
              <w:rPr>
                <w:rFonts w:ascii="Calibri" w:hAnsi="Calibri" w:cs="Arial"/>
                <w:sz w:val="24"/>
                <w:szCs w:val="24"/>
              </w:rPr>
              <w:t>EDTA</w:t>
            </w:r>
            <w:r w:rsidR="00BD567E">
              <w:rPr>
                <w:rFonts w:ascii="Calibri" w:hAnsi="Calibri" w:cs="Arial"/>
                <w:sz w:val="24"/>
                <w:szCs w:val="24"/>
              </w:rPr>
              <w:t xml:space="preserve"> </w:t>
            </w:r>
          </w:p>
          <w:p w14:paraId="28B24522" w14:textId="77777777" w:rsidR="008765C1" w:rsidRDefault="008765C1" w:rsidP="00EC5BA4">
            <w:pPr>
              <w:rPr>
                <w:rFonts w:ascii="Calibri" w:hAnsi="Calibri" w:cs="Arial"/>
                <w:sz w:val="24"/>
                <w:szCs w:val="24"/>
              </w:rPr>
            </w:pPr>
            <w:r>
              <w:rPr>
                <w:rFonts w:ascii="Calibri" w:hAnsi="Calibri" w:cs="Arial"/>
                <w:sz w:val="24"/>
                <w:szCs w:val="24"/>
              </w:rPr>
              <w:t>(can be performed on same sample as FBC)</w:t>
            </w:r>
          </w:p>
        </w:tc>
        <w:tc>
          <w:tcPr>
            <w:tcW w:w="3402" w:type="dxa"/>
          </w:tcPr>
          <w:p w14:paraId="5A1304FD" w14:textId="77777777" w:rsidR="008765C1" w:rsidRDefault="008765C1" w:rsidP="00625B59">
            <w:pPr>
              <w:rPr>
                <w:rFonts w:ascii="Calibri" w:hAnsi="Calibri" w:cs="Arial"/>
                <w:sz w:val="24"/>
                <w:szCs w:val="24"/>
              </w:rPr>
            </w:pPr>
            <w:r>
              <w:rPr>
                <w:rFonts w:ascii="Calibri" w:hAnsi="Calibri" w:cs="Arial"/>
                <w:sz w:val="24"/>
                <w:szCs w:val="24"/>
              </w:rPr>
              <w:t>Not applicable</w:t>
            </w:r>
          </w:p>
        </w:tc>
        <w:tc>
          <w:tcPr>
            <w:tcW w:w="2268" w:type="dxa"/>
          </w:tcPr>
          <w:p w14:paraId="26B33D5F" w14:textId="77777777" w:rsidR="008765C1" w:rsidRDefault="008765C1" w:rsidP="00625B59">
            <w:pPr>
              <w:rPr>
                <w:rFonts w:ascii="Calibri" w:hAnsi="Calibri" w:cs="Arial"/>
                <w:sz w:val="24"/>
                <w:szCs w:val="24"/>
              </w:rPr>
            </w:pPr>
            <w:r>
              <w:rPr>
                <w:rFonts w:ascii="Calibri" w:hAnsi="Calibri" w:cs="Arial"/>
                <w:sz w:val="24"/>
                <w:szCs w:val="24"/>
              </w:rPr>
              <w:t>Delay in receiving sample</w:t>
            </w:r>
          </w:p>
          <w:p w14:paraId="454628B9" w14:textId="77777777" w:rsidR="008765C1" w:rsidRDefault="008765C1" w:rsidP="00625B59">
            <w:pPr>
              <w:rPr>
                <w:rFonts w:ascii="Calibri" w:hAnsi="Calibri" w:cs="Arial"/>
                <w:sz w:val="24"/>
                <w:szCs w:val="24"/>
              </w:rPr>
            </w:pPr>
          </w:p>
          <w:p w14:paraId="2F95186D" w14:textId="77777777" w:rsidR="008765C1" w:rsidRDefault="008765C1" w:rsidP="00625B59">
            <w:pPr>
              <w:rPr>
                <w:rFonts w:ascii="Calibri" w:hAnsi="Calibri" w:cs="Arial"/>
                <w:sz w:val="24"/>
                <w:szCs w:val="24"/>
              </w:rPr>
            </w:pPr>
            <w:r>
              <w:rPr>
                <w:rFonts w:ascii="Calibri" w:hAnsi="Calibri" w:cs="Arial"/>
                <w:sz w:val="24"/>
                <w:szCs w:val="24"/>
              </w:rPr>
              <w:t>Sample not kept at room temperature</w:t>
            </w:r>
          </w:p>
        </w:tc>
        <w:tc>
          <w:tcPr>
            <w:tcW w:w="3543" w:type="dxa"/>
          </w:tcPr>
          <w:p w14:paraId="05D6D190" w14:textId="77777777" w:rsidR="008765C1" w:rsidRPr="00006583" w:rsidRDefault="008765C1" w:rsidP="00006583">
            <w:pPr>
              <w:rPr>
                <w:rFonts w:ascii="Calibri" w:hAnsi="Calibri" w:cs="Arial"/>
                <w:sz w:val="24"/>
                <w:szCs w:val="24"/>
              </w:rPr>
            </w:pPr>
            <w:r w:rsidRPr="00006583">
              <w:rPr>
                <w:rFonts w:ascii="Calibri" w:hAnsi="Calibri" w:cs="Arial"/>
                <w:sz w:val="24"/>
                <w:szCs w:val="24"/>
              </w:rPr>
              <w:t>Send sample ASAP to the laboratory as prolonged storage affects cell morphology</w:t>
            </w:r>
            <w:r w:rsidR="00625B59" w:rsidRPr="00006583">
              <w:rPr>
                <w:rFonts w:ascii="Calibri" w:hAnsi="Calibri" w:cs="Arial"/>
                <w:sz w:val="24"/>
                <w:szCs w:val="24"/>
              </w:rPr>
              <w:t>.</w:t>
            </w:r>
          </w:p>
          <w:p w14:paraId="1D322B20" w14:textId="77777777" w:rsidR="008765C1" w:rsidRDefault="008765C1" w:rsidP="00625B59">
            <w:pPr>
              <w:rPr>
                <w:rFonts w:ascii="Calibri" w:hAnsi="Calibri" w:cs="Arial"/>
                <w:sz w:val="24"/>
                <w:szCs w:val="24"/>
              </w:rPr>
            </w:pPr>
          </w:p>
          <w:p w14:paraId="28AD2BBD" w14:textId="77777777" w:rsidR="00006583" w:rsidRDefault="008765C1" w:rsidP="00625B59">
            <w:pPr>
              <w:rPr>
                <w:rFonts w:ascii="Calibri" w:hAnsi="Calibri" w:cs="Arial"/>
                <w:sz w:val="24"/>
                <w:szCs w:val="24"/>
              </w:rPr>
            </w:pPr>
            <w:r>
              <w:rPr>
                <w:rFonts w:ascii="Calibri" w:hAnsi="Calibri" w:cs="Arial"/>
                <w:sz w:val="24"/>
                <w:szCs w:val="24"/>
              </w:rPr>
              <w:t>Please give clinical details/reason for the request</w:t>
            </w:r>
            <w:r w:rsidR="00625B59">
              <w:rPr>
                <w:rFonts w:ascii="Calibri" w:hAnsi="Calibri" w:cs="Arial"/>
                <w:sz w:val="24"/>
                <w:szCs w:val="24"/>
              </w:rPr>
              <w:t>.</w:t>
            </w:r>
          </w:p>
        </w:tc>
        <w:tc>
          <w:tcPr>
            <w:tcW w:w="1134" w:type="dxa"/>
          </w:tcPr>
          <w:p w14:paraId="1673C595" w14:textId="77777777" w:rsidR="008765C1" w:rsidRDefault="008765C1" w:rsidP="00625B59">
            <w:pPr>
              <w:rPr>
                <w:rFonts w:ascii="Calibri" w:hAnsi="Calibri" w:cs="Arial"/>
                <w:sz w:val="24"/>
                <w:szCs w:val="24"/>
              </w:rPr>
            </w:pPr>
            <w:r>
              <w:rPr>
                <w:rFonts w:ascii="Calibri" w:hAnsi="Calibri" w:cs="Arial"/>
                <w:sz w:val="24"/>
                <w:szCs w:val="24"/>
              </w:rPr>
              <w:t>Service for clinically urgent requests</w:t>
            </w:r>
          </w:p>
        </w:tc>
        <w:tc>
          <w:tcPr>
            <w:tcW w:w="1418" w:type="dxa"/>
          </w:tcPr>
          <w:p w14:paraId="726FA963" w14:textId="77777777" w:rsidR="008765C1" w:rsidRDefault="008765C1" w:rsidP="00625B59">
            <w:pPr>
              <w:rPr>
                <w:rFonts w:ascii="Calibri" w:hAnsi="Calibri" w:cs="Arial"/>
                <w:sz w:val="24"/>
                <w:szCs w:val="24"/>
              </w:rPr>
            </w:pPr>
            <w:r>
              <w:rPr>
                <w:rFonts w:ascii="Calibri" w:hAnsi="Calibri" w:cs="Arial"/>
                <w:sz w:val="24"/>
                <w:szCs w:val="24"/>
              </w:rPr>
              <w:t>Within 24hrs</w:t>
            </w:r>
          </w:p>
        </w:tc>
        <w:tc>
          <w:tcPr>
            <w:tcW w:w="1417" w:type="dxa"/>
          </w:tcPr>
          <w:p w14:paraId="40C22703" w14:textId="77777777" w:rsidR="008765C1" w:rsidRDefault="008765C1" w:rsidP="00625B59">
            <w:pPr>
              <w:rPr>
                <w:rFonts w:ascii="Calibri" w:hAnsi="Calibri" w:cs="Arial"/>
                <w:sz w:val="24"/>
                <w:szCs w:val="24"/>
              </w:rPr>
            </w:pPr>
            <w:r>
              <w:rPr>
                <w:rFonts w:ascii="Calibri" w:hAnsi="Calibri" w:cs="Arial"/>
                <w:sz w:val="24"/>
                <w:szCs w:val="24"/>
              </w:rPr>
              <w:t>24hrs</w:t>
            </w:r>
          </w:p>
        </w:tc>
      </w:tr>
      <w:tr w:rsidR="008765C1" w14:paraId="41E25480" w14:textId="77777777" w:rsidTr="00E04A15">
        <w:tc>
          <w:tcPr>
            <w:tcW w:w="1702" w:type="dxa"/>
          </w:tcPr>
          <w:p w14:paraId="30213BCA" w14:textId="77777777" w:rsidR="008765C1" w:rsidRDefault="008765C1" w:rsidP="00625B59">
            <w:pPr>
              <w:rPr>
                <w:rFonts w:ascii="Calibri" w:hAnsi="Calibri" w:cs="Arial"/>
                <w:sz w:val="24"/>
                <w:szCs w:val="24"/>
              </w:rPr>
            </w:pPr>
            <w:r>
              <w:rPr>
                <w:rFonts w:ascii="Calibri" w:hAnsi="Calibri" w:cs="Arial"/>
                <w:sz w:val="24"/>
                <w:szCs w:val="24"/>
              </w:rPr>
              <w:t>Citrated Platelet Count</w:t>
            </w:r>
            <w:r w:rsidR="00645CC5">
              <w:rPr>
                <w:rFonts w:ascii="Calibri" w:hAnsi="Calibri" w:cs="Arial"/>
                <w:sz w:val="24"/>
                <w:szCs w:val="24"/>
              </w:rPr>
              <w:t xml:space="preserve"> (performed for platelet </w:t>
            </w:r>
            <w:r w:rsidR="00645CC5">
              <w:rPr>
                <w:rFonts w:ascii="Calibri" w:hAnsi="Calibri" w:cs="Arial"/>
                <w:sz w:val="24"/>
                <w:szCs w:val="24"/>
              </w:rPr>
              <w:lastRenderedPageBreak/>
              <w:t>clumping in EDTA)</w:t>
            </w:r>
          </w:p>
        </w:tc>
        <w:tc>
          <w:tcPr>
            <w:tcW w:w="1701" w:type="dxa"/>
          </w:tcPr>
          <w:p w14:paraId="05FF88D5" w14:textId="77777777" w:rsidR="008765C1" w:rsidRDefault="008765C1" w:rsidP="00625B59">
            <w:pPr>
              <w:rPr>
                <w:rFonts w:ascii="Calibri" w:hAnsi="Calibri" w:cs="Arial"/>
                <w:sz w:val="24"/>
                <w:szCs w:val="24"/>
              </w:rPr>
            </w:pPr>
            <w:r>
              <w:rPr>
                <w:rFonts w:ascii="Calibri" w:hAnsi="Calibri" w:cs="Arial"/>
                <w:sz w:val="24"/>
                <w:szCs w:val="24"/>
              </w:rPr>
              <w:lastRenderedPageBreak/>
              <w:t>Sodium Citrate</w:t>
            </w:r>
          </w:p>
        </w:tc>
        <w:tc>
          <w:tcPr>
            <w:tcW w:w="3402" w:type="dxa"/>
          </w:tcPr>
          <w:p w14:paraId="0117248E" w14:textId="77777777" w:rsidR="008765C1" w:rsidRDefault="008765C1" w:rsidP="00625B59">
            <w:pPr>
              <w:rPr>
                <w:rFonts w:ascii="Calibri" w:hAnsi="Calibri" w:cs="Arial"/>
                <w:sz w:val="24"/>
                <w:szCs w:val="24"/>
              </w:rPr>
            </w:pPr>
            <w:r>
              <w:rPr>
                <w:rFonts w:ascii="Calibri" w:hAnsi="Calibri" w:cs="Arial"/>
                <w:sz w:val="24"/>
                <w:szCs w:val="24"/>
              </w:rPr>
              <w:t>150-400 x10</w:t>
            </w:r>
            <w:r w:rsidR="00A04BA1">
              <w:rPr>
                <w:rFonts w:ascii="Calibri" w:hAnsi="Calibri" w:cs="Arial"/>
                <w:sz w:val="24"/>
                <w:szCs w:val="24"/>
                <w:vertAlign w:val="superscript"/>
              </w:rPr>
              <w:t>9</w:t>
            </w:r>
            <w:r w:rsidR="00A04BA1">
              <w:rPr>
                <w:rFonts w:ascii="Calibri" w:hAnsi="Calibri" w:cs="Arial"/>
                <w:sz w:val="24"/>
                <w:szCs w:val="24"/>
              </w:rPr>
              <w:t>/l</w:t>
            </w:r>
          </w:p>
          <w:p w14:paraId="504B94C2" w14:textId="77777777" w:rsidR="0020709A" w:rsidRPr="0020709A" w:rsidRDefault="0020709A" w:rsidP="0020709A">
            <w:pPr>
              <w:rPr>
                <w:rFonts w:ascii="Calibri" w:hAnsi="Calibri" w:cs="Arial"/>
                <w:sz w:val="24"/>
                <w:szCs w:val="24"/>
              </w:rPr>
            </w:pPr>
          </w:p>
          <w:p w14:paraId="775B550F" w14:textId="77777777" w:rsidR="0020709A" w:rsidRDefault="0020709A" w:rsidP="0020709A">
            <w:pPr>
              <w:rPr>
                <w:rFonts w:ascii="Calibri" w:hAnsi="Calibri" w:cs="Arial"/>
                <w:sz w:val="24"/>
                <w:szCs w:val="24"/>
              </w:rPr>
            </w:pPr>
          </w:p>
          <w:p w14:paraId="409D8E24" w14:textId="77777777" w:rsidR="0020709A" w:rsidRDefault="0020709A" w:rsidP="0020709A">
            <w:pPr>
              <w:rPr>
                <w:rFonts w:ascii="Calibri" w:hAnsi="Calibri" w:cs="Arial"/>
                <w:sz w:val="24"/>
                <w:szCs w:val="24"/>
              </w:rPr>
            </w:pPr>
          </w:p>
          <w:p w14:paraId="3730FBB1" w14:textId="77777777" w:rsidR="0020709A" w:rsidRPr="0020709A" w:rsidRDefault="0020709A" w:rsidP="0020709A">
            <w:pPr>
              <w:jc w:val="center"/>
              <w:rPr>
                <w:rFonts w:ascii="Calibri" w:hAnsi="Calibri" w:cs="Arial"/>
                <w:sz w:val="24"/>
                <w:szCs w:val="24"/>
              </w:rPr>
            </w:pPr>
          </w:p>
        </w:tc>
        <w:tc>
          <w:tcPr>
            <w:tcW w:w="2268" w:type="dxa"/>
          </w:tcPr>
          <w:p w14:paraId="6D34847F" w14:textId="77777777" w:rsidR="008765C1" w:rsidRDefault="00625B59" w:rsidP="00625B59">
            <w:pPr>
              <w:rPr>
                <w:rFonts w:ascii="Calibri" w:hAnsi="Calibri" w:cs="Arial"/>
                <w:sz w:val="24"/>
                <w:szCs w:val="24"/>
              </w:rPr>
            </w:pPr>
            <w:r>
              <w:rPr>
                <w:rFonts w:ascii="Calibri" w:hAnsi="Calibri" w:cs="Arial"/>
                <w:sz w:val="24"/>
                <w:szCs w:val="24"/>
              </w:rPr>
              <w:t>Clot in sample</w:t>
            </w:r>
          </w:p>
          <w:p w14:paraId="12CBFC1E" w14:textId="77777777" w:rsidR="00625B59" w:rsidRDefault="00625B59" w:rsidP="00625B59">
            <w:pPr>
              <w:rPr>
                <w:rFonts w:ascii="Calibri" w:hAnsi="Calibri" w:cs="Arial"/>
                <w:sz w:val="24"/>
                <w:szCs w:val="24"/>
              </w:rPr>
            </w:pPr>
          </w:p>
          <w:p w14:paraId="3693C7AB" w14:textId="77777777" w:rsidR="00625B59" w:rsidRDefault="00625B59" w:rsidP="00625B59">
            <w:pPr>
              <w:rPr>
                <w:rFonts w:ascii="Calibri" w:hAnsi="Calibri" w:cs="Arial"/>
                <w:sz w:val="24"/>
                <w:szCs w:val="24"/>
              </w:rPr>
            </w:pPr>
            <w:r>
              <w:rPr>
                <w:rFonts w:ascii="Calibri" w:hAnsi="Calibri" w:cs="Arial"/>
                <w:sz w:val="24"/>
                <w:szCs w:val="24"/>
              </w:rPr>
              <w:t>Platelet aggregation in citrate</w:t>
            </w:r>
          </w:p>
          <w:p w14:paraId="5E5FAA82" w14:textId="77777777" w:rsidR="00625B59" w:rsidRDefault="00625B59" w:rsidP="00625B59">
            <w:pPr>
              <w:rPr>
                <w:rFonts w:ascii="Calibri" w:hAnsi="Calibri" w:cs="Arial"/>
                <w:sz w:val="24"/>
                <w:szCs w:val="24"/>
              </w:rPr>
            </w:pPr>
          </w:p>
        </w:tc>
        <w:tc>
          <w:tcPr>
            <w:tcW w:w="3543" w:type="dxa"/>
          </w:tcPr>
          <w:p w14:paraId="171D30B2" w14:textId="77777777" w:rsidR="00006583" w:rsidRDefault="00625B59" w:rsidP="00625B59">
            <w:pPr>
              <w:rPr>
                <w:rFonts w:ascii="Calibri" w:hAnsi="Calibri" w:cs="Arial"/>
                <w:sz w:val="24"/>
                <w:szCs w:val="24"/>
              </w:rPr>
            </w:pPr>
            <w:r>
              <w:rPr>
                <w:rFonts w:ascii="Calibri" w:hAnsi="Calibri" w:cs="Arial"/>
                <w:sz w:val="24"/>
                <w:szCs w:val="24"/>
              </w:rPr>
              <w:t>Please indicate clearly on the request form that the sample is for a citrated platele</w:t>
            </w:r>
            <w:r w:rsidR="00101343">
              <w:rPr>
                <w:rFonts w:ascii="Calibri" w:hAnsi="Calibri" w:cs="Arial"/>
                <w:sz w:val="24"/>
                <w:szCs w:val="24"/>
              </w:rPr>
              <w:t xml:space="preserve">t count. </w:t>
            </w:r>
          </w:p>
          <w:p w14:paraId="55E1CC9E" w14:textId="77777777" w:rsidR="008765C1" w:rsidRDefault="00101343" w:rsidP="00625B59">
            <w:pPr>
              <w:rPr>
                <w:rFonts w:ascii="Calibri" w:hAnsi="Calibri" w:cs="Arial"/>
                <w:sz w:val="24"/>
                <w:szCs w:val="24"/>
              </w:rPr>
            </w:pPr>
            <w:r>
              <w:rPr>
                <w:rFonts w:ascii="Calibri" w:hAnsi="Calibri" w:cs="Arial"/>
                <w:sz w:val="24"/>
                <w:szCs w:val="24"/>
              </w:rPr>
              <w:lastRenderedPageBreak/>
              <w:t xml:space="preserve">Notify </w:t>
            </w:r>
            <w:r w:rsidR="00625B59">
              <w:rPr>
                <w:rFonts w:ascii="Calibri" w:hAnsi="Calibri" w:cs="Arial"/>
                <w:sz w:val="24"/>
                <w:szCs w:val="24"/>
              </w:rPr>
              <w:t xml:space="preserve">Haematology ex22708 that sample is </w:t>
            </w:r>
            <w:proofErr w:type="spellStart"/>
            <w:r w:rsidR="00625B59">
              <w:rPr>
                <w:rFonts w:ascii="Calibri" w:hAnsi="Calibri" w:cs="Arial"/>
                <w:sz w:val="24"/>
                <w:szCs w:val="24"/>
              </w:rPr>
              <w:t>en</w:t>
            </w:r>
            <w:proofErr w:type="spellEnd"/>
            <w:r w:rsidR="00625B59">
              <w:rPr>
                <w:rFonts w:ascii="Calibri" w:hAnsi="Calibri" w:cs="Arial"/>
                <w:sz w:val="24"/>
                <w:szCs w:val="24"/>
              </w:rPr>
              <w:t xml:space="preserve"> route: sample must not be centrifuged</w:t>
            </w:r>
            <w:r w:rsidR="00EC5BA4">
              <w:rPr>
                <w:rFonts w:ascii="Calibri" w:hAnsi="Calibri" w:cs="Arial"/>
                <w:sz w:val="24"/>
                <w:szCs w:val="24"/>
              </w:rPr>
              <w:t>.</w:t>
            </w:r>
          </w:p>
          <w:p w14:paraId="5273ACD4" w14:textId="77777777" w:rsidR="00EC5BA4" w:rsidRDefault="00EC5BA4" w:rsidP="00625B59">
            <w:pPr>
              <w:rPr>
                <w:rFonts w:ascii="Calibri" w:hAnsi="Calibri" w:cs="Arial"/>
                <w:sz w:val="24"/>
                <w:szCs w:val="24"/>
              </w:rPr>
            </w:pPr>
          </w:p>
          <w:p w14:paraId="3ABA1C47" w14:textId="77777777" w:rsidR="00EC5BA4" w:rsidRDefault="00EC5BA4" w:rsidP="00625B59">
            <w:pPr>
              <w:rPr>
                <w:rFonts w:ascii="Calibri" w:hAnsi="Calibri" w:cs="Arial"/>
                <w:sz w:val="24"/>
                <w:szCs w:val="24"/>
              </w:rPr>
            </w:pPr>
            <w:r>
              <w:rPr>
                <w:rFonts w:ascii="Calibri" w:hAnsi="Calibri" w:cs="Arial"/>
                <w:sz w:val="24"/>
                <w:szCs w:val="24"/>
              </w:rPr>
              <w:t>Sample must be filled to correct filling line</w:t>
            </w:r>
          </w:p>
        </w:tc>
        <w:tc>
          <w:tcPr>
            <w:tcW w:w="1134" w:type="dxa"/>
          </w:tcPr>
          <w:p w14:paraId="10DBB2C7" w14:textId="77777777" w:rsidR="008765C1" w:rsidRDefault="00625B59" w:rsidP="00625B59">
            <w:pPr>
              <w:rPr>
                <w:rFonts w:ascii="Calibri" w:hAnsi="Calibri" w:cs="Arial"/>
                <w:sz w:val="24"/>
                <w:szCs w:val="24"/>
              </w:rPr>
            </w:pPr>
            <w:r>
              <w:rPr>
                <w:rFonts w:ascii="Calibri" w:hAnsi="Calibri" w:cs="Arial"/>
                <w:sz w:val="24"/>
                <w:szCs w:val="24"/>
              </w:rPr>
              <w:lastRenderedPageBreak/>
              <w:t>Service for clinically urgent requests</w:t>
            </w:r>
          </w:p>
        </w:tc>
        <w:tc>
          <w:tcPr>
            <w:tcW w:w="1418" w:type="dxa"/>
          </w:tcPr>
          <w:p w14:paraId="57662DBF" w14:textId="77777777" w:rsidR="008765C1" w:rsidRDefault="00625B59" w:rsidP="00625B59">
            <w:pPr>
              <w:rPr>
                <w:rFonts w:ascii="Calibri" w:hAnsi="Calibri" w:cs="Arial"/>
                <w:sz w:val="24"/>
                <w:szCs w:val="24"/>
              </w:rPr>
            </w:pPr>
            <w:r>
              <w:rPr>
                <w:rFonts w:ascii="Calibri" w:hAnsi="Calibri" w:cs="Arial"/>
                <w:sz w:val="24"/>
                <w:szCs w:val="24"/>
              </w:rPr>
              <w:t>Within 24hrs</w:t>
            </w:r>
          </w:p>
        </w:tc>
        <w:tc>
          <w:tcPr>
            <w:tcW w:w="1417" w:type="dxa"/>
          </w:tcPr>
          <w:p w14:paraId="05F5CDBC" w14:textId="77777777" w:rsidR="008765C1" w:rsidRDefault="00625B59" w:rsidP="00625B59">
            <w:pPr>
              <w:rPr>
                <w:rFonts w:ascii="Calibri" w:hAnsi="Calibri" w:cs="Arial"/>
                <w:sz w:val="24"/>
                <w:szCs w:val="24"/>
              </w:rPr>
            </w:pPr>
            <w:r>
              <w:rPr>
                <w:rFonts w:ascii="Calibri" w:hAnsi="Calibri" w:cs="Arial"/>
                <w:sz w:val="24"/>
                <w:szCs w:val="24"/>
              </w:rPr>
              <w:t>24hrs</w:t>
            </w:r>
          </w:p>
        </w:tc>
      </w:tr>
      <w:tr w:rsidR="00941EAC" w14:paraId="5D810296" w14:textId="77777777" w:rsidTr="00E04A15">
        <w:tc>
          <w:tcPr>
            <w:tcW w:w="1702" w:type="dxa"/>
          </w:tcPr>
          <w:p w14:paraId="22D09CFA" w14:textId="77777777" w:rsidR="00941EAC" w:rsidRDefault="00941EAC" w:rsidP="00625B59">
            <w:pPr>
              <w:rPr>
                <w:rFonts w:ascii="Calibri" w:hAnsi="Calibri" w:cs="Arial"/>
                <w:sz w:val="24"/>
                <w:szCs w:val="24"/>
              </w:rPr>
            </w:pPr>
            <w:r>
              <w:rPr>
                <w:rFonts w:ascii="Calibri" w:hAnsi="Calibri" w:cs="Arial"/>
                <w:sz w:val="24"/>
                <w:szCs w:val="24"/>
              </w:rPr>
              <w:t>CSF Cell Count</w:t>
            </w:r>
          </w:p>
          <w:p w14:paraId="3822DA91" w14:textId="77777777" w:rsidR="00645CC5" w:rsidRDefault="00C9061B" w:rsidP="00625B59">
            <w:pPr>
              <w:rPr>
                <w:rFonts w:ascii="Calibri" w:hAnsi="Calibri" w:cs="Arial"/>
                <w:sz w:val="24"/>
                <w:szCs w:val="24"/>
              </w:rPr>
            </w:pPr>
            <w:r>
              <w:rPr>
                <w:rFonts w:ascii="Calibri" w:hAnsi="Calibri" w:cs="Arial"/>
                <w:sz w:val="24"/>
                <w:szCs w:val="24"/>
              </w:rPr>
              <w:t>(Cerebrospinal Fluid)</w:t>
            </w:r>
          </w:p>
          <w:p w14:paraId="2C27CBE9" w14:textId="77777777" w:rsidR="00941EAC" w:rsidRDefault="00941EAC" w:rsidP="00625B59">
            <w:pPr>
              <w:rPr>
                <w:rFonts w:ascii="Calibri" w:hAnsi="Calibri" w:cs="Arial"/>
                <w:sz w:val="24"/>
                <w:szCs w:val="24"/>
              </w:rPr>
            </w:pPr>
          </w:p>
          <w:p w14:paraId="0DC67E51" w14:textId="77777777" w:rsidR="00941EAC" w:rsidRDefault="00941EAC" w:rsidP="00625B59">
            <w:pPr>
              <w:rPr>
                <w:rFonts w:ascii="Calibri" w:hAnsi="Calibri" w:cs="Arial"/>
                <w:sz w:val="24"/>
                <w:szCs w:val="24"/>
              </w:rPr>
            </w:pPr>
          </w:p>
          <w:p w14:paraId="12E8A6A5" w14:textId="77777777" w:rsidR="00941EAC" w:rsidRDefault="00941EAC" w:rsidP="00625B59">
            <w:pPr>
              <w:rPr>
                <w:rFonts w:ascii="Calibri" w:hAnsi="Calibri" w:cs="Arial"/>
                <w:sz w:val="24"/>
                <w:szCs w:val="24"/>
              </w:rPr>
            </w:pPr>
          </w:p>
        </w:tc>
        <w:tc>
          <w:tcPr>
            <w:tcW w:w="1701" w:type="dxa"/>
          </w:tcPr>
          <w:p w14:paraId="024DCAC8" w14:textId="77777777" w:rsidR="00941EAC" w:rsidRDefault="00941EAC" w:rsidP="00EC5BA4">
            <w:pPr>
              <w:rPr>
                <w:rFonts w:ascii="Calibri" w:hAnsi="Calibri" w:cs="Arial"/>
                <w:sz w:val="24"/>
                <w:szCs w:val="24"/>
              </w:rPr>
            </w:pPr>
            <w:r>
              <w:rPr>
                <w:rFonts w:ascii="Calibri" w:hAnsi="Calibri" w:cs="Arial"/>
                <w:sz w:val="24"/>
                <w:szCs w:val="24"/>
              </w:rPr>
              <w:t>CSF</w:t>
            </w:r>
            <w:r w:rsidR="00E04A15">
              <w:rPr>
                <w:rFonts w:ascii="Calibri" w:hAnsi="Calibri" w:cs="Arial"/>
                <w:sz w:val="24"/>
                <w:szCs w:val="24"/>
              </w:rPr>
              <w:t xml:space="preserve"> in 20ml sterile container</w:t>
            </w:r>
          </w:p>
        </w:tc>
        <w:tc>
          <w:tcPr>
            <w:tcW w:w="3402" w:type="dxa"/>
          </w:tcPr>
          <w:p w14:paraId="7D690F07" w14:textId="77777777" w:rsidR="00941EAC" w:rsidRPr="00645CC5" w:rsidRDefault="00645CC5" w:rsidP="00625B59">
            <w:pPr>
              <w:rPr>
                <w:rFonts w:ascii="Calibri" w:hAnsi="Calibri" w:cs="Arial"/>
                <w:sz w:val="24"/>
                <w:szCs w:val="24"/>
              </w:rPr>
            </w:pPr>
            <w:r>
              <w:rPr>
                <w:rFonts w:ascii="Calibri" w:hAnsi="Calibri" w:cs="Arial"/>
                <w:sz w:val="24"/>
                <w:szCs w:val="24"/>
              </w:rPr>
              <w:t>Not applicable</w:t>
            </w:r>
          </w:p>
        </w:tc>
        <w:tc>
          <w:tcPr>
            <w:tcW w:w="2268" w:type="dxa"/>
          </w:tcPr>
          <w:p w14:paraId="42727E79" w14:textId="77777777" w:rsidR="00941EAC" w:rsidRDefault="00E04A15" w:rsidP="00625B59">
            <w:pPr>
              <w:rPr>
                <w:rFonts w:ascii="Calibri" w:hAnsi="Calibri" w:cs="Arial"/>
                <w:sz w:val="24"/>
                <w:szCs w:val="24"/>
              </w:rPr>
            </w:pPr>
            <w:r>
              <w:rPr>
                <w:rFonts w:ascii="Calibri" w:hAnsi="Calibri" w:cs="Arial"/>
                <w:sz w:val="24"/>
                <w:szCs w:val="24"/>
              </w:rPr>
              <w:t>Sample not delivered as soon as they have been taken.</w:t>
            </w:r>
          </w:p>
        </w:tc>
        <w:tc>
          <w:tcPr>
            <w:tcW w:w="3543" w:type="dxa"/>
          </w:tcPr>
          <w:p w14:paraId="3D6ACD56" w14:textId="77777777" w:rsidR="00941EAC" w:rsidRDefault="00E04A15" w:rsidP="00625B59">
            <w:pPr>
              <w:rPr>
                <w:rFonts w:ascii="Calibri" w:hAnsi="Calibri" w:cs="Arial"/>
                <w:sz w:val="24"/>
                <w:szCs w:val="24"/>
              </w:rPr>
            </w:pPr>
            <w:r w:rsidRPr="007F59BC">
              <w:rPr>
                <w:rFonts w:ascii="Calibri" w:hAnsi="Calibri" w:cs="Arial"/>
                <w:sz w:val="24"/>
                <w:szCs w:val="24"/>
              </w:rPr>
              <w:t>500µl</w:t>
            </w:r>
            <w:r>
              <w:rPr>
                <w:rFonts w:ascii="Calibri" w:hAnsi="Calibri" w:cs="Arial"/>
                <w:sz w:val="24"/>
                <w:szCs w:val="24"/>
              </w:rPr>
              <w:t xml:space="preserve"> </w:t>
            </w:r>
            <w:r w:rsidR="00645CC5">
              <w:rPr>
                <w:rFonts w:ascii="Calibri" w:hAnsi="Calibri" w:cs="Arial"/>
                <w:sz w:val="24"/>
                <w:szCs w:val="24"/>
              </w:rPr>
              <w:t>minimum</w:t>
            </w:r>
            <w:r>
              <w:rPr>
                <w:rFonts w:ascii="Calibri" w:hAnsi="Calibri" w:cs="Arial"/>
                <w:sz w:val="24"/>
                <w:szCs w:val="24"/>
              </w:rPr>
              <w:t xml:space="preserve"> volume required for CSF cell count &amp; </w:t>
            </w:r>
            <w:proofErr w:type="spellStart"/>
            <w:r>
              <w:rPr>
                <w:rFonts w:ascii="Calibri" w:hAnsi="Calibri" w:cs="Arial"/>
                <w:sz w:val="24"/>
                <w:szCs w:val="24"/>
              </w:rPr>
              <w:t>cytospin</w:t>
            </w:r>
            <w:proofErr w:type="spellEnd"/>
            <w:r w:rsidR="00645CC5">
              <w:rPr>
                <w:rFonts w:ascii="Calibri" w:hAnsi="Calibri" w:cs="Arial"/>
                <w:sz w:val="24"/>
                <w:szCs w:val="24"/>
              </w:rPr>
              <w:t>.</w:t>
            </w:r>
          </w:p>
          <w:p w14:paraId="45542CDD" w14:textId="77777777" w:rsidR="00C9061B" w:rsidRDefault="00C9061B" w:rsidP="00625B59">
            <w:pPr>
              <w:rPr>
                <w:rFonts w:ascii="Calibri" w:hAnsi="Calibri" w:cs="Arial"/>
                <w:sz w:val="24"/>
                <w:szCs w:val="24"/>
              </w:rPr>
            </w:pPr>
          </w:p>
          <w:p w14:paraId="494A0535" w14:textId="77777777" w:rsidR="00C9061B" w:rsidRDefault="00C9061B" w:rsidP="00625B59">
            <w:pPr>
              <w:rPr>
                <w:rFonts w:ascii="Calibri" w:hAnsi="Calibri" w:cs="Arial"/>
                <w:sz w:val="24"/>
                <w:szCs w:val="24"/>
              </w:rPr>
            </w:pPr>
            <w:r>
              <w:rPr>
                <w:rFonts w:ascii="Calibri" w:hAnsi="Calibri" w:cs="Arial"/>
                <w:sz w:val="24"/>
                <w:szCs w:val="24"/>
              </w:rPr>
              <w:t>Only performed on Haematology/Oncology patients.</w:t>
            </w:r>
          </w:p>
          <w:p w14:paraId="37B6A3D0" w14:textId="77777777" w:rsidR="00C9061B" w:rsidRDefault="00C9061B" w:rsidP="00625B59">
            <w:pPr>
              <w:rPr>
                <w:rFonts w:ascii="Calibri" w:hAnsi="Calibri" w:cs="Arial"/>
                <w:sz w:val="24"/>
                <w:szCs w:val="24"/>
              </w:rPr>
            </w:pPr>
            <w:r>
              <w:rPr>
                <w:rFonts w:ascii="Calibri" w:hAnsi="Calibri" w:cs="Arial"/>
                <w:sz w:val="24"/>
                <w:szCs w:val="24"/>
              </w:rPr>
              <w:t>Telephone Haematology if required on other patient groups</w:t>
            </w:r>
          </w:p>
        </w:tc>
        <w:tc>
          <w:tcPr>
            <w:tcW w:w="1134" w:type="dxa"/>
          </w:tcPr>
          <w:p w14:paraId="74B72911" w14:textId="77777777" w:rsidR="00941EAC" w:rsidRDefault="00E04A15" w:rsidP="00625B59">
            <w:pPr>
              <w:rPr>
                <w:rFonts w:ascii="Calibri" w:hAnsi="Calibri" w:cs="Arial"/>
                <w:sz w:val="24"/>
                <w:szCs w:val="24"/>
              </w:rPr>
            </w:pPr>
            <w:r>
              <w:rPr>
                <w:rFonts w:ascii="Calibri" w:hAnsi="Calibri" w:cs="Arial"/>
                <w:sz w:val="24"/>
                <w:szCs w:val="24"/>
              </w:rPr>
              <w:t>Service for clinically urgent requests</w:t>
            </w:r>
          </w:p>
        </w:tc>
        <w:tc>
          <w:tcPr>
            <w:tcW w:w="1418" w:type="dxa"/>
          </w:tcPr>
          <w:p w14:paraId="31AF6E75" w14:textId="77777777" w:rsidR="00941EAC" w:rsidRDefault="00E04A15" w:rsidP="00625B59">
            <w:pPr>
              <w:rPr>
                <w:rFonts w:ascii="Calibri" w:hAnsi="Calibri" w:cs="Arial"/>
                <w:sz w:val="24"/>
                <w:szCs w:val="24"/>
              </w:rPr>
            </w:pPr>
            <w:r>
              <w:rPr>
                <w:rFonts w:ascii="Calibri" w:hAnsi="Calibri" w:cs="Arial"/>
                <w:sz w:val="24"/>
                <w:szCs w:val="24"/>
              </w:rPr>
              <w:t>4hours</w:t>
            </w:r>
          </w:p>
        </w:tc>
        <w:tc>
          <w:tcPr>
            <w:tcW w:w="1417" w:type="dxa"/>
          </w:tcPr>
          <w:p w14:paraId="322D4CF4" w14:textId="77777777" w:rsidR="00941EAC" w:rsidRDefault="00645CC5" w:rsidP="00625B59">
            <w:pPr>
              <w:rPr>
                <w:rFonts w:ascii="Calibri" w:hAnsi="Calibri" w:cs="Arial"/>
                <w:sz w:val="24"/>
                <w:szCs w:val="24"/>
              </w:rPr>
            </w:pPr>
            <w:r>
              <w:rPr>
                <w:rFonts w:ascii="Calibri" w:hAnsi="Calibri" w:cs="Arial"/>
                <w:sz w:val="24"/>
                <w:szCs w:val="24"/>
              </w:rPr>
              <w:t>24hrs</w:t>
            </w:r>
          </w:p>
          <w:p w14:paraId="0EEE0D4D" w14:textId="77777777" w:rsidR="00C9061B" w:rsidRDefault="00C9061B" w:rsidP="00625B59">
            <w:pPr>
              <w:rPr>
                <w:rFonts w:ascii="Calibri" w:hAnsi="Calibri" w:cs="Arial"/>
                <w:sz w:val="24"/>
                <w:szCs w:val="24"/>
              </w:rPr>
            </w:pPr>
            <w:r>
              <w:rPr>
                <w:rFonts w:ascii="Calibri" w:hAnsi="Calibri" w:cs="Arial"/>
                <w:sz w:val="24"/>
                <w:szCs w:val="24"/>
              </w:rPr>
              <w:t>(further TAT if flow cytometry required)</w:t>
            </w:r>
          </w:p>
        </w:tc>
      </w:tr>
    </w:tbl>
    <w:p w14:paraId="394D1680" w14:textId="77777777" w:rsidR="005B19C4" w:rsidRPr="005B19C4" w:rsidRDefault="005B19C4" w:rsidP="00577D72">
      <w:pPr>
        <w:spacing w:after="0"/>
        <w:rPr>
          <w:rFonts w:ascii="Calibri" w:hAnsi="Calibri" w:cs="Arial"/>
          <w:sz w:val="24"/>
          <w:szCs w:val="24"/>
        </w:rPr>
      </w:pPr>
    </w:p>
    <w:tbl>
      <w:tblPr>
        <w:tblStyle w:val="TableGrid"/>
        <w:tblW w:w="16585" w:type="dxa"/>
        <w:tblInd w:w="-1281" w:type="dxa"/>
        <w:tblLayout w:type="fixed"/>
        <w:tblLook w:val="04A0" w:firstRow="1" w:lastRow="0" w:firstColumn="1" w:lastColumn="0" w:noHBand="0" w:noVBand="1"/>
      </w:tblPr>
      <w:tblGrid>
        <w:gridCol w:w="1702"/>
        <w:gridCol w:w="1701"/>
        <w:gridCol w:w="1701"/>
        <w:gridCol w:w="1701"/>
        <w:gridCol w:w="2268"/>
        <w:gridCol w:w="3543"/>
        <w:gridCol w:w="1134"/>
        <w:gridCol w:w="1560"/>
        <w:gridCol w:w="1275"/>
      </w:tblGrid>
      <w:tr w:rsidR="00965674" w:rsidRPr="00636C14" w14:paraId="7840BBDE" w14:textId="77777777" w:rsidTr="00401CF9">
        <w:tc>
          <w:tcPr>
            <w:tcW w:w="1702" w:type="dxa"/>
            <w:shd w:val="clear" w:color="auto" w:fill="8DB3E2" w:themeFill="text2" w:themeFillTint="66"/>
          </w:tcPr>
          <w:p w14:paraId="5D64F674" w14:textId="77777777" w:rsidR="00965674" w:rsidRPr="00636C14" w:rsidRDefault="00965674" w:rsidP="00965674">
            <w:pPr>
              <w:rPr>
                <w:rFonts w:ascii="Calibri" w:hAnsi="Calibri" w:cs="Arial"/>
                <w:b/>
                <w:sz w:val="24"/>
                <w:szCs w:val="24"/>
              </w:rPr>
            </w:pPr>
            <w:r w:rsidRPr="00636C14">
              <w:rPr>
                <w:rFonts w:ascii="Calibri" w:hAnsi="Calibri" w:cs="Arial"/>
                <w:b/>
                <w:sz w:val="24"/>
                <w:szCs w:val="24"/>
              </w:rPr>
              <w:t>Test</w:t>
            </w:r>
          </w:p>
        </w:tc>
        <w:tc>
          <w:tcPr>
            <w:tcW w:w="1701" w:type="dxa"/>
            <w:shd w:val="clear" w:color="auto" w:fill="8DB3E2" w:themeFill="text2" w:themeFillTint="66"/>
          </w:tcPr>
          <w:p w14:paraId="054FA4B3" w14:textId="77777777" w:rsidR="00965674" w:rsidRPr="00636C14" w:rsidRDefault="00965674" w:rsidP="00965674">
            <w:pPr>
              <w:rPr>
                <w:rFonts w:ascii="Calibri" w:hAnsi="Calibri" w:cs="Arial"/>
                <w:b/>
                <w:sz w:val="24"/>
                <w:szCs w:val="24"/>
              </w:rPr>
            </w:pPr>
            <w:r w:rsidRPr="00636C14">
              <w:rPr>
                <w:rFonts w:ascii="Calibri" w:hAnsi="Calibri" w:cs="Arial"/>
                <w:b/>
                <w:sz w:val="24"/>
                <w:szCs w:val="24"/>
              </w:rPr>
              <w:t>Specimen type</w:t>
            </w:r>
          </w:p>
        </w:tc>
        <w:tc>
          <w:tcPr>
            <w:tcW w:w="3402" w:type="dxa"/>
            <w:gridSpan w:val="2"/>
            <w:shd w:val="clear" w:color="auto" w:fill="8DB3E2" w:themeFill="text2" w:themeFillTint="66"/>
          </w:tcPr>
          <w:p w14:paraId="5B6E115C" w14:textId="77777777" w:rsidR="00965674" w:rsidRPr="00636C14" w:rsidRDefault="00965674" w:rsidP="00965674">
            <w:pPr>
              <w:rPr>
                <w:rFonts w:ascii="Calibri" w:hAnsi="Calibri" w:cs="Arial"/>
                <w:b/>
                <w:sz w:val="24"/>
                <w:szCs w:val="24"/>
              </w:rPr>
            </w:pPr>
            <w:r w:rsidRPr="00636C14">
              <w:rPr>
                <w:rFonts w:ascii="Calibri" w:hAnsi="Calibri" w:cs="Arial"/>
                <w:b/>
                <w:sz w:val="24"/>
                <w:szCs w:val="24"/>
              </w:rPr>
              <w:t>Reference Ranges</w:t>
            </w:r>
          </w:p>
        </w:tc>
        <w:tc>
          <w:tcPr>
            <w:tcW w:w="2268" w:type="dxa"/>
            <w:shd w:val="clear" w:color="auto" w:fill="8DB3E2" w:themeFill="text2" w:themeFillTint="66"/>
          </w:tcPr>
          <w:p w14:paraId="289CE851" w14:textId="77777777" w:rsidR="00965674" w:rsidRPr="00636C14" w:rsidRDefault="00965674" w:rsidP="00965674">
            <w:pPr>
              <w:rPr>
                <w:rFonts w:ascii="Calibri" w:hAnsi="Calibri" w:cs="Arial"/>
                <w:b/>
                <w:sz w:val="24"/>
                <w:szCs w:val="24"/>
              </w:rPr>
            </w:pPr>
            <w:r w:rsidRPr="00636C14">
              <w:rPr>
                <w:rFonts w:ascii="Calibri" w:hAnsi="Calibri" w:cs="Arial"/>
                <w:b/>
                <w:sz w:val="24"/>
                <w:szCs w:val="24"/>
              </w:rPr>
              <w:t>Key factors affecting tests</w:t>
            </w:r>
          </w:p>
        </w:tc>
        <w:tc>
          <w:tcPr>
            <w:tcW w:w="3543" w:type="dxa"/>
            <w:shd w:val="clear" w:color="auto" w:fill="8DB3E2" w:themeFill="text2" w:themeFillTint="66"/>
          </w:tcPr>
          <w:p w14:paraId="26892280" w14:textId="77777777" w:rsidR="00965674" w:rsidRPr="00636C14" w:rsidRDefault="00965674" w:rsidP="00965674">
            <w:pPr>
              <w:rPr>
                <w:rFonts w:ascii="Calibri" w:hAnsi="Calibri" w:cs="Arial"/>
                <w:b/>
                <w:sz w:val="24"/>
                <w:szCs w:val="24"/>
              </w:rPr>
            </w:pPr>
            <w:r w:rsidRPr="00636C14">
              <w:rPr>
                <w:rFonts w:ascii="Calibri" w:hAnsi="Calibri" w:cs="Arial"/>
                <w:b/>
                <w:sz w:val="24"/>
                <w:szCs w:val="24"/>
              </w:rPr>
              <w:t>Notes</w:t>
            </w:r>
          </w:p>
        </w:tc>
        <w:tc>
          <w:tcPr>
            <w:tcW w:w="1134" w:type="dxa"/>
            <w:shd w:val="clear" w:color="auto" w:fill="8DB3E2" w:themeFill="text2" w:themeFillTint="66"/>
          </w:tcPr>
          <w:p w14:paraId="75FD4F61" w14:textId="77777777" w:rsidR="00965674" w:rsidRPr="00636C14" w:rsidRDefault="00965674" w:rsidP="00965674">
            <w:pPr>
              <w:rPr>
                <w:rFonts w:ascii="Calibri" w:hAnsi="Calibri" w:cs="Arial"/>
                <w:b/>
                <w:sz w:val="24"/>
                <w:szCs w:val="24"/>
              </w:rPr>
            </w:pPr>
            <w:r w:rsidRPr="00636C14">
              <w:rPr>
                <w:rFonts w:ascii="Calibri" w:hAnsi="Calibri" w:cs="Arial"/>
                <w:b/>
                <w:sz w:val="24"/>
                <w:szCs w:val="24"/>
              </w:rPr>
              <w:t>Out of hours service</w:t>
            </w:r>
          </w:p>
        </w:tc>
        <w:tc>
          <w:tcPr>
            <w:tcW w:w="1560" w:type="dxa"/>
            <w:shd w:val="clear" w:color="auto" w:fill="8DB3E2" w:themeFill="text2" w:themeFillTint="66"/>
          </w:tcPr>
          <w:p w14:paraId="11DB3600" w14:textId="77777777" w:rsidR="00965674" w:rsidRPr="00636C14" w:rsidRDefault="00965674" w:rsidP="00965674">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275" w:type="dxa"/>
            <w:shd w:val="clear" w:color="auto" w:fill="8DB3E2" w:themeFill="text2" w:themeFillTint="66"/>
          </w:tcPr>
          <w:p w14:paraId="21B357EC" w14:textId="77777777" w:rsidR="00965674" w:rsidRPr="00636C14" w:rsidRDefault="00965674" w:rsidP="00965674">
            <w:pPr>
              <w:rPr>
                <w:rFonts w:ascii="Calibri" w:hAnsi="Calibri" w:cs="Arial"/>
                <w:b/>
                <w:sz w:val="24"/>
                <w:szCs w:val="24"/>
              </w:rPr>
            </w:pPr>
            <w:r w:rsidRPr="00636C14">
              <w:rPr>
                <w:rFonts w:ascii="Calibri" w:hAnsi="Calibri" w:cs="Arial"/>
                <w:b/>
                <w:sz w:val="24"/>
                <w:szCs w:val="24"/>
              </w:rPr>
              <w:t>Turn</w:t>
            </w:r>
            <w:r w:rsidR="00401CF9">
              <w:rPr>
                <w:rFonts w:ascii="Calibri" w:hAnsi="Calibri" w:cs="Arial"/>
                <w:b/>
                <w:sz w:val="24"/>
                <w:szCs w:val="24"/>
              </w:rPr>
              <w:t>-</w:t>
            </w:r>
            <w:r w:rsidRPr="00636C14">
              <w:rPr>
                <w:rFonts w:ascii="Calibri" w:hAnsi="Calibri" w:cs="Arial"/>
                <w:b/>
                <w:sz w:val="24"/>
                <w:szCs w:val="24"/>
              </w:rPr>
              <w:t>around time from receipt of sample</w:t>
            </w:r>
          </w:p>
        </w:tc>
      </w:tr>
      <w:tr w:rsidR="00645CC5" w14:paraId="29135C19" w14:textId="77777777" w:rsidTr="00401CF9">
        <w:tc>
          <w:tcPr>
            <w:tcW w:w="1702" w:type="dxa"/>
          </w:tcPr>
          <w:p w14:paraId="66742A42" w14:textId="77777777" w:rsidR="00645CC5" w:rsidRDefault="00645CC5" w:rsidP="00941EAC">
            <w:pPr>
              <w:rPr>
                <w:rFonts w:ascii="Calibri" w:hAnsi="Calibri" w:cs="Arial"/>
                <w:sz w:val="24"/>
                <w:szCs w:val="24"/>
              </w:rPr>
            </w:pPr>
            <w:proofErr w:type="spellStart"/>
            <w:r>
              <w:rPr>
                <w:rFonts w:ascii="Calibri" w:hAnsi="Calibri" w:cs="Arial"/>
                <w:sz w:val="24"/>
                <w:szCs w:val="24"/>
              </w:rPr>
              <w:t>Cytospin</w:t>
            </w:r>
            <w:proofErr w:type="spellEnd"/>
          </w:p>
          <w:p w14:paraId="11861480" w14:textId="77777777" w:rsidR="00C9061B" w:rsidRDefault="00C9061B" w:rsidP="00C9061B">
            <w:pPr>
              <w:rPr>
                <w:rFonts w:ascii="Calibri" w:hAnsi="Calibri" w:cs="Arial"/>
                <w:sz w:val="24"/>
                <w:szCs w:val="24"/>
              </w:rPr>
            </w:pPr>
            <w:r>
              <w:rPr>
                <w:rFonts w:ascii="Calibri" w:hAnsi="Calibri" w:cs="Arial"/>
                <w:sz w:val="24"/>
                <w:szCs w:val="24"/>
              </w:rPr>
              <w:t>(Cerebrospinal Fluid)</w:t>
            </w:r>
          </w:p>
          <w:p w14:paraId="5FCD22E7" w14:textId="77777777" w:rsidR="00C9061B" w:rsidRDefault="00C9061B" w:rsidP="00941EAC">
            <w:pPr>
              <w:rPr>
                <w:rFonts w:ascii="Calibri" w:hAnsi="Calibri" w:cs="Arial"/>
                <w:sz w:val="24"/>
                <w:szCs w:val="24"/>
              </w:rPr>
            </w:pPr>
          </w:p>
        </w:tc>
        <w:tc>
          <w:tcPr>
            <w:tcW w:w="1701" w:type="dxa"/>
          </w:tcPr>
          <w:p w14:paraId="5BC0DECB" w14:textId="77777777" w:rsidR="00645CC5" w:rsidRDefault="00645CC5" w:rsidP="00941EAC">
            <w:pPr>
              <w:rPr>
                <w:rFonts w:ascii="Calibri" w:hAnsi="Calibri" w:cs="Arial"/>
                <w:sz w:val="24"/>
                <w:szCs w:val="24"/>
              </w:rPr>
            </w:pPr>
            <w:r>
              <w:rPr>
                <w:rFonts w:ascii="Calibri" w:hAnsi="Calibri" w:cs="Arial"/>
                <w:sz w:val="24"/>
                <w:szCs w:val="24"/>
              </w:rPr>
              <w:t>CSF in 20ml sterile container</w:t>
            </w:r>
          </w:p>
        </w:tc>
        <w:tc>
          <w:tcPr>
            <w:tcW w:w="3402" w:type="dxa"/>
            <w:gridSpan w:val="2"/>
          </w:tcPr>
          <w:p w14:paraId="112FFAA6" w14:textId="77777777" w:rsidR="00645CC5" w:rsidRPr="00645CC5" w:rsidRDefault="00645CC5" w:rsidP="00941EAC">
            <w:pPr>
              <w:rPr>
                <w:rFonts w:ascii="Calibri" w:hAnsi="Calibri" w:cs="Arial"/>
                <w:sz w:val="24"/>
                <w:szCs w:val="24"/>
              </w:rPr>
            </w:pPr>
            <w:r>
              <w:rPr>
                <w:rFonts w:ascii="Calibri" w:hAnsi="Calibri" w:cs="Arial"/>
                <w:sz w:val="24"/>
                <w:szCs w:val="24"/>
              </w:rPr>
              <w:t>Not applicable</w:t>
            </w:r>
          </w:p>
        </w:tc>
        <w:tc>
          <w:tcPr>
            <w:tcW w:w="2268" w:type="dxa"/>
          </w:tcPr>
          <w:p w14:paraId="78AF712B" w14:textId="77777777" w:rsidR="00645CC5" w:rsidRPr="00101343" w:rsidRDefault="00645CC5" w:rsidP="00941EAC">
            <w:pPr>
              <w:rPr>
                <w:rFonts w:ascii="Calibri" w:hAnsi="Calibri" w:cs="Arial"/>
                <w:sz w:val="20"/>
                <w:szCs w:val="20"/>
              </w:rPr>
            </w:pPr>
            <w:r>
              <w:rPr>
                <w:rFonts w:ascii="Calibri" w:hAnsi="Calibri" w:cs="Arial"/>
                <w:sz w:val="24"/>
                <w:szCs w:val="24"/>
              </w:rPr>
              <w:t>Sample not delivered as soon as they have been taken.</w:t>
            </w:r>
          </w:p>
        </w:tc>
        <w:tc>
          <w:tcPr>
            <w:tcW w:w="3543" w:type="dxa"/>
          </w:tcPr>
          <w:p w14:paraId="7D9567AB" w14:textId="77777777" w:rsidR="00645CC5" w:rsidRDefault="00645CC5" w:rsidP="00941EAC">
            <w:pPr>
              <w:rPr>
                <w:rFonts w:ascii="Calibri" w:hAnsi="Calibri" w:cs="Arial"/>
                <w:sz w:val="24"/>
                <w:szCs w:val="24"/>
              </w:rPr>
            </w:pPr>
            <w:r w:rsidRPr="007F59BC">
              <w:rPr>
                <w:rFonts w:ascii="Calibri" w:hAnsi="Calibri" w:cs="Arial"/>
                <w:sz w:val="24"/>
                <w:szCs w:val="24"/>
              </w:rPr>
              <w:t>500µl</w:t>
            </w:r>
            <w:r>
              <w:rPr>
                <w:rFonts w:ascii="Calibri" w:hAnsi="Calibri" w:cs="Arial"/>
                <w:sz w:val="24"/>
                <w:szCs w:val="24"/>
              </w:rPr>
              <w:t xml:space="preserve"> minimum volume required for CSF cell count &amp; </w:t>
            </w:r>
            <w:proofErr w:type="spellStart"/>
            <w:r>
              <w:rPr>
                <w:rFonts w:ascii="Calibri" w:hAnsi="Calibri" w:cs="Arial"/>
                <w:sz w:val="24"/>
                <w:szCs w:val="24"/>
              </w:rPr>
              <w:t>cytospin</w:t>
            </w:r>
            <w:proofErr w:type="spellEnd"/>
            <w:r>
              <w:rPr>
                <w:rFonts w:ascii="Calibri" w:hAnsi="Calibri" w:cs="Arial"/>
                <w:sz w:val="24"/>
                <w:szCs w:val="24"/>
              </w:rPr>
              <w:t>.</w:t>
            </w:r>
          </w:p>
          <w:p w14:paraId="67B6FE6F" w14:textId="77777777" w:rsidR="00C9061B" w:rsidRDefault="00C9061B" w:rsidP="00941EAC">
            <w:pPr>
              <w:rPr>
                <w:rFonts w:ascii="Calibri" w:hAnsi="Calibri" w:cs="Arial"/>
                <w:sz w:val="24"/>
                <w:szCs w:val="24"/>
              </w:rPr>
            </w:pPr>
          </w:p>
          <w:p w14:paraId="724BD724" w14:textId="77777777" w:rsidR="00C9061B" w:rsidRDefault="00C9061B" w:rsidP="00C9061B">
            <w:pPr>
              <w:rPr>
                <w:rFonts w:ascii="Calibri" w:hAnsi="Calibri" w:cs="Arial"/>
                <w:sz w:val="24"/>
                <w:szCs w:val="24"/>
              </w:rPr>
            </w:pPr>
            <w:r>
              <w:rPr>
                <w:rFonts w:ascii="Calibri" w:hAnsi="Calibri" w:cs="Arial"/>
                <w:sz w:val="24"/>
                <w:szCs w:val="24"/>
              </w:rPr>
              <w:t>Only performed on Haematology/Oncology patients.</w:t>
            </w:r>
          </w:p>
          <w:p w14:paraId="628972B7" w14:textId="77777777" w:rsidR="00C9061B" w:rsidRDefault="00C9061B" w:rsidP="00C9061B">
            <w:pPr>
              <w:rPr>
                <w:rFonts w:ascii="Calibri" w:hAnsi="Calibri" w:cs="Arial"/>
                <w:sz w:val="24"/>
                <w:szCs w:val="24"/>
              </w:rPr>
            </w:pPr>
            <w:r>
              <w:rPr>
                <w:rFonts w:ascii="Calibri" w:hAnsi="Calibri" w:cs="Arial"/>
                <w:sz w:val="24"/>
                <w:szCs w:val="24"/>
              </w:rPr>
              <w:t>Telephone Haematology if required on other patient groups</w:t>
            </w:r>
          </w:p>
        </w:tc>
        <w:tc>
          <w:tcPr>
            <w:tcW w:w="1134" w:type="dxa"/>
          </w:tcPr>
          <w:p w14:paraId="4E02D363" w14:textId="77777777" w:rsidR="00645CC5" w:rsidRDefault="00645CC5" w:rsidP="00941EAC">
            <w:pPr>
              <w:rPr>
                <w:rFonts w:ascii="Calibri" w:hAnsi="Calibri" w:cs="Arial"/>
                <w:sz w:val="24"/>
                <w:szCs w:val="24"/>
              </w:rPr>
            </w:pPr>
            <w:r>
              <w:rPr>
                <w:rFonts w:ascii="Calibri" w:hAnsi="Calibri" w:cs="Arial"/>
                <w:sz w:val="24"/>
                <w:szCs w:val="24"/>
              </w:rPr>
              <w:t>Service for clinically urgent requests</w:t>
            </w:r>
          </w:p>
        </w:tc>
        <w:tc>
          <w:tcPr>
            <w:tcW w:w="1560" w:type="dxa"/>
          </w:tcPr>
          <w:p w14:paraId="5D744EEF" w14:textId="77777777" w:rsidR="00645CC5" w:rsidRDefault="00645CC5" w:rsidP="00941EAC">
            <w:pPr>
              <w:rPr>
                <w:rFonts w:ascii="Calibri" w:hAnsi="Calibri" w:cs="Arial"/>
                <w:sz w:val="24"/>
                <w:szCs w:val="24"/>
              </w:rPr>
            </w:pPr>
            <w:r>
              <w:rPr>
                <w:rFonts w:ascii="Calibri" w:hAnsi="Calibri" w:cs="Arial"/>
                <w:sz w:val="24"/>
                <w:szCs w:val="24"/>
              </w:rPr>
              <w:t>4hours</w:t>
            </w:r>
          </w:p>
        </w:tc>
        <w:tc>
          <w:tcPr>
            <w:tcW w:w="1275" w:type="dxa"/>
          </w:tcPr>
          <w:p w14:paraId="52051C16" w14:textId="77777777" w:rsidR="00645CC5" w:rsidRDefault="00645CC5" w:rsidP="00941EAC">
            <w:pPr>
              <w:rPr>
                <w:rFonts w:ascii="Calibri" w:hAnsi="Calibri" w:cs="Arial"/>
                <w:sz w:val="24"/>
                <w:szCs w:val="24"/>
              </w:rPr>
            </w:pPr>
            <w:r>
              <w:rPr>
                <w:rFonts w:ascii="Calibri" w:hAnsi="Calibri" w:cs="Arial"/>
                <w:sz w:val="24"/>
                <w:szCs w:val="24"/>
              </w:rPr>
              <w:t>24hrs</w:t>
            </w:r>
          </w:p>
        </w:tc>
      </w:tr>
      <w:tr w:rsidR="00941EAC" w14:paraId="4BCCF1B6" w14:textId="77777777" w:rsidTr="00401CF9">
        <w:tc>
          <w:tcPr>
            <w:tcW w:w="1702" w:type="dxa"/>
          </w:tcPr>
          <w:p w14:paraId="66C0F855" w14:textId="77777777" w:rsidR="00941EAC" w:rsidRDefault="00941EAC" w:rsidP="00941EAC">
            <w:pPr>
              <w:rPr>
                <w:rFonts w:ascii="Calibri" w:hAnsi="Calibri" w:cs="Arial"/>
                <w:sz w:val="24"/>
                <w:szCs w:val="24"/>
              </w:rPr>
            </w:pPr>
            <w:r>
              <w:rPr>
                <w:rFonts w:ascii="Calibri" w:hAnsi="Calibri" w:cs="Arial"/>
                <w:sz w:val="24"/>
                <w:szCs w:val="24"/>
              </w:rPr>
              <w:t>ESR</w:t>
            </w:r>
          </w:p>
          <w:p w14:paraId="1403B923" w14:textId="77777777" w:rsidR="00645CC5" w:rsidRDefault="00645CC5" w:rsidP="00941EAC">
            <w:pPr>
              <w:rPr>
                <w:rFonts w:ascii="Calibri" w:hAnsi="Calibri" w:cs="Arial"/>
                <w:sz w:val="24"/>
                <w:szCs w:val="24"/>
              </w:rPr>
            </w:pPr>
            <w:r>
              <w:rPr>
                <w:rFonts w:ascii="Calibri" w:hAnsi="Calibri" w:cs="Arial"/>
                <w:sz w:val="24"/>
                <w:szCs w:val="24"/>
              </w:rPr>
              <w:lastRenderedPageBreak/>
              <w:t>Erythrocyte Sedimentation Rate</w:t>
            </w:r>
          </w:p>
        </w:tc>
        <w:tc>
          <w:tcPr>
            <w:tcW w:w="1701" w:type="dxa"/>
          </w:tcPr>
          <w:p w14:paraId="6DE22889" w14:textId="77777777" w:rsidR="00941EAC" w:rsidRDefault="00941EAC" w:rsidP="00941EAC">
            <w:pPr>
              <w:rPr>
                <w:rFonts w:ascii="Calibri" w:hAnsi="Calibri" w:cs="Arial"/>
                <w:sz w:val="24"/>
                <w:szCs w:val="24"/>
              </w:rPr>
            </w:pPr>
            <w:r>
              <w:rPr>
                <w:rFonts w:ascii="Calibri" w:hAnsi="Calibri" w:cs="Arial"/>
                <w:sz w:val="24"/>
                <w:szCs w:val="24"/>
              </w:rPr>
              <w:lastRenderedPageBreak/>
              <w:t xml:space="preserve">EDTA </w:t>
            </w:r>
          </w:p>
          <w:p w14:paraId="183A1226" w14:textId="77777777" w:rsidR="00941EAC" w:rsidRDefault="00941EAC" w:rsidP="00941EAC">
            <w:pPr>
              <w:rPr>
                <w:rFonts w:ascii="Calibri" w:hAnsi="Calibri" w:cs="Arial"/>
                <w:sz w:val="24"/>
                <w:szCs w:val="24"/>
              </w:rPr>
            </w:pPr>
            <w:r>
              <w:rPr>
                <w:rFonts w:ascii="Calibri" w:hAnsi="Calibri" w:cs="Arial"/>
                <w:sz w:val="24"/>
                <w:szCs w:val="24"/>
              </w:rPr>
              <w:lastRenderedPageBreak/>
              <w:t xml:space="preserve">(can be performed on same sample as FBC) </w:t>
            </w:r>
          </w:p>
        </w:tc>
        <w:tc>
          <w:tcPr>
            <w:tcW w:w="1701" w:type="dxa"/>
          </w:tcPr>
          <w:p w14:paraId="06D6F162" w14:textId="77777777" w:rsidR="00941EAC" w:rsidRDefault="00941EAC" w:rsidP="00941EAC">
            <w:pPr>
              <w:rPr>
                <w:rFonts w:ascii="Calibri" w:hAnsi="Calibri" w:cs="Arial"/>
                <w:sz w:val="20"/>
                <w:szCs w:val="20"/>
              </w:rPr>
            </w:pPr>
            <w:r>
              <w:rPr>
                <w:rFonts w:ascii="Calibri" w:hAnsi="Calibri" w:cs="Arial"/>
                <w:sz w:val="20"/>
                <w:szCs w:val="20"/>
              </w:rPr>
              <w:lastRenderedPageBreak/>
              <w:t>M:</w:t>
            </w:r>
          </w:p>
          <w:p w14:paraId="7EF6EB34" w14:textId="77777777" w:rsidR="00941EAC" w:rsidRPr="00101343" w:rsidRDefault="00941EAC" w:rsidP="00941EAC">
            <w:pPr>
              <w:rPr>
                <w:rFonts w:ascii="Calibri" w:hAnsi="Calibri" w:cs="Arial"/>
                <w:sz w:val="20"/>
                <w:szCs w:val="20"/>
              </w:rPr>
            </w:pPr>
            <w:r>
              <w:rPr>
                <w:rFonts w:ascii="Calibri" w:hAnsi="Calibri" w:cs="Arial"/>
                <w:sz w:val="20"/>
                <w:szCs w:val="20"/>
              </w:rPr>
              <w:t>17 -</w:t>
            </w:r>
            <w:r w:rsidRPr="00101343">
              <w:rPr>
                <w:rFonts w:ascii="Calibri" w:hAnsi="Calibri" w:cs="Arial"/>
                <w:sz w:val="20"/>
                <w:szCs w:val="20"/>
              </w:rPr>
              <w:t>50&lt;10mm/hr</w:t>
            </w:r>
          </w:p>
          <w:p w14:paraId="61AA2958" w14:textId="77777777" w:rsidR="00941EAC" w:rsidRPr="00101343" w:rsidRDefault="00941EAC" w:rsidP="00941EAC">
            <w:pPr>
              <w:rPr>
                <w:rFonts w:ascii="Calibri" w:hAnsi="Calibri" w:cs="Arial"/>
                <w:sz w:val="20"/>
                <w:szCs w:val="20"/>
              </w:rPr>
            </w:pPr>
            <w:r>
              <w:rPr>
                <w:rFonts w:ascii="Calibri" w:hAnsi="Calibri" w:cs="Arial"/>
                <w:sz w:val="20"/>
                <w:szCs w:val="20"/>
              </w:rPr>
              <w:lastRenderedPageBreak/>
              <w:t>51-60</w:t>
            </w:r>
            <w:r w:rsidRPr="00101343">
              <w:rPr>
                <w:rFonts w:ascii="Calibri" w:hAnsi="Calibri" w:cs="Arial"/>
                <w:sz w:val="20"/>
                <w:szCs w:val="20"/>
              </w:rPr>
              <w:t>&lt;12mm/hr</w:t>
            </w:r>
          </w:p>
          <w:p w14:paraId="5800EDC2" w14:textId="77777777" w:rsidR="00941EAC" w:rsidRDefault="00941EAC" w:rsidP="00941EAC">
            <w:pPr>
              <w:rPr>
                <w:rFonts w:ascii="Calibri" w:hAnsi="Calibri" w:cs="Arial"/>
                <w:sz w:val="20"/>
                <w:szCs w:val="20"/>
              </w:rPr>
            </w:pPr>
            <w:r>
              <w:rPr>
                <w:rFonts w:ascii="Calibri" w:hAnsi="Calibri" w:cs="Arial"/>
                <w:sz w:val="20"/>
                <w:szCs w:val="20"/>
              </w:rPr>
              <w:t>61-70</w:t>
            </w:r>
            <w:r w:rsidRPr="00101343">
              <w:rPr>
                <w:rFonts w:ascii="Calibri" w:hAnsi="Calibri" w:cs="Arial"/>
                <w:sz w:val="20"/>
                <w:szCs w:val="20"/>
              </w:rPr>
              <w:t>&lt;14mm/hr</w:t>
            </w:r>
          </w:p>
          <w:p w14:paraId="36AE0EAF" w14:textId="77777777" w:rsidR="00941EAC" w:rsidRPr="00101343" w:rsidRDefault="00941EAC" w:rsidP="00941EAC">
            <w:pPr>
              <w:rPr>
                <w:rFonts w:ascii="Calibri" w:hAnsi="Calibri" w:cs="Arial"/>
                <w:sz w:val="20"/>
                <w:szCs w:val="20"/>
              </w:rPr>
            </w:pPr>
            <w:r w:rsidRPr="00101343">
              <w:rPr>
                <w:rFonts w:ascii="Calibri" w:hAnsi="Calibri" w:cs="Arial"/>
                <w:sz w:val="20"/>
                <w:szCs w:val="20"/>
              </w:rPr>
              <w:t>&gt;70 &lt;30mm/hr</w:t>
            </w:r>
          </w:p>
          <w:p w14:paraId="4E7615EE" w14:textId="77777777" w:rsidR="00941EAC" w:rsidRDefault="00941EAC" w:rsidP="00941EAC">
            <w:pPr>
              <w:rPr>
                <w:rFonts w:ascii="Calibri" w:hAnsi="Calibri" w:cs="Arial"/>
                <w:sz w:val="20"/>
                <w:szCs w:val="20"/>
              </w:rPr>
            </w:pPr>
          </w:p>
        </w:tc>
        <w:tc>
          <w:tcPr>
            <w:tcW w:w="1701" w:type="dxa"/>
          </w:tcPr>
          <w:p w14:paraId="23343ACE" w14:textId="77777777" w:rsidR="00941EAC" w:rsidRDefault="00941EAC" w:rsidP="00941EAC">
            <w:pPr>
              <w:rPr>
                <w:rFonts w:ascii="Calibri" w:hAnsi="Calibri" w:cs="Arial"/>
                <w:sz w:val="20"/>
                <w:szCs w:val="20"/>
              </w:rPr>
            </w:pPr>
            <w:r>
              <w:rPr>
                <w:rFonts w:ascii="Calibri" w:hAnsi="Calibri" w:cs="Arial"/>
                <w:sz w:val="20"/>
                <w:szCs w:val="20"/>
              </w:rPr>
              <w:lastRenderedPageBreak/>
              <w:t>F:</w:t>
            </w:r>
          </w:p>
          <w:p w14:paraId="25C0C788" w14:textId="77777777" w:rsidR="00941EAC" w:rsidRDefault="00941EAC" w:rsidP="00941EAC">
            <w:pPr>
              <w:rPr>
                <w:rFonts w:ascii="Calibri" w:hAnsi="Calibri" w:cs="Arial"/>
                <w:sz w:val="20"/>
                <w:szCs w:val="20"/>
              </w:rPr>
            </w:pPr>
            <w:r>
              <w:rPr>
                <w:rFonts w:ascii="Calibri" w:hAnsi="Calibri" w:cs="Arial"/>
                <w:sz w:val="20"/>
                <w:szCs w:val="20"/>
              </w:rPr>
              <w:t>17-50&lt;12mm/hr</w:t>
            </w:r>
          </w:p>
          <w:p w14:paraId="6FB365F3" w14:textId="77777777" w:rsidR="00941EAC" w:rsidRDefault="00941EAC" w:rsidP="00941EAC">
            <w:pPr>
              <w:rPr>
                <w:rFonts w:ascii="Calibri" w:hAnsi="Calibri" w:cs="Arial"/>
                <w:sz w:val="20"/>
                <w:szCs w:val="20"/>
              </w:rPr>
            </w:pPr>
            <w:r>
              <w:rPr>
                <w:rFonts w:ascii="Calibri" w:hAnsi="Calibri" w:cs="Arial"/>
                <w:sz w:val="20"/>
                <w:szCs w:val="20"/>
              </w:rPr>
              <w:lastRenderedPageBreak/>
              <w:t>51-60&lt;19mm/hr</w:t>
            </w:r>
          </w:p>
          <w:p w14:paraId="505B084C" w14:textId="77777777" w:rsidR="00941EAC" w:rsidRDefault="00941EAC" w:rsidP="00941EAC">
            <w:pPr>
              <w:rPr>
                <w:rFonts w:ascii="Calibri" w:hAnsi="Calibri" w:cs="Arial"/>
                <w:sz w:val="20"/>
                <w:szCs w:val="20"/>
              </w:rPr>
            </w:pPr>
            <w:r>
              <w:rPr>
                <w:rFonts w:ascii="Calibri" w:hAnsi="Calibri" w:cs="Arial"/>
                <w:sz w:val="20"/>
                <w:szCs w:val="20"/>
              </w:rPr>
              <w:t>61-70&lt;20mm/hr</w:t>
            </w:r>
          </w:p>
          <w:p w14:paraId="4F5A308A" w14:textId="77777777" w:rsidR="00941EAC" w:rsidRPr="00101343" w:rsidRDefault="00941EAC" w:rsidP="00941EAC">
            <w:pPr>
              <w:rPr>
                <w:rFonts w:ascii="Calibri" w:hAnsi="Calibri" w:cs="Arial"/>
                <w:sz w:val="20"/>
                <w:szCs w:val="20"/>
              </w:rPr>
            </w:pPr>
            <w:r>
              <w:rPr>
                <w:rFonts w:ascii="Calibri" w:hAnsi="Calibri" w:cs="Arial"/>
                <w:sz w:val="20"/>
                <w:szCs w:val="20"/>
              </w:rPr>
              <w:t>&gt;70&lt;35mm/hr</w:t>
            </w:r>
          </w:p>
        </w:tc>
        <w:tc>
          <w:tcPr>
            <w:tcW w:w="2268" w:type="dxa"/>
          </w:tcPr>
          <w:p w14:paraId="5204EB4F" w14:textId="77777777" w:rsidR="00941EAC" w:rsidRDefault="00941EAC" w:rsidP="00941EAC">
            <w:pPr>
              <w:rPr>
                <w:rFonts w:ascii="Calibri" w:hAnsi="Calibri" w:cs="Arial"/>
                <w:sz w:val="24"/>
                <w:szCs w:val="24"/>
              </w:rPr>
            </w:pPr>
            <w:r>
              <w:rPr>
                <w:rFonts w:ascii="Calibri" w:hAnsi="Calibri" w:cs="Arial"/>
                <w:sz w:val="24"/>
                <w:szCs w:val="24"/>
              </w:rPr>
              <w:lastRenderedPageBreak/>
              <w:t>Clot in sample</w:t>
            </w:r>
          </w:p>
          <w:p w14:paraId="21C412FD" w14:textId="77777777" w:rsidR="00941EAC" w:rsidRDefault="00941EAC" w:rsidP="00941EAC">
            <w:pPr>
              <w:rPr>
                <w:rFonts w:ascii="Calibri" w:hAnsi="Calibri" w:cs="Arial"/>
                <w:sz w:val="24"/>
                <w:szCs w:val="24"/>
              </w:rPr>
            </w:pPr>
          </w:p>
          <w:p w14:paraId="7A192CDA" w14:textId="77777777" w:rsidR="00941EAC" w:rsidRDefault="00941EAC" w:rsidP="00941EAC">
            <w:pPr>
              <w:rPr>
                <w:rFonts w:ascii="Calibri" w:hAnsi="Calibri" w:cs="Arial"/>
                <w:sz w:val="24"/>
                <w:szCs w:val="24"/>
              </w:rPr>
            </w:pPr>
            <w:r>
              <w:rPr>
                <w:rFonts w:ascii="Calibri" w:hAnsi="Calibri" w:cs="Arial"/>
                <w:sz w:val="24"/>
                <w:szCs w:val="24"/>
              </w:rPr>
              <w:lastRenderedPageBreak/>
              <w:t>Insufficient sample</w:t>
            </w:r>
          </w:p>
          <w:p w14:paraId="32DAA932" w14:textId="77777777" w:rsidR="00941EAC" w:rsidRDefault="00941EAC" w:rsidP="00941EAC">
            <w:pPr>
              <w:rPr>
                <w:rFonts w:ascii="Calibri" w:hAnsi="Calibri" w:cs="Arial"/>
                <w:sz w:val="24"/>
                <w:szCs w:val="24"/>
              </w:rPr>
            </w:pPr>
          </w:p>
          <w:p w14:paraId="0999C2B4" w14:textId="77777777" w:rsidR="00941EAC" w:rsidRPr="00101343" w:rsidRDefault="00941EAC" w:rsidP="00941EAC">
            <w:pPr>
              <w:rPr>
                <w:rFonts w:ascii="Calibri" w:hAnsi="Calibri" w:cs="Arial"/>
                <w:sz w:val="20"/>
                <w:szCs w:val="20"/>
              </w:rPr>
            </w:pPr>
            <w:r>
              <w:rPr>
                <w:rFonts w:ascii="Calibri" w:hAnsi="Calibri" w:cs="Arial"/>
                <w:sz w:val="24"/>
                <w:szCs w:val="24"/>
              </w:rPr>
              <w:t>Delay in receiving sample</w:t>
            </w:r>
          </w:p>
        </w:tc>
        <w:tc>
          <w:tcPr>
            <w:tcW w:w="3543" w:type="dxa"/>
          </w:tcPr>
          <w:p w14:paraId="6ACF1734" w14:textId="77777777" w:rsidR="00941EAC" w:rsidRDefault="00941EAC" w:rsidP="00941EAC">
            <w:pPr>
              <w:rPr>
                <w:rFonts w:ascii="Calibri" w:hAnsi="Calibri" w:cs="Arial"/>
                <w:sz w:val="24"/>
                <w:szCs w:val="24"/>
              </w:rPr>
            </w:pPr>
            <w:r>
              <w:rPr>
                <w:rFonts w:ascii="Calibri" w:hAnsi="Calibri" w:cs="Arial"/>
                <w:sz w:val="24"/>
                <w:szCs w:val="24"/>
              </w:rPr>
              <w:lastRenderedPageBreak/>
              <w:t>&gt;1ml of EDTA blood is required to perform ESR</w:t>
            </w:r>
          </w:p>
        </w:tc>
        <w:tc>
          <w:tcPr>
            <w:tcW w:w="1134" w:type="dxa"/>
          </w:tcPr>
          <w:p w14:paraId="25BA1F5A" w14:textId="77777777" w:rsidR="00941EAC" w:rsidRDefault="00941EAC" w:rsidP="00941EAC">
            <w:pPr>
              <w:rPr>
                <w:rFonts w:ascii="Calibri" w:hAnsi="Calibri" w:cs="Arial"/>
                <w:sz w:val="24"/>
                <w:szCs w:val="24"/>
              </w:rPr>
            </w:pPr>
            <w:r>
              <w:rPr>
                <w:rFonts w:ascii="Calibri" w:hAnsi="Calibri" w:cs="Arial"/>
                <w:sz w:val="24"/>
                <w:szCs w:val="24"/>
              </w:rPr>
              <w:t xml:space="preserve">Service for </w:t>
            </w:r>
            <w:r>
              <w:rPr>
                <w:rFonts w:ascii="Calibri" w:hAnsi="Calibri" w:cs="Arial"/>
                <w:sz w:val="24"/>
                <w:szCs w:val="24"/>
              </w:rPr>
              <w:lastRenderedPageBreak/>
              <w:t>clinically urgent requests</w:t>
            </w:r>
          </w:p>
        </w:tc>
        <w:tc>
          <w:tcPr>
            <w:tcW w:w="1560" w:type="dxa"/>
          </w:tcPr>
          <w:p w14:paraId="7051841A" w14:textId="77777777" w:rsidR="00941EAC" w:rsidRDefault="00941EAC" w:rsidP="00941EAC">
            <w:pPr>
              <w:rPr>
                <w:rFonts w:ascii="Calibri" w:hAnsi="Calibri" w:cs="Arial"/>
                <w:sz w:val="24"/>
                <w:szCs w:val="24"/>
              </w:rPr>
            </w:pPr>
            <w:r>
              <w:rPr>
                <w:rFonts w:ascii="Calibri" w:hAnsi="Calibri" w:cs="Arial"/>
                <w:sz w:val="24"/>
                <w:szCs w:val="24"/>
              </w:rPr>
              <w:lastRenderedPageBreak/>
              <w:t>Within 24hrs</w:t>
            </w:r>
          </w:p>
        </w:tc>
        <w:tc>
          <w:tcPr>
            <w:tcW w:w="1275" w:type="dxa"/>
          </w:tcPr>
          <w:p w14:paraId="0245D36F" w14:textId="77777777" w:rsidR="00941EAC" w:rsidRDefault="00941EAC" w:rsidP="00941EAC">
            <w:pPr>
              <w:rPr>
                <w:rFonts w:ascii="Calibri" w:hAnsi="Calibri" w:cs="Arial"/>
                <w:sz w:val="24"/>
                <w:szCs w:val="24"/>
              </w:rPr>
            </w:pPr>
            <w:r>
              <w:rPr>
                <w:rFonts w:ascii="Calibri" w:hAnsi="Calibri" w:cs="Arial"/>
                <w:sz w:val="24"/>
                <w:szCs w:val="24"/>
              </w:rPr>
              <w:t>24hrs</w:t>
            </w:r>
          </w:p>
        </w:tc>
      </w:tr>
      <w:tr w:rsidR="00941EAC" w14:paraId="25BD3E82" w14:textId="77777777" w:rsidTr="00401CF9">
        <w:tc>
          <w:tcPr>
            <w:tcW w:w="1702" w:type="dxa"/>
          </w:tcPr>
          <w:p w14:paraId="1061A94A" w14:textId="77777777" w:rsidR="00941EAC" w:rsidRDefault="00645CC5" w:rsidP="00941EAC">
            <w:pPr>
              <w:rPr>
                <w:rFonts w:ascii="Calibri" w:hAnsi="Calibri" w:cs="Arial"/>
                <w:sz w:val="24"/>
                <w:szCs w:val="24"/>
              </w:rPr>
            </w:pPr>
            <w:r>
              <w:rPr>
                <w:rFonts w:ascii="Calibri" w:hAnsi="Calibri" w:cs="Arial"/>
                <w:sz w:val="24"/>
                <w:szCs w:val="24"/>
              </w:rPr>
              <w:t>Fluid Cell Count</w:t>
            </w:r>
            <w:r w:rsidR="00401CF9">
              <w:rPr>
                <w:rFonts w:ascii="Calibri" w:hAnsi="Calibri" w:cs="Arial"/>
                <w:sz w:val="24"/>
                <w:szCs w:val="24"/>
              </w:rPr>
              <w:t xml:space="preserve"> (</w:t>
            </w:r>
            <w:proofErr w:type="spellStart"/>
            <w:r w:rsidR="00401CF9">
              <w:rPr>
                <w:rFonts w:ascii="Calibri" w:hAnsi="Calibri" w:cs="Arial"/>
                <w:sz w:val="24"/>
                <w:szCs w:val="24"/>
              </w:rPr>
              <w:t>e.g</w:t>
            </w:r>
            <w:proofErr w:type="spellEnd"/>
            <w:r w:rsidR="00401CF9">
              <w:rPr>
                <w:rFonts w:ascii="Calibri" w:hAnsi="Calibri" w:cs="Arial"/>
                <w:sz w:val="24"/>
                <w:szCs w:val="24"/>
              </w:rPr>
              <w:t xml:space="preserve"> Pleural, Peritoneal)</w:t>
            </w:r>
          </w:p>
        </w:tc>
        <w:tc>
          <w:tcPr>
            <w:tcW w:w="1701" w:type="dxa"/>
          </w:tcPr>
          <w:p w14:paraId="0DA84205" w14:textId="77777777" w:rsidR="00941EAC" w:rsidRDefault="00401CF9" w:rsidP="00941EAC">
            <w:pPr>
              <w:rPr>
                <w:rFonts w:ascii="Calibri" w:hAnsi="Calibri" w:cs="Arial"/>
                <w:sz w:val="24"/>
                <w:szCs w:val="24"/>
              </w:rPr>
            </w:pPr>
            <w:r>
              <w:rPr>
                <w:rFonts w:ascii="Calibri" w:hAnsi="Calibri" w:cs="Arial"/>
                <w:sz w:val="24"/>
                <w:szCs w:val="24"/>
              </w:rPr>
              <w:t>Fluid taken into 20ml sterile container or 4ml EDTA</w:t>
            </w:r>
          </w:p>
        </w:tc>
        <w:tc>
          <w:tcPr>
            <w:tcW w:w="3402" w:type="dxa"/>
            <w:gridSpan w:val="2"/>
          </w:tcPr>
          <w:p w14:paraId="0AF96DE5" w14:textId="77777777" w:rsidR="00941EAC" w:rsidRPr="00A04BA1" w:rsidRDefault="00401CF9" w:rsidP="00941EAC">
            <w:pPr>
              <w:rPr>
                <w:rFonts w:ascii="Calibri" w:hAnsi="Calibri" w:cs="Arial"/>
                <w:sz w:val="24"/>
                <w:szCs w:val="24"/>
              </w:rPr>
            </w:pPr>
            <w:r>
              <w:rPr>
                <w:rFonts w:ascii="Calibri" w:hAnsi="Calibri" w:cs="Arial"/>
                <w:sz w:val="24"/>
                <w:szCs w:val="24"/>
              </w:rPr>
              <w:t>Not applicable</w:t>
            </w:r>
          </w:p>
        </w:tc>
        <w:tc>
          <w:tcPr>
            <w:tcW w:w="2268" w:type="dxa"/>
          </w:tcPr>
          <w:p w14:paraId="1DF9A6E3" w14:textId="77777777" w:rsidR="00941EAC" w:rsidRDefault="00401CF9" w:rsidP="00941EAC">
            <w:pPr>
              <w:rPr>
                <w:rFonts w:ascii="Calibri" w:hAnsi="Calibri" w:cs="Arial"/>
                <w:sz w:val="24"/>
                <w:szCs w:val="24"/>
              </w:rPr>
            </w:pPr>
            <w:r>
              <w:rPr>
                <w:rFonts w:ascii="Calibri" w:hAnsi="Calibri" w:cs="Arial"/>
                <w:sz w:val="24"/>
                <w:szCs w:val="24"/>
              </w:rPr>
              <w:t>Delay in receiving sample.</w:t>
            </w:r>
          </w:p>
        </w:tc>
        <w:tc>
          <w:tcPr>
            <w:tcW w:w="3543" w:type="dxa"/>
          </w:tcPr>
          <w:p w14:paraId="0D840AE4" w14:textId="77777777" w:rsidR="00941EAC" w:rsidRDefault="00401CF9" w:rsidP="00941EAC">
            <w:pPr>
              <w:rPr>
                <w:rFonts w:ascii="Calibri" w:hAnsi="Calibri" w:cs="Arial"/>
                <w:sz w:val="24"/>
                <w:szCs w:val="24"/>
              </w:rPr>
            </w:pPr>
            <w:r>
              <w:rPr>
                <w:rFonts w:ascii="Calibri" w:hAnsi="Calibri" w:cs="Arial"/>
                <w:sz w:val="24"/>
                <w:szCs w:val="24"/>
              </w:rPr>
              <w:t>ONLY Pleural, peritoneal (ascetic) and peritoneal dialysis specimens can be processed.</w:t>
            </w:r>
          </w:p>
          <w:p w14:paraId="1DA277B1" w14:textId="77777777" w:rsidR="00401CF9" w:rsidRDefault="00401CF9" w:rsidP="00941EAC">
            <w:pPr>
              <w:rPr>
                <w:rFonts w:ascii="Calibri" w:hAnsi="Calibri" w:cs="Arial"/>
                <w:sz w:val="24"/>
                <w:szCs w:val="24"/>
              </w:rPr>
            </w:pPr>
          </w:p>
          <w:p w14:paraId="7CD670E0" w14:textId="77777777" w:rsidR="00401CF9" w:rsidRDefault="002D44AC" w:rsidP="00941EAC">
            <w:pPr>
              <w:rPr>
                <w:rFonts w:ascii="Calibri" w:hAnsi="Calibri" w:cs="Arial"/>
                <w:sz w:val="24"/>
                <w:szCs w:val="24"/>
              </w:rPr>
            </w:pPr>
            <w:r>
              <w:rPr>
                <w:rFonts w:ascii="Calibri" w:hAnsi="Calibri" w:cs="Arial"/>
                <w:sz w:val="24"/>
                <w:szCs w:val="24"/>
              </w:rPr>
              <w:t>ONLY t</w:t>
            </w:r>
            <w:r w:rsidR="00401CF9">
              <w:rPr>
                <w:rFonts w:ascii="Calibri" w:hAnsi="Calibri" w:cs="Arial"/>
                <w:sz w:val="24"/>
                <w:szCs w:val="24"/>
              </w:rPr>
              <w:t>otal nucleated and red cell count are available. Any other counts need to be discussed with Microbiology (contact via switchboard)</w:t>
            </w:r>
          </w:p>
          <w:p w14:paraId="49B54EB1" w14:textId="77777777" w:rsidR="00401CF9" w:rsidRDefault="00401CF9" w:rsidP="00941EAC">
            <w:pPr>
              <w:rPr>
                <w:rFonts w:ascii="Calibri" w:hAnsi="Calibri" w:cs="Arial"/>
                <w:sz w:val="24"/>
                <w:szCs w:val="24"/>
              </w:rPr>
            </w:pPr>
          </w:p>
        </w:tc>
        <w:tc>
          <w:tcPr>
            <w:tcW w:w="1134" w:type="dxa"/>
          </w:tcPr>
          <w:p w14:paraId="4B98A5F4" w14:textId="77777777" w:rsidR="00941EAC" w:rsidRDefault="00401CF9" w:rsidP="00941EAC">
            <w:pPr>
              <w:rPr>
                <w:rFonts w:ascii="Calibri" w:hAnsi="Calibri" w:cs="Arial"/>
                <w:sz w:val="24"/>
                <w:szCs w:val="24"/>
              </w:rPr>
            </w:pPr>
            <w:r>
              <w:rPr>
                <w:rFonts w:ascii="Calibri" w:hAnsi="Calibri" w:cs="Arial"/>
                <w:sz w:val="24"/>
                <w:szCs w:val="24"/>
              </w:rPr>
              <w:t>Service for clinically urgent requests</w:t>
            </w:r>
          </w:p>
        </w:tc>
        <w:tc>
          <w:tcPr>
            <w:tcW w:w="1560" w:type="dxa"/>
          </w:tcPr>
          <w:p w14:paraId="3A2370AF" w14:textId="77777777" w:rsidR="00941EAC" w:rsidRDefault="00401CF9" w:rsidP="00941EAC">
            <w:pPr>
              <w:rPr>
                <w:rFonts w:ascii="Calibri" w:hAnsi="Calibri" w:cs="Arial"/>
                <w:sz w:val="24"/>
                <w:szCs w:val="24"/>
              </w:rPr>
            </w:pPr>
            <w:r>
              <w:rPr>
                <w:rFonts w:ascii="Calibri" w:hAnsi="Calibri" w:cs="Arial"/>
                <w:sz w:val="24"/>
                <w:szCs w:val="24"/>
              </w:rPr>
              <w:t>4hours</w:t>
            </w:r>
          </w:p>
        </w:tc>
        <w:tc>
          <w:tcPr>
            <w:tcW w:w="1275" w:type="dxa"/>
          </w:tcPr>
          <w:p w14:paraId="7CA6CAC1" w14:textId="77777777" w:rsidR="00941EAC" w:rsidRDefault="00401CF9" w:rsidP="00941EAC">
            <w:pPr>
              <w:rPr>
                <w:rFonts w:ascii="Calibri" w:hAnsi="Calibri" w:cs="Arial"/>
                <w:sz w:val="24"/>
                <w:szCs w:val="24"/>
              </w:rPr>
            </w:pPr>
            <w:r>
              <w:rPr>
                <w:rFonts w:ascii="Calibri" w:hAnsi="Calibri" w:cs="Arial"/>
                <w:sz w:val="24"/>
                <w:szCs w:val="24"/>
              </w:rPr>
              <w:t>24hrs</w:t>
            </w:r>
          </w:p>
        </w:tc>
      </w:tr>
    </w:tbl>
    <w:p w14:paraId="6813C662" w14:textId="77777777" w:rsidR="00FA4C87" w:rsidRDefault="00FA4C87" w:rsidP="009A4DA1">
      <w:pPr>
        <w:spacing w:after="0"/>
        <w:rPr>
          <w:rFonts w:ascii="Calibri" w:hAnsi="Calibri" w:cs="Calibri"/>
          <w:color w:val="548DD4" w:themeColor="text2" w:themeTint="99"/>
          <w:sz w:val="24"/>
          <w:szCs w:val="24"/>
          <w:u w:val="single"/>
          <w:lang w:eastAsia="en-GB"/>
        </w:rPr>
      </w:pPr>
    </w:p>
    <w:tbl>
      <w:tblPr>
        <w:tblStyle w:val="TableGrid"/>
        <w:tblW w:w="16585" w:type="dxa"/>
        <w:tblInd w:w="-1281" w:type="dxa"/>
        <w:tblLayout w:type="fixed"/>
        <w:tblLook w:val="04A0" w:firstRow="1" w:lastRow="0" w:firstColumn="1" w:lastColumn="0" w:noHBand="0" w:noVBand="1"/>
      </w:tblPr>
      <w:tblGrid>
        <w:gridCol w:w="1843"/>
        <w:gridCol w:w="1560"/>
        <w:gridCol w:w="3402"/>
        <w:gridCol w:w="2268"/>
        <w:gridCol w:w="3543"/>
        <w:gridCol w:w="1134"/>
        <w:gridCol w:w="1418"/>
        <w:gridCol w:w="1417"/>
      </w:tblGrid>
      <w:tr w:rsidR="008B7E07" w:rsidRPr="00636C14" w14:paraId="1543FB10" w14:textId="77777777" w:rsidTr="00A30882">
        <w:tc>
          <w:tcPr>
            <w:tcW w:w="1843" w:type="dxa"/>
            <w:shd w:val="clear" w:color="auto" w:fill="8DB3E2" w:themeFill="text2" w:themeFillTint="66"/>
          </w:tcPr>
          <w:p w14:paraId="59AE908A" w14:textId="77777777" w:rsidR="008B7E07" w:rsidRPr="00636C14" w:rsidRDefault="008B7E07" w:rsidP="00A8264F">
            <w:pPr>
              <w:rPr>
                <w:rFonts w:ascii="Calibri" w:hAnsi="Calibri" w:cs="Arial"/>
                <w:b/>
                <w:sz w:val="24"/>
                <w:szCs w:val="24"/>
              </w:rPr>
            </w:pPr>
            <w:r w:rsidRPr="00636C14">
              <w:rPr>
                <w:rFonts w:ascii="Calibri" w:hAnsi="Calibri" w:cs="Arial"/>
                <w:b/>
                <w:sz w:val="24"/>
                <w:szCs w:val="24"/>
              </w:rPr>
              <w:t>Test</w:t>
            </w:r>
          </w:p>
        </w:tc>
        <w:tc>
          <w:tcPr>
            <w:tcW w:w="1560" w:type="dxa"/>
            <w:shd w:val="clear" w:color="auto" w:fill="8DB3E2" w:themeFill="text2" w:themeFillTint="66"/>
          </w:tcPr>
          <w:p w14:paraId="18EBF067" w14:textId="77777777" w:rsidR="008B7E07" w:rsidRPr="00636C14" w:rsidRDefault="008B7E07" w:rsidP="00A8264F">
            <w:pPr>
              <w:rPr>
                <w:rFonts w:ascii="Calibri" w:hAnsi="Calibri" w:cs="Arial"/>
                <w:b/>
                <w:sz w:val="24"/>
                <w:szCs w:val="24"/>
              </w:rPr>
            </w:pPr>
            <w:r w:rsidRPr="00636C14">
              <w:rPr>
                <w:rFonts w:ascii="Calibri" w:hAnsi="Calibri" w:cs="Arial"/>
                <w:b/>
                <w:sz w:val="24"/>
                <w:szCs w:val="24"/>
              </w:rPr>
              <w:t>Specimen type</w:t>
            </w:r>
          </w:p>
        </w:tc>
        <w:tc>
          <w:tcPr>
            <w:tcW w:w="3402" w:type="dxa"/>
            <w:shd w:val="clear" w:color="auto" w:fill="8DB3E2" w:themeFill="text2" w:themeFillTint="66"/>
          </w:tcPr>
          <w:p w14:paraId="2E7252F8" w14:textId="77777777" w:rsidR="008B7E07" w:rsidRPr="00636C14" w:rsidRDefault="008B7E07" w:rsidP="00A8264F">
            <w:pPr>
              <w:rPr>
                <w:rFonts w:ascii="Calibri" w:hAnsi="Calibri" w:cs="Arial"/>
                <w:b/>
                <w:sz w:val="24"/>
                <w:szCs w:val="24"/>
              </w:rPr>
            </w:pPr>
            <w:r w:rsidRPr="00636C14">
              <w:rPr>
                <w:rFonts w:ascii="Calibri" w:hAnsi="Calibri" w:cs="Arial"/>
                <w:b/>
                <w:sz w:val="24"/>
                <w:szCs w:val="24"/>
              </w:rPr>
              <w:t>Reference Ranges</w:t>
            </w:r>
          </w:p>
        </w:tc>
        <w:tc>
          <w:tcPr>
            <w:tcW w:w="2268" w:type="dxa"/>
            <w:shd w:val="clear" w:color="auto" w:fill="8DB3E2" w:themeFill="text2" w:themeFillTint="66"/>
          </w:tcPr>
          <w:p w14:paraId="72E5CCBB" w14:textId="77777777" w:rsidR="008B7E07" w:rsidRPr="00636C14" w:rsidRDefault="008B7E07" w:rsidP="00A8264F">
            <w:pPr>
              <w:rPr>
                <w:rFonts w:ascii="Calibri" w:hAnsi="Calibri" w:cs="Arial"/>
                <w:b/>
                <w:sz w:val="24"/>
                <w:szCs w:val="24"/>
              </w:rPr>
            </w:pPr>
            <w:r w:rsidRPr="00636C14">
              <w:rPr>
                <w:rFonts w:ascii="Calibri" w:hAnsi="Calibri" w:cs="Arial"/>
                <w:b/>
                <w:sz w:val="24"/>
                <w:szCs w:val="24"/>
              </w:rPr>
              <w:t>Key factors affecting tests</w:t>
            </w:r>
          </w:p>
        </w:tc>
        <w:tc>
          <w:tcPr>
            <w:tcW w:w="3543" w:type="dxa"/>
            <w:shd w:val="clear" w:color="auto" w:fill="8DB3E2" w:themeFill="text2" w:themeFillTint="66"/>
          </w:tcPr>
          <w:p w14:paraId="74EC1D90" w14:textId="77777777" w:rsidR="008B7E07" w:rsidRPr="00636C14" w:rsidRDefault="008B7E07" w:rsidP="00A8264F">
            <w:pPr>
              <w:rPr>
                <w:rFonts w:ascii="Calibri" w:hAnsi="Calibri" w:cs="Arial"/>
                <w:b/>
                <w:sz w:val="24"/>
                <w:szCs w:val="24"/>
              </w:rPr>
            </w:pPr>
            <w:r w:rsidRPr="00636C14">
              <w:rPr>
                <w:rFonts w:ascii="Calibri" w:hAnsi="Calibri" w:cs="Arial"/>
                <w:b/>
                <w:sz w:val="24"/>
                <w:szCs w:val="24"/>
              </w:rPr>
              <w:t>Notes</w:t>
            </w:r>
          </w:p>
        </w:tc>
        <w:tc>
          <w:tcPr>
            <w:tcW w:w="1134" w:type="dxa"/>
            <w:shd w:val="clear" w:color="auto" w:fill="8DB3E2" w:themeFill="text2" w:themeFillTint="66"/>
          </w:tcPr>
          <w:p w14:paraId="2137126D" w14:textId="77777777" w:rsidR="008B7E07" w:rsidRPr="00636C14" w:rsidRDefault="008B7E07" w:rsidP="00A8264F">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58CAB5D7" w14:textId="77777777" w:rsidR="008B7E07" w:rsidRPr="00636C14" w:rsidRDefault="008B7E07" w:rsidP="00A8264F">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73AED590" w14:textId="77777777" w:rsidR="008B7E07" w:rsidRPr="00636C14" w:rsidRDefault="008B7E07" w:rsidP="00A8264F">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8B7E07" w14:paraId="1FBAD657" w14:textId="77777777" w:rsidTr="00A30882">
        <w:tc>
          <w:tcPr>
            <w:tcW w:w="1843" w:type="dxa"/>
          </w:tcPr>
          <w:p w14:paraId="6C035121" w14:textId="77777777" w:rsidR="008B7E07" w:rsidRDefault="00A8264F" w:rsidP="00A8264F">
            <w:pPr>
              <w:rPr>
                <w:rFonts w:ascii="Calibri" w:hAnsi="Calibri" w:cs="Arial"/>
                <w:sz w:val="24"/>
                <w:szCs w:val="24"/>
              </w:rPr>
            </w:pPr>
            <w:r>
              <w:rPr>
                <w:rFonts w:ascii="Calibri" w:hAnsi="Calibri" w:cs="Arial"/>
                <w:sz w:val="24"/>
                <w:szCs w:val="24"/>
              </w:rPr>
              <w:t>Full Blood Count</w:t>
            </w:r>
          </w:p>
        </w:tc>
        <w:tc>
          <w:tcPr>
            <w:tcW w:w="1560" w:type="dxa"/>
          </w:tcPr>
          <w:p w14:paraId="564C414B" w14:textId="77777777" w:rsidR="008B7E07" w:rsidRDefault="00A8264F" w:rsidP="00A8264F">
            <w:pPr>
              <w:rPr>
                <w:rFonts w:ascii="Calibri" w:hAnsi="Calibri" w:cs="Arial"/>
                <w:sz w:val="24"/>
                <w:szCs w:val="24"/>
              </w:rPr>
            </w:pPr>
            <w:r>
              <w:rPr>
                <w:rFonts w:ascii="Calibri" w:hAnsi="Calibri" w:cs="Arial"/>
                <w:sz w:val="24"/>
                <w:szCs w:val="24"/>
              </w:rPr>
              <w:t>EDTA</w:t>
            </w:r>
          </w:p>
        </w:tc>
        <w:tc>
          <w:tcPr>
            <w:tcW w:w="3402" w:type="dxa"/>
          </w:tcPr>
          <w:p w14:paraId="4671C013" w14:textId="77777777" w:rsidR="00A8264F" w:rsidRPr="00A8264F" w:rsidRDefault="00A8264F" w:rsidP="00A8264F">
            <w:pPr>
              <w:pStyle w:val="Default"/>
              <w:rPr>
                <w:sz w:val="20"/>
                <w:szCs w:val="20"/>
              </w:rPr>
            </w:pPr>
            <w:r w:rsidRPr="00A8264F">
              <w:rPr>
                <w:sz w:val="20"/>
                <w:szCs w:val="20"/>
              </w:rPr>
              <w:t xml:space="preserve">Adult WBC: </w:t>
            </w:r>
            <w:r>
              <w:rPr>
                <w:sz w:val="20"/>
                <w:szCs w:val="20"/>
              </w:rPr>
              <w:t xml:space="preserve">       Full ranges</w:t>
            </w:r>
            <w:r w:rsidR="004044B0">
              <w:rPr>
                <w:sz w:val="20"/>
                <w:szCs w:val="20"/>
              </w:rPr>
              <w:t xml:space="preserve"> on POD</w:t>
            </w:r>
          </w:p>
          <w:p w14:paraId="14E26CFA" w14:textId="77777777" w:rsidR="00A8264F" w:rsidRPr="00A8264F" w:rsidRDefault="004044B0" w:rsidP="00A8264F">
            <w:pPr>
              <w:pStyle w:val="Default"/>
              <w:rPr>
                <w:sz w:val="20"/>
                <w:szCs w:val="20"/>
              </w:rPr>
            </w:pPr>
            <w:r>
              <w:rPr>
                <w:sz w:val="20"/>
                <w:szCs w:val="20"/>
              </w:rPr>
              <w:t>4-11</w:t>
            </w:r>
            <w:r w:rsidR="00A8264F" w:rsidRPr="00A8264F">
              <w:rPr>
                <w:sz w:val="20"/>
                <w:szCs w:val="20"/>
              </w:rPr>
              <w:t xml:space="preserve"> x109l </w:t>
            </w:r>
          </w:p>
          <w:p w14:paraId="4D7B5EA7" w14:textId="77777777" w:rsidR="00A8264F" w:rsidRPr="00A8264F" w:rsidRDefault="00A8264F" w:rsidP="00A8264F">
            <w:pPr>
              <w:pStyle w:val="Default"/>
              <w:rPr>
                <w:sz w:val="20"/>
                <w:szCs w:val="20"/>
              </w:rPr>
            </w:pPr>
            <w:r w:rsidRPr="00A8264F">
              <w:rPr>
                <w:sz w:val="20"/>
                <w:szCs w:val="20"/>
              </w:rPr>
              <w:t xml:space="preserve">Neutrophils: </w:t>
            </w:r>
          </w:p>
          <w:p w14:paraId="10EB107A" w14:textId="77777777" w:rsidR="00A8264F" w:rsidRPr="00A8264F" w:rsidRDefault="004044B0" w:rsidP="00A8264F">
            <w:pPr>
              <w:pStyle w:val="Default"/>
              <w:rPr>
                <w:sz w:val="20"/>
                <w:szCs w:val="20"/>
              </w:rPr>
            </w:pPr>
            <w:r>
              <w:rPr>
                <w:sz w:val="20"/>
                <w:szCs w:val="20"/>
              </w:rPr>
              <w:t>1.5-8</w:t>
            </w:r>
            <w:r w:rsidR="00A8264F" w:rsidRPr="00A8264F">
              <w:rPr>
                <w:sz w:val="20"/>
                <w:szCs w:val="20"/>
              </w:rPr>
              <w:t xml:space="preserve"> x109/l </w:t>
            </w:r>
          </w:p>
          <w:p w14:paraId="24E3C9B3" w14:textId="77777777" w:rsidR="00A8264F" w:rsidRPr="00A8264F" w:rsidRDefault="00A8264F" w:rsidP="00A8264F">
            <w:pPr>
              <w:pStyle w:val="Default"/>
              <w:rPr>
                <w:sz w:val="20"/>
                <w:szCs w:val="20"/>
              </w:rPr>
            </w:pPr>
            <w:r w:rsidRPr="00A8264F">
              <w:rPr>
                <w:sz w:val="20"/>
                <w:szCs w:val="20"/>
              </w:rPr>
              <w:t xml:space="preserve">Haemoglobin: </w:t>
            </w:r>
          </w:p>
          <w:p w14:paraId="51BDA667" w14:textId="77777777" w:rsidR="00A8264F" w:rsidRPr="00A8264F" w:rsidRDefault="004044B0" w:rsidP="00A8264F">
            <w:pPr>
              <w:pStyle w:val="Default"/>
              <w:rPr>
                <w:sz w:val="20"/>
                <w:szCs w:val="20"/>
              </w:rPr>
            </w:pPr>
            <w:r>
              <w:rPr>
                <w:sz w:val="20"/>
                <w:szCs w:val="20"/>
              </w:rPr>
              <w:t>120-150</w:t>
            </w:r>
            <w:r w:rsidR="00A8264F" w:rsidRPr="00A8264F">
              <w:rPr>
                <w:sz w:val="20"/>
                <w:szCs w:val="20"/>
              </w:rPr>
              <w:t xml:space="preserve">g/l (F) </w:t>
            </w:r>
          </w:p>
          <w:p w14:paraId="73A5971B" w14:textId="77777777" w:rsidR="00A8264F" w:rsidRPr="00A8264F" w:rsidRDefault="00A8264F" w:rsidP="00A8264F">
            <w:pPr>
              <w:pStyle w:val="Default"/>
              <w:rPr>
                <w:sz w:val="20"/>
                <w:szCs w:val="20"/>
              </w:rPr>
            </w:pPr>
            <w:r w:rsidRPr="00A8264F">
              <w:rPr>
                <w:sz w:val="20"/>
                <w:szCs w:val="20"/>
              </w:rPr>
              <w:t xml:space="preserve">130-170 g/l (M) </w:t>
            </w:r>
          </w:p>
          <w:p w14:paraId="32A2D0E8" w14:textId="77777777" w:rsidR="00A8264F" w:rsidRPr="00A8264F" w:rsidRDefault="004044B0" w:rsidP="00A8264F">
            <w:pPr>
              <w:pStyle w:val="Default"/>
              <w:rPr>
                <w:sz w:val="20"/>
                <w:szCs w:val="20"/>
              </w:rPr>
            </w:pPr>
            <w:r>
              <w:rPr>
                <w:sz w:val="20"/>
                <w:szCs w:val="20"/>
              </w:rPr>
              <w:t>MCV: 83-100</w:t>
            </w:r>
            <w:r w:rsidR="00A8264F" w:rsidRPr="00A8264F">
              <w:rPr>
                <w:sz w:val="20"/>
                <w:szCs w:val="20"/>
              </w:rPr>
              <w:t xml:space="preserve"> </w:t>
            </w:r>
            <w:proofErr w:type="spellStart"/>
            <w:r w:rsidR="00A8264F" w:rsidRPr="00A8264F">
              <w:rPr>
                <w:sz w:val="20"/>
                <w:szCs w:val="20"/>
              </w:rPr>
              <w:t>fl</w:t>
            </w:r>
            <w:proofErr w:type="spellEnd"/>
            <w:r w:rsidR="00A8264F" w:rsidRPr="00A8264F">
              <w:rPr>
                <w:sz w:val="20"/>
                <w:szCs w:val="20"/>
              </w:rPr>
              <w:t xml:space="preserve"> </w:t>
            </w:r>
          </w:p>
          <w:p w14:paraId="2B3535EA" w14:textId="77777777" w:rsidR="00A8264F" w:rsidRPr="00A8264F" w:rsidRDefault="00A8264F" w:rsidP="00A8264F">
            <w:pPr>
              <w:pStyle w:val="Default"/>
              <w:rPr>
                <w:sz w:val="20"/>
                <w:szCs w:val="20"/>
              </w:rPr>
            </w:pPr>
            <w:r w:rsidRPr="00A8264F">
              <w:rPr>
                <w:sz w:val="20"/>
                <w:szCs w:val="20"/>
              </w:rPr>
              <w:t xml:space="preserve">Platelets: </w:t>
            </w:r>
          </w:p>
          <w:p w14:paraId="33621F7C" w14:textId="77777777" w:rsidR="008B7E07" w:rsidRDefault="00A8264F" w:rsidP="00A8264F">
            <w:pPr>
              <w:rPr>
                <w:rFonts w:ascii="Calibri" w:hAnsi="Calibri" w:cs="Arial"/>
                <w:sz w:val="24"/>
                <w:szCs w:val="24"/>
              </w:rPr>
            </w:pPr>
            <w:r w:rsidRPr="00A8264F">
              <w:rPr>
                <w:sz w:val="20"/>
                <w:szCs w:val="20"/>
              </w:rPr>
              <w:lastRenderedPageBreak/>
              <w:t>150-400 x109/l</w:t>
            </w:r>
            <w:r>
              <w:rPr>
                <w:sz w:val="18"/>
                <w:szCs w:val="18"/>
              </w:rPr>
              <w:t xml:space="preserve"> </w:t>
            </w:r>
          </w:p>
        </w:tc>
        <w:tc>
          <w:tcPr>
            <w:tcW w:w="2268" w:type="dxa"/>
          </w:tcPr>
          <w:p w14:paraId="565EAAD7" w14:textId="77777777" w:rsidR="008B7E07" w:rsidRDefault="004044B0" w:rsidP="00A8264F">
            <w:pPr>
              <w:rPr>
                <w:rFonts w:ascii="Calibri" w:hAnsi="Calibri" w:cs="Arial"/>
                <w:sz w:val="24"/>
                <w:szCs w:val="24"/>
              </w:rPr>
            </w:pPr>
            <w:r>
              <w:rPr>
                <w:rFonts w:ascii="Calibri" w:hAnsi="Calibri" w:cs="Arial"/>
                <w:sz w:val="24"/>
                <w:szCs w:val="24"/>
              </w:rPr>
              <w:lastRenderedPageBreak/>
              <w:t>Clotted sample.</w:t>
            </w:r>
          </w:p>
          <w:p w14:paraId="08CCEF4C" w14:textId="77777777" w:rsidR="004044B0" w:rsidRDefault="004044B0" w:rsidP="00A8264F">
            <w:pPr>
              <w:rPr>
                <w:rFonts w:ascii="Calibri" w:hAnsi="Calibri" w:cs="Arial"/>
                <w:sz w:val="24"/>
                <w:szCs w:val="24"/>
              </w:rPr>
            </w:pPr>
            <w:r>
              <w:rPr>
                <w:rFonts w:ascii="Calibri" w:hAnsi="Calibri" w:cs="Arial"/>
                <w:sz w:val="24"/>
                <w:szCs w:val="24"/>
              </w:rPr>
              <w:t>Insufficient sample.</w:t>
            </w:r>
          </w:p>
          <w:p w14:paraId="3904ED62" w14:textId="77777777" w:rsidR="004044B0" w:rsidRDefault="004044B0" w:rsidP="00A8264F">
            <w:pPr>
              <w:rPr>
                <w:rFonts w:ascii="Calibri" w:hAnsi="Calibri" w:cs="Arial"/>
                <w:sz w:val="24"/>
                <w:szCs w:val="24"/>
              </w:rPr>
            </w:pPr>
          </w:p>
          <w:p w14:paraId="0D1399FA" w14:textId="77777777" w:rsidR="004044B0" w:rsidRDefault="004044B0" w:rsidP="00A8264F">
            <w:pPr>
              <w:rPr>
                <w:rFonts w:ascii="Calibri" w:hAnsi="Calibri" w:cs="Arial"/>
                <w:sz w:val="24"/>
                <w:szCs w:val="24"/>
              </w:rPr>
            </w:pPr>
            <w:proofErr w:type="spellStart"/>
            <w:r>
              <w:rPr>
                <w:rFonts w:ascii="Calibri" w:hAnsi="Calibri" w:cs="Arial"/>
                <w:sz w:val="24"/>
                <w:szCs w:val="24"/>
              </w:rPr>
              <w:t>Lipaemic</w:t>
            </w:r>
            <w:proofErr w:type="spellEnd"/>
            <w:r>
              <w:rPr>
                <w:rFonts w:ascii="Calibri" w:hAnsi="Calibri" w:cs="Arial"/>
                <w:sz w:val="24"/>
                <w:szCs w:val="24"/>
              </w:rPr>
              <w:t>, icteric, haemolysed sample</w:t>
            </w:r>
            <w:r w:rsidR="00A61580">
              <w:rPr>
                <w:rFonts w:ascii="Calibri" w:hAnsi="Calibri" w:cs="Arial"/>
                <w:sz w:val="24"/>
                <w:szCs w:val="24"/>
              </w:rPr>
              <w:t>s</w:t>
            </w:r>
            <w:r>
              <w:rPr>
                <w:rFonts w:ascii="Calibri" w:hAnsi="Calibri" w:cs="Arial"/>
                <w:sz w:val="24"/>
                <w:szCs w:val="24"/>
              </w:rPr>
              <w:t>.</w:t>
            </w:r>
          </w:p>
          <w:p w14:paraId="4406C956" w14:textId="77777777" w:rsidR="004044B0" w:rsidRDefault="004044B0" w:rsidP="00A8264F">
            <w:pPr>
              <w:rPr>
                <w:rFonts w:ascii="Calibri" w:hAnsi="Calibri" w:cs="Arial"/>
                <w:sz w:val="24"/>
                <w:szCs w:val="24"/>
              </w:rPr>
            </w:pPr>
          </w:p>
          <w:p w14:paraId="5366C6F3" w14:textId="77777777" w:rsidR="004044B0" w:rsidRDefault="004044B0" w:rsidP="00A8264F">
            <w:pPr>
              <w:rPr>
                <w:rFonts w:ascii="Calibri" w:hAnsi="Calibri" w:cs="Arial"/>
                <w:sz w:val="24"/>
                <w:szCs w:val="24"/>
              </w:rPr>
            </w:pPr>
            <w:r>
              <w:rPr>
                <w:rFonts w:ascii="Calibri" w:hAnsi="Calibri" w:cs="Arial"/>
                <w:sz w:val="24"/>
                <w:szCs w:val="24"/>
              </w:rPr>
              <w:lastRenderedPageBreak/>
              <w:t>Delayed sample receipt.</w:t>
            </w:r>
          </w:p>
        </w:tc>
        <w:tc>
          <w:tcPr>
            <w:tcW w:w="3543" w:type="dxa"/>
          </w:tcPr>
          <w:p w14:paraId="28EB48E5" w14:textId="77777777" w:rsidR="008B7E07" w:rsidRDefault="004044B0" w:rsidP="00A8264F">
            <w:pPr>
              <w:rPr>
                <w:rFonts w:ascii="Calibri" w:hAnsi="Calibri" w:cs="Arial"/>
                <w:sz w:val="24"/>
                <w:szCs w:val="24"/>
              </w:rPr>
            </w:pPr>
            <w:r>
              <w:rPr>
                <w:rFonts w:ascii="Calibri" w:hAnsi="Calibri" w:cs="Arial"/>
                <w:sz w:val="24"/>
                <w:szCs w:val="24"/>
              </w:rPr>
              <w:lastRenderedPageBreak/>
              <w:t>Adult samples &gt;1ml of blood required.</w:t>
            </w:r>
          </w:p>
          <w:p w14:paraId="65585341" w14:textId="77777777" w:rsidR="004044B0" w:rsidRDefault="00A61580" w:rsidP="00A8264F">
            <w:pPr>
              <w:rPr>
                <w:rFonts w:ascii="Calibri" w:hAnsi="Calibri" w:cs="Arial"/>
                <w:sz w:val="24"/>
                <w:szCs w:val="24"/>
              </w:rPr>
            </w:pPr>
            <w:r>
              <w:rPr>
                <w:rFonts w:ascii="Calibri" w:hAnsi="Calibri" w:cs="Arial"/>
                <w:sz w:val="24"/>
                <w:szCs w:val="24"/>
              </w:rPr>
              <w:t>Paediatric/neonate &gt;</w:t>
            </w:r>
            <w:r w:rsidRPr="001C4E11">
              <w:rPr>
                <w:rFonts w:ascii="Calibri" w:hAnsi="Calibri" w:cs="Arial"/>
                <w:sz w:val="24"/>
                <w:szCs w:val="24"/>
              </w:rPr>
              <w:t>500µl</w:t>
            </w:r>
            <w:r>
              <w:rPr>
                <w:rFonts w:ascii="Calibri" w:hAnsi="Calibri" w:cs="Arial"/>
                <w:sz w:val="24"/>
                <w:szCs w:val="24"/>
              </w:rPr>
              <w:t xml:space="preserve"> of blood required.</w:t>
            </w:r>
          </w:p>
        </w:tc>
        <w:tc>
          <w:tcPr>
            <w:tcW w:w="1134" w:type="dxa"/>
          </w:tcPr>
          <w:p w14:paraId="087ECB32" w14:textId="77777777" w:rsidR="008B7E07" w:rsidRDefault="00A61580" w:rsidP="00A8264F">
            <w:pPr>
              <w:rPr>
                <w:rFonts w:ascii="Calibri" w:hAnsi="Calibri" w:cs="Arial"/>
                <w:sz w:val="24"/>
                <w:szCs w:val="24"/>
              </w:rPr>
            </w:pPr>
            <w:r>
              <w:rPr>
                <w:rFonts w:ascii="Calibri" w:hAnsi="Calibri" w:cs="Arial"/>
                <w:sz w:val="24"/>
                <w:szCs w:val="24"/>
              </w:rPr>
              <w:t>Service for clinically urgent requests</w:t>
            </w:r>
          </w:p>
        </w:tc>
        <w:tc>
          <w:tcPr>
            <w:tcW w:w="1418" w:type="dxa"/>
          </w:tcPr>
          <w:p w14:paraId="0345E3D5" w14:textId="77777777" w:rsidR="008B7E07" w:rsidRDefault="00A61580" w:rsidP="00A8264F">
            <w:pPr>
              <w:rPr>
                <w:rFonts w:ascii="Calibri" w:hAnsi="Calibri" w:cs="Arial"/>
                <w:sz w:val="24"/>
                <w:szCs w:val="24"/>
              </w:rPr>
            </w:pPr>
            <w:r>
              <w:rPr>
                <w:rFonts w:ascii="Calibri" w:hAnsi="Calibri" w:cs="Arial"/>
                <w:sz w:val="24"/>
                <w:szCs w:val="24"/>
              </w:rPr>
              <w:t>Within 24hrs</w:t>
            </w:r>
          </w:p>
        </w:tc>
        <w:tc>
          <w:tcPr>
            <w:tcW w:w="1417" w:type="dxa"/>
          </w:tcPr>
          <w:p w14:paraId="2B420B5E" w14:textId="77777777" w:rsidR="008B7E07" w:rsidRDefault="00A61580" w:rsidP="00A8264F">
            <w:pPr>
              <w:rPr>
                <w:rFonts w:ascii="Calibri" w:hAnsi="Calibri" w:cs="Arial"/>
                <w:sz w:val="24"/>
                <w:szCs w:val="24"/>
              </w:rPr>
            </w:pPr>
            <w:r>
              <w:rPr>
                <w:rFonts w:ascii="Calibri" w:hAnsi="Calibri" w:cs="Arial"/>
                <w:sz w:val="24"/>
                <w:szCs w:val="24"/>
              </w:rPr>
              <w:t>24hrs</w:t>
            </w:r>
          </w:p>
        </w:tc>
      </w:tr>
      <w:tr w:rsidR="008B7E07" w14:paraId="22D92128" w14:textId="77777777" w:rsidTr="00A30882">
        <w:tc>
          <w:tcPr>
            <w:tcW w:w="1843" w:type="dxa"/>
          </w:tcPr>
          <w:p w14:paraId="5DBD9322" w14:textId="77777777" w:rsidR="008B7E07" w:rsidRDefault="00A30882" w:rsidP="00A8264F">
            <w:pPr>
              <w:rPr>
                <w:rFonts w:ascii="Calibri" w:hAnsi="Calibri" w:cs="Arial"/>
                <w:sz w:val="24"/>
                <w:szCs w:val="24"/>
              </w:rPr>
            </w:pPr>
            <w:r>
              <w:rPr>
                <w:rFonts w:ascii="Calibri" w:hAnsi="Calibri" w:cs="Arial"/>
                <w:sz w:val="24"/>
                <w:szCs w:val="24"/>
              </w:rPr>
              <w:t>G6PD</w:t>
            </w:r>
          </w:p>
          <w:p w14:paraId="4CC25CC9" w14:textId="77777777" w:rsidR="00A30882" w:rsidRDefault="00A30882" w:rsidP="00A8264F">
            <w:pPr>
              <w:rPr>
                <w:rFonts w:ascii="Calibri" w:hAnsi="Calibri" w:cs="Arial"/>
                <w:sz w:val="24"/>
                <w:szCs w:val="24"/>
              </w:rPr>
            </w:pPr>
            <w:r>
              <w:rPr>
                <w:rFonts w:ascii="Calibri" w:hAnsi="Calibri" w:cs="Arial"/>
                <w:sz w:val="24"/>
                <w:szCs w:val="24"/>
              </w:rPr>
              <w:t>(Glucose-6-Phosphate Dehydrogenase Assay)</w:t>
            </w:r>
          </w:p>
        </w:tc>
        <w:tc>
          <w:tcPr>
            <w:tcW w:w="1560" w:type="dxa"/>
          </w:tcPr>
          <w:p w14:paraId="576E7844" w14:textId="77777777" w:rsidR="008B7E07" w:rsidRDefault="00A30882" w:rsidP="00A8264F">
            <w:pPr>
              <w:rPr>
                <w:rFonts w:ascii="Calibri" w:hAnsi="Calibri" w:cs="Arial"/>
                <w:sz w:val="24"/>
                <w:szCs w:val="24"/>
              </w:rPr>
            </w:pPr>
            <w:r>
              <w:rPr>
                <w:rFonts w:ascii="Calibri" w:hAnsi="Calibri" w:cs="Arial"/>
                <w:sz w:val="24"/>
                <w:szCs w:val="24"/>
              </w:rPr>
              <w:t>EDTA</w:t>
            </w:r>
          </w:p>
          <w:p w14:paraId="44089C19" w14:textId="77777777" w:rsidR="00DD2C56" w:rsidRDefault="00DD2C56" w:rsidP="00A8264F">
            <w:pPr>
              <w:rPr>
                <w:rFonts w:ascii="Calibri" w:hAnsi="Calibri" w:cs="Arial"/>
                <w:sz w:val="24"/>
                <w:szCs w:val="24"/>
              </w:rPr>
            </w:pPr>
            <w:r>
              <w:rPr>
                <w:rFonts w:ascii="Calibri" w:hAnsi="Calibri" w:cs="Arial"/>
                <w:sz w:val="24"/>
                <w:szCs w:val="24"/>
              </w:rPr>
              <w:t>(can be performed on same sample as FBC)</w:t>
            </w:r>
          </w:p>
        </w:tc>
        <w:tc>
          <w:tcPr>
            <w:tcW w:w="3402" w:type="dxa"/>
          </w:tcPr>
          <w:p w14:paraId="19594B4B" w14:textId="77777777" w:rsidR="008B7E07" w:rsidRDefault="00A30882" w:rsidP="00A8264F">
            <w:pPr>
              <w:rPr>
                <w:rFonts w:ascii="Calibri" w:hAnsi="Calibri" w:cs="Arial"/>
                <w:sz w:val="24"/>
                <w:szCs w:val="24"/>
              </w:rPr>
            </w:pPr>
            <w:r>
              <w:rPr>
                <w:rFonts w:ascii="Calibri" w:hAnsi="Calibri" w:cs="Arial"/>
                <w:sz w:val="24"/>
                <w:szCs w:val="24"/>
              </w:rPr>
              <w:t>4.6-13.5 U/</w:t>
            </w:r>
            <w:proofErr w:type="spellStart"/>
            <w:r>
              <w:rPr>
                <w:rFonts w:ascii="Calibri" w:hAnsi="Calibri" w:cs="Arial"/>
                <w:sz w:val="24"/>
                <w:szCs w:val="24"/>
              </w:rPr>
              <w:t>gHb</w:t>
            </w:r>
            <w:proofErr w:type="spellEnd"/>
          </w:p>
          <w:p w14:paraId="11AA386B" w14:textId="77777777" w:rsidR="00A30882" w:rsidRDefault="00A30882" w:rsidP="00A8264F">
            <w:pPr>
              <w:rPr>
                <w:rFonts w:ascii="Calibri" w:hAnsi="Calibri" w:cs="Arial"/>
                <w:sz w:val="24"/>
                <w:szCs w:val="24"/>
              </w:rPr>
            </w:pPr>
          </w:p>
          <w:p w14:paraId="4A430EE0" w14:textId="77777777" w:rsidR="00A30882" w:rsidRPr="00A04BA1" w:rsidRDefault="00A30882" w:rsidP="00A8264F">
            <w:pPr>
              <w:rPr>
                <w:rFonts w:ascii="Calibri" w:hAnsi="Calibri" w:cs="Arial"/>
                <w:sz w:val="24"/>
                <w:szCs w:val="24"/>
              </w:rPr>
            </w:pPr>
            <w:r>
              <w:rPr>
                <w:rFonts w:ascii="Calibri" w:hAnsi="Calibri" w:cs="Arial"/>
                <w:sz w:val="24"/>
                <w:szCs w:val="24"/>
              </w:rPr>
              <w:t>Values for new-borns maybe somewhat higher (up to 150%)</w:t>
            </w:r>
          </w:p>
        </w:tc>
        <w:tc>
          <w:tcPr>
            <w:tcW w:w="2268" w:type="dxa"/>
          </w:tcPr>
          <w:p w14:paraId="099E9573" w14:textId="77777777" w:rsidR="008B7E07" w:rsidRDefault="00A30882" w:rsidP="00A8264F">
            <w:pPr>
              <w:rPr>
                <w:rFonts w:ascii="Calibri" w:hAnsi="Calibri" w:cs="Arial"/>
                <w:sz w:val="24"/>
                <w:szCs w:val="24"/>
              </w:rPr>
            </w:pPr>
            <w:r>
              <w:rPr>
                <w:rFonts w:ascii="Calibri" w:hAnsi="Calibri" w:cs="Arial"/>
                <w:sz w:val="24"/>
                <w:szCs w:val="24"/>
              </w:rPr>
              <w:t>Copper &amp; sulphate ions decrease G6PD activity.</w:t>
            </w:r>
          </w:p>
          <w:p w14:paraId="23D809BD" w14:textId="77777777" w:rsidR="00A30882" w:rsidRDefault="00A30882" w:rsidP="00A8264F">
            <w:pPr>
              <w:rPr>
                <w:rFonts w:ascii="Calibri" w:hAnsi="Calibri" w:cs="Arial"/>
                <w:sz w:val="24"/>
                <w:szCs w:val="24"/>
              </w:rPr>
            </w:pPr>
            <w:r>
              <w:rPr>
                <w:rFonts w:ascii="Calibri" w:hAnsi="Calibri" w:cs="Arial"/>
                <w:sz w:val="24"/>
                <w:szCs w:val="24"/>
              </w:rPr>
              <w:t>Certain drugs interfere with circulating levels.</w:t>
            </w:r>
          </w:p>
          <w:p w14:paraId="31FA4A8A" w14:textId="77777777" w:rsidR="0052313E" w:rsidRDefault="0052313E" w:rsidP="00A8264F">
            <w:pPr>
              <w:rPr>
                <w:rFonts w:ascii="Calibri" w:hAnsi="Calibri" w:cs="Arial"/>
                <w:sz w:val="24"/>
                <w:szCs w:val="24"/>
              </w:rPr>
            </w:pPr>
            <w:r>
              <w:rPr>
                <w:rFonts w:ascii="Calibri" w:hAnsi="Calibri" w:cs="Arial"/>
                <w:sz w:val="24"/>
                <w:szCs w:val="24"/>
              </w:rPr>
              <w:t>Clotted sample.</w:t>
            </w:r>
          </w:p>
        </w:tc>
        <w:tc>
          <w:tcPr>
            <w:tcW w:w="3543" w:type="dxa"/>
          </w:tcPr>
          <w:p w14:paraId="6A0A506B" w14:textId="77777777" w:rsidR="008B7E07" w:rsidRDefault="00A30882" w:rsidP="00A8264F">
            <w:pPr>
              <w:rPr>
                <w:rFonts w:ascii="Calibri" w:hAnsi="Calibri" w:cs="Arial"/>
                <w:sz w:val="24"/>
                <w:szCs w:val="24"/>
              </w:rPr>
            </w:pPr>
            <w:r>
              <w:rPr>
                <w:rFonts w:ascii="Calibri" w:hAnsi="Calibri" w:cs="Arial"/>
                <w:sz w:val="24"/>
                <w:szCs w:val="24"/>
              </w:rPr>
              <w:t>Reticulocytes have increased G6PDH levels than mature red cells. NOT recommended that assays be performed after severe ha</w:t>
            </w:r>
            <w:r w:rsidR="00F63D09">
              <w:rPr>
                <w:rFonts w:ascii="Calibri" w:hAnsi="Calibri" w:cs="Arial"/>
                <w:sz w:val="24"/>
                <w:szCs w:val="24"/>
              </w:rPr>
              <w:t>emolytic crisis due to falsely elevated levels.</w:t>
            </w:r>
          </w:p>
        </w:tc>
        <w:tc>
          <w:tcPr>
            <w:tcW w:w="1134" w:type="dxa"/>
          </w:tcPr>
          <w:p w14:paraId="28BC133B" w14:textId="77777777" w:rsidR="008B7E07" w:rsidRDefault="00DD2C56" w:rsidP="00A8264F">
            <w:pPr>
              <w:rPr>
                <w:rFonts w:ascii="Calibri" w:hAnsi="Calibri" w:cs="Arial"/>
                <w:sz w:val="24"/>
                <w:szCs w:val="24"/>
              </w:rPr>
            </w:pPr>
            <w:r>
              <w:rPr>
                <w:rFonts w:ascii="Calibri" w:hAnsi="Calibri" w:cs="Arial"/>
                <w:sz w:val="24"/>
                <w:szCs w:val="24"/>
              </w:rPr>
              <w:t>Not available</w:t>
            </w:r>
          </w:p>
        </w:tc>
        <w:tc>
          <w:tcPr>
            <w:tcW w:w="1418" w:type="dxa"/>
          </w:tcPr>
          <w:p w14:paraId="523A89A9" w14:textId="77777777" w:rsidR="008B7E07" w:rsidRPr="00F63D09" w:rsidRDefault="00F63D09" w:rsidP="00A8264F">
            <w:pPr>
              <w:rPr>
                <w:rFonts w:ascii="Calibri" w:hAnsi="Calibri" w:cs="Arial"/>
                <w:sz w:val="24"/>
                <w:szCs w:val="24"/>
              </w:rPr>
            </w:pPr>
            <w:r>
              <w:rPr>
                <w:rFonts w:ascii="Calibri" w:hAnsi="Calibri" w:cs="Arial"/>
                <w:sz w:val="24"/>
                <w:szCs w:val="24"/>
              </w:rPr>
              <w:t>6 days (if stored at 4</w:t>
            </w:r>
            <w:r>
              <w:rPr>
                <w:rFonts w:ascii="Calibri" w:hAnsi="Calibri" w:cs="Arial"/>
                <w:sz w:val="24"/>
                <w:szCs w:val="24"/>
                <w:vertAlign w:val="superscript"/>
              </w:rPr>
              <w:t>o</w:t>
            </w:r>
            <w:r>
              <w:rPr>
                <w:rFonts w:ascii="Calibri" w:hAnsi="Calibri" w:cs="Arial"/>
                <w:sz w:val="24"/>
                <w:szCs w:val="24"/>
              </w:rPr>
              <w:t>C)</w:t>
            </w:r>
          </w:p>
        </w:tc>
        <w:tc>
          <w:tcPr>
            <w:tcW w:w="1417" w:type="dxa"/>
          </w:tcPr>
          <w:p w14:paraId="2AC00052" w14:textId="77777777" w:rsidR="008B7E07" w:rsidRDefault="00F63D09" w:rsidP="00A8264F">
            <w:pPr>
              <w:rPr>
                <w:rFonts w:ascii="Calibri" w:hAnsi="Calibri" w:cs="Arial"/>
                <w:sz w:val="24"/>
                <w:szCs w:val="24"/>
              </w:rPr>
            </w:pPr>
            <w:r>
              <w:rPr>
                <w:rFonts w:ascii="Calibri" w:hAnsi="Calibri" w:cs="Arial"/>
                <w:sz w:val="24"/>
                <w:szCs w:val="24"/>
              </w:rPr>
              <w:t>3 working days</w:t>
            </w:r>
          </w:p>
        </w:tc>
      </w:tr>
      <w:tr w:rsidR="008B7E07" w14:paraId="53C8CC97" w14:textId="77777777" w:rsidTr="00A30882">
        <w:tc>
          <w:tcPr>
            <w:tcW w:w="1843" w:type="dxa"/>
          </w:tcPr>
          <w:p w14:paraId="7ED9CD6D" w14:textId="77777777" w:rsidR="008B7E07" w:rsidRDefault="00F63D09" w:rsidP="00A8264F">
            <w:pPr>
              <w:rPr>
                <w:rFonts w:ascii="Calibri" w:hAnsi="Calibri" w:cs="Arial"/>
                <w:sz w:val="24"/>
                <w:szCs w:val="24"/>
              </w:rPr>
            </w:pPr>
            <w:r>
              <w:rPr>
                <w:rFonts w:ascii="Calibri" w:hAnsi="Calibri" w:cs="Arial"/>
                <w:sz w:val="24"/>
                <w:szCs w:val="24"/>
              </w:rPr>
              <w:t>Haemoglobin A1c</w:t>
            </w:r>
          </w:p>
          <w:p w14:paraId="04AABCE5" w14:textId="77777777" w:rsidR="00F63D09" w:rsidRDefault="00F63D09" w:rsidP="00A8264F">
            <w:pPr>
              <w:rPr>
                <w:rFonts w:ascii="Calibri" w:hAnsi="Calibri" w:cs="Arial"/>
                <w:sz w:val="24"/>
                <w:szCs w:val="24"/>
              </w:rPr>
            </w:pPr>
            <w:r>
              <w:rPr>
                <w:rFonts w:ascii="Calibri" w:hAnsi="Calibri" w:cs="Arial"/>
                <w:sz w:val="24"/>
                <w:szCs w:val="24"/>
              </w:rPr>
              <w:t>(HbA1c)</w:t>
            </w:r>
          </w:p>
          <w:p w14:paraId="251D5F0E" w14:textId="77777777" w:rsidR="00F63D09" w:rsidRDefault="00F63D09" w:rsidP="00A8264F">
            <w:pPr>
              <w:rPr>
                <w:rFonts w:ascii="Calibri" w:hAnsi="Calibri" w:cs="Arial"/>
                <w:sz w:val="24"/>
                <w:szCs w:val="24"/>
              </w:rPr>
            </w:pPr>
          </w:p>
        </w:tc>
        <w:tc>
          <w:tcPr>
            <w:tcW w:w="1560" w:type="dxa"/>
          </w:tcPr>
          <w:p w14:paraId="72D468F6" w14:textId="77777777" w:rsidR="00DD2C56" w:rsidRDefault="00F63D09" w:rsidP="00A8264F">
            <w:pPr>
              <w:rPr>
                <w:rFonts w:ascii="Calibri" w:hAnsi="Calibri" w:cs="Arial"/>
                <w:sz w:val="24"/>
                <w:szCs w:val="24"/>
              </w:rPr>
            </w:pPr>
            <w:r>
              <w:rPr>
                <w:rFonts w:ascii="Calibri" w:hAnsi="Calibri" w:cs="Arial"/>
                <w:sz w:val="24"/>
                <w:szCs w:val="24"/>
              </w:rPr>
              <w:t>EDTA</w:t>
            </w:r>
          </w:p>
          <w:p w14:paraId="59CB8D24" w14:textId="77777777" w:rsidR="00DD2C56" w:rsidRDefault="00DD2C56" w:rsidP="00DD2C56">
            <w:pPr>
              <w:rPr>
                <w:rFonts w:ascii="Calibri" w:hAnsi="Calibri" w:cs="Arial"/>
                <w:sz w:val="24"/>
                <w:szCs w:val="24"/>
              </w:rPr>
            </w:pPr>
            <w:r>
              <w:rPr>
                <w:rFonts w:ascii="Calibri" w:hAnsi="Calibri" w:cs="Arial"/>
                <w:sz w:val="24"/>
                <w:szCs w:val="24"/>
              </w:rPr>
              <w:t>(can be performed on same sample as FBC)</w:t>
            </w:r>
          </w:p>
          <w:p w14:paraId="70F28DF2" w14:textId="77777777" w:rsidR="00DD2C56" w:rsidRDefault="00DD2C56" w:rsidP="00DD2C56">
            <w:pPr>
              <w:rPr>
                <w:rFonts w:ascii="Calibri" w:hAnsi="Calibri" w:cs="Arial"/>
                <w:sz w:val="24"/>
                <w:szCs w:val="24"/>
              </w:rPr>
            </w:pPr>
          </w:p>
          <w:p w14:paraId="243C5E06" w14:textId="77777777" w:rsidR="008B7E07" w:rsidRDefault="00DD2C56" w:rsidP="00DD2C56">
            <w:pPr>
              <w:tabs>
                <w:tab w:val="left" w:pos="1275"/>
              </w:tabs>
              <w:rPr>
                <w:rFonts w:ascii="Calibri" w:hAnsi="Calibri" w:cs="Arial"/>
                <w:sz w:val="24"/>
                <w:szCs w:val="24"/>
              </w:rPr>
            </w:pPr>
            <w:r>
              <w:rPr>
                <w:rFonts w:ascii="Calibri" w:hAnsi="Calibri" w:cs="Arial"/>
                <w:sz w:val="24"/>
                <w:szCs w:val="24"/>
              </w:rPr>
              <w:tab/>
            </w:r>
          </w:p>
          <w:p w14:paraId="3AEFCF3E" w14:textId="77777777" w:rsidR="00DD2C56" w:rsidRPr="00DD2C56" w:rsidRDefault="00DD2C56" w:rsidP="00DD2C56">
            <w:pPr>
              <w:tabs>
                <w:tab w:val="left" w:pos="1275"/>
              </w:tabs>
              <w:rPr>
                <w:rFonts w:ascii="Calibri" w:hAnsi="Calibri" w:cs="Arial"/>
                <w:sz w:val="24"/>
                <w:szCs w:val="24"/>
              </w:rPr>
            </w:pPr>
          </w:p>
        </w:tc>
        <w:tc>
          <w:tcPr>
            <w:tcW w:w="3402" w:type="dxa"/>
          </w:tcPr>
          <w:p w14:paraId="1CEE46CE" w14:textId="77777777" w:rsidR="008B7E07" w:rsidRPr="00645CC5" w:rsidRDefault="00B957FE" w:rsidP="00A8264F">
            <w:pPr>
              <w:rPr>
                <w:rFonts w:ascii="Calibri" w:hAnsi="Calibri" w:cs="Arial"/>
                <w:sz w:val="24"/>
                <w:szCs w:val="24"/>
              </w:rPr>
            </w:pPr>
            <w:r>
              <w:rPr>
                <w:rFonts w:ascii="Calibri" w:hAnsi="Calibri"/>
                <w:sz w:val="24"/>
                <w:szCs w:val="24"/>
              </w:rPr>
              <w:t>20-42 mmol/mol</w:t>
            </w:r>
          </w:p>
        </w:tc>
        <w:tc>
          <w:tcPr>
            <w:tcW w:w="2268" w:type="dxa"/>
          </w:tcPr>
          <w:p w14:paraId="23C5BB32" w14:textId="77777777" w:rsidR="00B957FE" w:rsidRDefault="006C0DE3" w:rsidP="00AA29DF">
            <w:pPr>
              <w:rPr>
                <w:rFonts w:ascii="Calibri" w:hAnsi="Calibri" w:cs="Arial"/>
                <w:sz w:val="24"/>
                <w:szCs w:val="24"/>
              </w:rPr>
            </w:pPr>
            <w:r>
              <w:rPr>
                <w:rFonts w:ascii="Calibri" w:hAnsi="Calibri" w:cs="Arial"/>
                <w:sz w:val="24"/>
                <w:szCs w:val="24"/>
              </w:rPr>
              <w:t>Presence of Foetal Hb &gt;23%</w:t>
            </w:r>
          </w:p>
          <w:p w14:paraId="07804CD3" w14:textId="77777777" w:rsidR="006C0DE3" w:rsidRDefault="00C84F9E" w:rsidP="00AA29DF">
            <w:pPr>
              <w:rPr>
                <w:rFonts w:ascii="Calibri" w:hAnsi="Calibri" w:cs="Arial"/>
                <w:sz w:val="24"/>
                <w:szCs w:val="24"/>
              </w:rPr>
            </w:pPr>
            <w:r>
              <w:rPr>
                <w:rFonts w:ascii="Calibri" w:hAnsi="Calibri" w:cs="Arial"/>
                <w:sz w:val="24"/>
                <w:szCs w:val="24"/>
              </w:rPr>
              <w:t xml:space="preserve">Presence of Haemoglobinopathy Disease – </w:t>
            </w:r>
            <w:proofErr w:type="spellStart"/>
            <w:r>
              <w:rPr>
                <w:rFonts w:ascii="Calibri" w:hAnsi="Calibri" w:cs="Arial"/>
                <w:sz w:val="24"/>
                <w:szCs w:val="24"/>
              </w:rPr>
              <w:t>HbSS</w:t>
            </w:r>
            <w:proofErr w:type="spellEnd"/>
            <w:r>
              <w:rPr>
                <w:rFonts w:ascii="Calibri" w:hAnsi="Calibri" w:cs="Arial"/>
                <w:sz w:val="24"/>
                <w:szCs w:val="24"/>
              </w:rPr>
              <w:t xml:space="preserve">, </w:t>
            </w:r>
            <w:proofErr w:type="spellStart"/>
            <w:r>
              <w:rPr>
                <w:rFonts w:ascii="Calibri" w:hAnsi="Calibri" w:cs="Arial"/>
                <w:sz w:val="24"/>
                <w:szCs w:val="24"/>
              </w:rPr>
              <w:t>HbSC</w:t>
            </w:r>
            <w:proofErr w:type="spellEnd"/>
            <w:r>
              <w:rPr>
                <w:rFonts w:ascii="Calibri" w:hAnsi="Calibri" w:cs="Arial"/>
                <w:sz w:val="24"/>
                <w:szCs w:val="24"/>
              </w:rPr>
              <w:t xml:space="preserve">, </w:t>
            </w:r>
            <w:proofErr w:type="spellStart"/>
            <w:r>
              <w:rPr>
                <w:rFonts w:ascii="Calibri" w:hAnsi="Calibri" w:cs="Arial"/>
                <w:sz w:val="24"/>
                <w:szCs w:val="24"/>
              </w:rPr>
              <w:t>HbSD</w:t>
            </w:r>
            <w:proofErr w:type="spellEnd"/>
            <w:r w:rsidR="00E55A84">
              <w:rPr>
                <w:rFonts w:ascii="Calibri" w:hAnsi="Calibri" w:cs="Arial"/>
                <w:sz w:val="24"/>
                <w:szCs w:val="24"/>
              </w:rPr>
              <w:t xml:space="preserve"> etc.</w:t>
            </w:r>
          </w:p>
          <w:p w14:paraId="1FDB5B9C" w14:textId="386174E7" w:rsidR="00E55A84" w:rsidRDefault="00E55A84" w:rsidP="00AA29DF">
            <w:pPr>
              <w:rPr>
                <w:rFonts w:ascii="Calibri" w:hAnsi="Calibri" w:cs="Arial"/>
                <w:sz w:val="24"/>
                <w:szCs w:val="24"/>
              </w:rPr>
            </w:pPr>
            <w:r>
              <w:rPr>
                <w:rFonts w:ascii="Calibri" w:hAnsi="Calibri" w:cs="Arial"/>
                <w:sz w:val="24"/>
                <w:szCs w:val="24"/>
              </w:rPr>
              <w:t xml:space="preserve">Presence of Hb Variant peaks overlapping HbA or HbA1C peaks. </w:t>
            </w:r>
          </w:p>
        </w:tc>
        <w:tc>
          <w:tcPr>
            <w:tcW w:w="3543" w:type="dxa"/>
          </w:tcPr>
          <w:p w14:paraId="3D562013" w14:textId="77777777" w:rsidR="008B7E07" w:rsidRDefault="00B957FE" w:rsidP="00A8264F">
            <w:pPr>
              <w:rPr>
                <w:rFonts w:ascii="Calibri" w:hAnsi="Calibri" w:cs="Arial"/>
                <w:sz w:val="24"/>
                <w:szCs w:val="24"/>
              </w:rPr>
            </w:pPr>
            <w:r>
              <w:rPr>
                <w:rFonts w:ascii="Calibri" w:hAnsi="Calibri" w:cs="Arial"/>
                <w:sz w:val="24"/>
                <w:szCs w:val="24"/>
              </w:rPr>
              <w:t xml:space="preserve">Retrospective indicator of mean plasma glucose concentration during the last 6-8 weeks. Does not detect hypoglycaemic episodes and falsely low results may be found with haemolytic disease. </w:t>
            </w:r>
          </w:p>
        </w:tc>
        <w:tc>
          <w:tcPr>
            <w:tcW w:w="1134" w:type="dxa"/>
          </w:tcPr>
          <w:p w14:paraId="2C195FC8" w14:textId="77777777" w:rsidR="008B7E07" w:rsidRDefault="00DD2C56" w:rsidP="00A8264F">
            <w:pPr>
              <w:rPr>
                <w:rFonts w:ascii="Calibri" w:hAnsi="Calibri" w:cs="Arial"/>
                <w:sz w:val="24"/>
                <w:szCs w:val="24"/>
              </w:rPr>
            </w:pPr>
            <w:r>
              <w:rPr>
                <w:rFonts w:ascii="Calibri" w:hAnsi="Calibri" w:cs="Arial"/>
                <w:sz w:val="24"/>
                <w:szCs w:val="24"/>
              </w:rPr>
              <w:t>Not available</w:t>
            </w:r>
          </w:p>
        </w:tc>
        <w:tc>
          <w:tcPr>
            <w:tcW w:w="1418" w:type="dxa"/>
          </w:tcPr>
          <w:p w14:paraId="647C3E31" w14:textId="1CAAE66E" w:rsidR="008B7E07" w:rsidRDefault="006E66BC" w:rsidP="00A8264F">
            <w:pPr>
              <w:rPr>
                <w:rFonts w:ascii="Calibri" w:hAnsi="Calibri" w:cs="Arial"/>
                <w:sz w:val="24"/>
                <w:szCs w:val="24"/>
              </w:rPr>
            </w:pPr>
            <w:r>
              <w:rPr>
                <w:rFonts w:ascii="Calibri" w:hAnsi="Calibri" w:cs="Arial"/>
                <w:sz w:val="24"/>
                <w:szCs w:val="24"/>
              </w:rPr>
              <w:t>72 hours</w:t>
            </w:r>
          </w:p>
        </w:tc>
        <w:tc>
          <w:tcPr>
            <w:tcW w:w="1417" w:type="dxa"/>
          </w:tcPr>
          <w:p w14:paraId="0D6AC308" w14:textId="53BF1632" w:rsidR="008B7E07" w:rsidRDefault="006E66BC" w:rsidP="00A8264F">
            <w:pPr>
              <w:rPr>
                <w:rFonts w:ascii="Calibri" w:hAnsi="Calibri" w:cs="Arial"/>
                <w:sz w:val="24"/>
                <w:szCs w:val="24"/>
              </w:rPr>
            </w:pPr>
            <w:r>
              <w:rPr>
                <w:rFonts w:ascii="Calibri" w:hAnsi="Calibri" w:cs="Arial"/>
                <w:sz w:val="24"/>
                <w:szCs w:val="24"/>
              </w:rPr>
              <w:t>72 hours</w:t>
            </w:r>
          </w:p>
        </w:tc>
      </w:tr>
    </w:tbl>
    <w:p w14:paraId="595DB005" w14:textId="77777777" w:rsidR="00FA4C87" w:rsidRDefault="00FA4C87" w:rsidP="009A4DA1">
      <w:pPr>
        <w:spacing w:after="0"/>
        <w:rPr>
          <w:rFonts w:ascii="Calibri" w:hAnsi="Calibri" w:cs="Calibri"/>
          <w:color w:val="548DD4" w:themeColor="text2" w:themeTint="99"/>
          <w:sz w:val="24"/>
          <w:szCs w:val="24"/>
          <w:u w:val="single"/>
          <w:lang w:eastAsia="en-GB"/>
        </w:rPr>
      </w:pPr>
    </w:p>
    <w:tbl>
      <w:tblPr>
        <w:tblStyle w:val="TableGrid"/>
        <w:tblW w:w="16585" w:type="dxa"/>
        <w:tblInd w:w="-1281" w:type="dxa"/>
        <w:tblLayout w:type="fixed"/>
        <w:tblLook w:val="04A0" w:firstRow="1" w:lastRow="0" w:firstColumn="1" w:lastColumn="0" w:noHBand="0" w:noVBand="1"/>
      </w:tblPr>
      <w:tblGrid>
        <w:gridCol w:w="1843"/>
        <w:gridCol w:w="1701"/>
        <w:gridCol w:w="2552"/>
        <w:gridCol w:w="2977"/>
        <w:gridCol w:w="3543"/>
        <w:gridCol w:w="1134"/>
        <w:gridCol w:w="1418"/>
        <w:gridCol w:w="1417"/>
      </w:tblGrid>
      <w:tr w:rsidR="00BE0305" w:rsidRPr="00636C14" w14:paraId="56B9526F" w14:textId="77777777" w:rsidTr="00CE2ACF">
        <w:tc>
          <w:tcPr>
            <w:tcW w:w="1843" w:type="dxa"/>
            <w:shd w:val="clear" w:color="auto" w:fill="8DB3E2" w:themeFill="text2" w:themeFillTint="66"/>
          </w:tcPr>
          <w:p w14:paraId="7A36909F" w14:textId="77777777" w:rsidR="00BE0305" w:rsidRPr="00636C14" w:rsidRDefault="00BE0305" w:rsidP="00BE0305">
            <w:pPr>
              <w:rPr>
                <w:rFonts w:ascii="Calibri" w:hAnsi="Calibri" w:cs="Arial"/>
                <w:b/>
                <w:sz w:val="24"/>
                <w:szCs w:val="24"/>
              </w:rPr>
            </w:pPr>
            <w:r w:rsidRPr="00636C14">
              <w:rPr>
                <w:rFonts w:ascii="Calibri" w:hAnsi="Calibri" w:cs="Arial"/>
                <w:b/>
                <w:sz w:val="24"/>
                <w:szCs w:val="24"/>
              </w:rPr>
              <w:t>Test</w:t>
            </w:r>
          </w:p>
        </w:tc>
        <w:tc>
          <w:tcPr>
            <w:tcW w:w="1701" w:type="dxa"/>
            <w:shd w:val="clear" w:color="auto" w:fill="8DB3E2" w:themeFill="text2" w:themeFillTint="66"/>
          </w:tcPr>
          <w:p w14:paraId="1A5717AE" w14:textId="77777777" w:rsidR="00BE0305" w:rsidRPr="00636C14" w:rsidRDefault="00BE0305" w:rsidP="00BE0305">
            <w:pPr>
              <w:rPr>
                <w:rFonts w:ascii="Calibri" w:hAnsi="Calibri" w:cs="Arial"/>
                <w:b/>
                <w:sz w:val="24"/>
                <w:szCs w:val="24"/>
              </w:rPr>
            </w:pPr>
            <w:r w:rsidRPr="00636C14">
              <w:rPr>
                <w:rFonts w:ascii="Calibri" w:hAnsi="Calibri" w:cs="Arial"/>
                <w:b/>
                <w:sz w:val="24"/>
                <w:szCs w:val="24"/>
              </w:rPr>
              <w:t>Specimen type</w:t>
            </w:r>
          </w:p>
        </w:tc>
        <w:tc>
          <w:tcPr>
            <w:tcW w:w="2552" w:type="dxa"/>
            <w:shd w:val="clear" w:color="auto" w:fill="8DB3E2" w:themeFill="text2" w:themeFillTint="66"/>
          </w:tcPr>
          <w:p w14:paraId="1A3421B0" w14:textId="77777777" w:rsidR="00BE0305" w:rsidRPr="00636C14" w:rsidRDefault="00BE0305" w:rsidP="00BE0305">
            <w:pPr>
              <w:rPr>
                <w:rFonts w:ascii="Calibri" w:hAnsi="Calibri" w:cs="Arial"/>
                <w:b/>
                <w:sz w:val="24"/>
                <w:szCs w:val="24"/>
              </w:rPr>
            </w:pPr>
            <w:r w:rsidRPr="00636C14">
              <w:rPr>
                <w:rFonts w:ascii="Calibri" w:hAnsi="Calibri" w:cs="Arial"/>
                <w:b/>
                <w:sz w:val="24"/>
                <w:szCs w:val="24"/>
              </w:rPr>
              <w:t>Reference Ranges</w:t>
            </w:r>
          </w:p>
        </w:tc>
        <w:tc>
          <w:tcPr>
            <w:tcW w:w="2977" w:type="dxa"/>
            <w:shd w:val="clear" w:color="auto" w:fill="8DB3E2" w:themeFill="text2" w:themeFillTint="66"/>
          </w:tcPr>
          <w:p w14:paraId="5CFD2E9C" w14:textId="77777777" w:rsidR="00BE0305" w:rsidRPr="00636C14" w:rsidRDefault="00BE0305" w:rsidP="00BE0305">
            <w:pPr>
              <w:rPr>
                <w:rFonts w:ascii="Calibri" w:hAnsi="Calibri" w:cs="Arial"/>
                <w:b/>
                <w:sz w:val="24"/>
                <w:szCs w:val="24"/>
              </w:rPr>
            </w:pPr>
            <w:r w:rsidRPr="00636C14">
              <w:rPr>
                <w:rFonts w:ascii="Calibri" w:hAnsi="Calibri" w:cs="Arial"/>
                <w:b/>
                <w:sz w:val="24"/>
                <w:szCs w:val="24"/>
              </w:rPr>
              <w:t>Key factors affecting tests</w:t>
            </w:r>
          </w:p>
        </w:tc>
        <w:tc>
          <w:tcPr>
            <w:tcW w:w="3543" w:type="dxa"/>
            <w:shd w:val="clear" w:color="auto" w:fill="8DB3E2" w:themeFill="text2" w:themeFillTint="66"/>
          </w:tcPr>
          <w:p w14:paraId="77F1F00F" w14:textId="77777777" w:rsidR="00BE0305" w:rsidRPr="00636C14" w:rsidRDefault="00BE0305" w:rsidP="00BE0305">
            <w:pPr>
              <w:rPr>
                <w:rFonts w:ascii="Calibri" w:hAnsi="Calibri" w:cs="Arial"/>
                <w:b/>
                <w:sz w:val="24"/>
                <w:szCs w:val="24"/>
              </w:rPr>
            </w:pPr>
            <w:r w:rsidRPr="00636C14">
              <w:rPr>
                <w:rFonts w:ascii="Calibri" w:hAnsi="Calibri" w:cs="Arial"/>
                <w:b/>
                <w:sz w:val="24"/>
                <w:szCs w:val="24"/>
              </w:rPr>
              <w:t>Notes</w:t>
            </w:r>
          </w:p>
        </w:tc>
        <w:tc>
          <w:tcPr>
            <w:tcW w:w="1134" w:type="dxa"/>
            <w:shd w:val="clear" w:color="auto" w:fill="8DB3E2" w:themeFill="text2" w:themeFillTint="66"/>
          </w:tcPr>
          <w:p w14:paraId="1793640A" w14:textId="77777777" w:rsidR="00BE0305" w:rsidRPr="00636C14" w:rsidRDefault="00BE0305" w:rsidP="00BE0305">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0C719F64" w14:textId="77777777" w:rsidR="00BE0305" w:rsidRPr="00636C14" w:rsidRDefault="00BE0305" w:rsidP="00BE0305">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7DFC64F0" w14:textId="77777777" w:rsidR="00BE0305" w:rsidRPr="00636C14" w:rsidRDefault="00BE0305" w:rsidP="00BE0305">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BE0305" w14:paraId="1E04F3F1" w14:textId="77777777" w:rsidTr="00CE2ACF">
        <w:tc>
          <w:tcPr>
            <w:tcW w:w="1843" w:type="dxa"/>
          </w:tcPr>
          <w:p w14:paraId="1E9C40EC" w14:textId="287D5AE4" w:rsidR="00BE0305" w:rsidRDefault="00DD2C56" w:rsidP="00BE0305">
            <w:pPr>
              <w:rPr>
                <w:rFonts w:ascii="Calibri" w:hAnsi="Calibri" w:cs="Arial"/>
                <w:sz w:val="24"/>
                <w:szCs w:val="24"/>
              </w:rPr>
            </w:pPr>
            <w:r>
              <w:rPr>
                <w:rFonts w:ascii="Calibri" w:hAnsi="Calibri" w:cs="Arial"/>
                <w:sz w:val="24"/>
                <w:szCs w:val="24"/>
              </w:rPr>
              <w:t xml:space="preserve">Haemoglobin H </w:t>
            </w:r>
          </w:p>
        </w:tc>
        <w:tc>
          <w:tcPr>
            <w:tcW w:w="1701" w:type="dxa"/>
          </w:tcPr>
          <w:p w14:paraId="6B7353FB" w14:textId="77777777" w:rsidR="00DD2C56" w:rsidRDefault="00DD2C56" w:rsidP="00BE0305">
            <w:pPr>
              <w:rPr>
                <w:rFonts w:ascii="Calibri" w:hAnsi="Calibri" w:cs="Arial"/>
                <w:sz w:val="24"/>
                <w:szCs w:val="24"/>
              </w:rPr>
            </w:pPr>
            <w:proofErr w:type="gramStart"/>
            <w:r>
              <w:rPr>
                <w:rFonts w:ascii="Calibri" w:hAnsi="Calibri" w:cs="Arial"/>
                <w:sz w:val="24"/>
                <w:szCs w:val="24"/>
              </w:rPr>
              <w:t>EDTA(</w:t>
            </w:r>
            <w:proofErr w:type="gramEnd"/>
            <w:r>
              <w:rPr>
                <w:rFonts w:ascii="Calibri" w:hAnsi="Calibri" w:cs="Arial"/>
                <w:sz w:val="24"/>
                <w:szCs w:val="24"/>
              </w:rPr>
              <w:t xml:space="preserve">can be performed on </w:t>
            </w:r>
            <w:r>
              <w:rPr>
                <w:rFonts w:ascii="Calibri" w:hAnsi="Calibri" w:cs="Arial"/>
                <w:sz w:val="24"/>
                <w:szCs w:val="24"/>
              </w:rPr>
              <w:lastRenderedPageBreak/>
              <w:t>same sample as FBC)</w:t>
            </w:r>
          </w:p>
        </w:tc>
        <w:tc>
          <w:tcPr>
            <w:tcW w:w="2552" w:type="dxa"/>
          </w:tcPr>
          <w:p w14:paraId="4269B181" w14:textId="77777777" w:rsidR="00DD2C56" w:rsidRDefault="00DD2C56" w:rsidP="00DD2C56">
            <w:pPr>
              <w:rPr>
                <w:rFonts w:ascii="Calibri" w:hAnsi="Calibri" w:cs="Arial"/>
                <w:sz w:val="24"/>
                <w:szCs w:val="24"/>
              </w:rPr>
            </w:pPr>
            <w:r>
              <w:rPr>
                <w:rFonts w:ascii="Calibri" w:hAnsi="Calibri" w:cs="Arial"/>
                <w:sz w:val="24"/>
                <w:szCs w:val="24"/>
              </w:rPr>
              <w:lastRenderedPageBreak/>
              <w:t>Not applicable</w:t>
            </w:r>
          </w:p>
          <w:p w14:paraId="6BCB7C4D" w14:textId="77777777" w:rsidR="00BE0305" w:rsidRDefault="00BE0305" w:rsidP="00BE0305">
            <w:pPr>
              <w:rPr>
                <w:rFonts w:ascii="Calibri" w:hAnsi="Calibri" w:cs="Arial"/>
                <w:sz w:val="24"/>
                <w:szCs w:val="24"/>
              </w:rPr>
            </w:pPr>
          </w:p>
        </w:tc>
        <w:tc>
          <w:tcPr>
            <w:tcW w:w="2977" w:type="dxa"/>
          </w:tcPr>
          <w:p w14:paraId="786C7906" w14:textId="77777777" w:rsidR="00BE0305" w:rsidRDefault="00DD2C56" w:rsidP="00BE0305">
            <w:pPr>
              <w:rPr>
                <w:rFonts w:ascii="Calibri" w:hAnsi="Calibri" w:cs="Arial"/>
                <w:sz w:val="24"/>
                <w:szCs w:val="24"/>
              </w:rPr>
            </w:pPr>
            <w:r>
              <w:rPr>
                <w:rFonts w:ascii="Calibri" w:hAnsi="Calibri" w:cs="Arial"/>
                <w:sz w:val="24"/>
                <w:szCs w:val="24"/>
              </w:rPr>
              <w:t>Age of sample.</w:t>
            </w:r>
          </w:p>
        </w:tc>
        <w:tc>
          <w:tcPr>
            <w:tcW w:w="3543" w:type="dxa"/>
          </w:tcPr>
          <w:p w14:paraId="746BE079" w14:textId="77777777" w:rsidR="00BE0305" w:rsidRDefault="00DD2C56" w:rsidP="00BE0305">
            <w:pPr>
              <w:rPr>
                <w:rFonts w:ascii="Calibri" w:hAnsi="Calibri" w:cs="Arial"/>
                <w:sz w:val="24"/>
                <w:szCs w:val="24"/>
              </w:rPr>
            </w:pPr>
            <w:r>
              <w:rPr>
                <w:rFonts w:ascii="Calibri" w:hAnsi="Calibri" w:cs="Arial"/>
                <w:sz w:val="24"/>
                <w:szCs w:val="24"/>
              </w:rPr>
              <w:t>Fresh EDTA required – test cannot be performed on samples over 24hrs</w:t>
            </w:r>
            <w:r w:rsidR="0052313E">
              <w:rPr>
                <w:rFonts w:ascii="Calibri" w:hAnsi="Calibri" w:cs="Arial"/>
                <w:sz w:val="24"/>
                <w:szCs w:val="24"/>
              </w:rPr>
              <w:t>.</w:t>
            </w:r>
          </w:p>
          <w:p w14:paraId="698F878D" w14:textId="77777777" w:rsidR="0052313E" w:rsidRDefault="0052313E" w:rsidP="00BE0305">
            <w:pPr>
              <w:rPr>
                <w:rFonts w:ascii="Calibri" w:hAnsi="Calibri" w:cs="Arial"/>
                <w:sz w:val="24"/>
                <w:szCs w:val="24"/>
              </w:rPr>
            </w:pPr>
            <w:r>
              <w:rPr>
                <w:rFonts w:ascii="Calibri" w:hAnsi="Calibri" w:cs="Arial"/>
                <w:sz w:val="24"/>
                <w:szCs w:val="24"/>
              </w:rPr>
              <w:lastRenderedPageBreak/>
              <w:t>Test performed as part of haemoglobinopathy screen.</w:t>
            </w:r>
          </w:p>
        </w:tc>
        <w:tc>
          <w:tcPr>
            <w:tcW w:w="1134" w:type="dxa"/>
          </w:tcPr>
          <w:p w14:paraId="42502754" w14:textId="77777777" w:rsidR="00BE0305" w:rsidRDefault="00DD2C56" w:rsidP="00BE0305">
            <w:pPr>
              <w:rPr>
                <w:rFonts w:ascii="Calibri" w:hAnsi="Calibri" w:cs="Arial"/>
                <w:sz w:val="24"/>
                <w:szCs w:val="24"/>
              </w:rPr>
            </w:pPr>
            <w:r>
              <w:rPr>
                <w:rFonts w:ascii="Calibri" w:hAnsi="Calibri" w:cs="Arial"/>
                <w:sz w:val="24"/>
                <w:szCs w:val="24"/>
              </w:rPr>
              <w:lastRenderedPageBreak/>
              <w:t>Not available</w:t>
            </w:r>
          </w:p>
        </w:tc>
        <w:tc>
          <w:tcPr>
            <w:tcW w:w="1418" w:type="dxa"/>
          </w:tcPr>
          <w:p w14:paraId="1801AC11" w14:textId="77777777" w:rsidR="00BE0305" w:rsidRDefault="00DD2C56" w:rsidP="00BE0305">
            <w:pPr>
              <w:rPr>
                <w:rFonts w:ascii="Calibri" w:hAnsi="Calibri" w:cs="Arial"/>
                <w:sz w:val="24"/>
                <w:szCs w:val="24"/>
              </w:rPr>
            </w:pPr>
            <w:r>
              <w:rPr>
                <w:rFonts w:ascii="Calibri" w:hAnsi="Calibri" w:cs="Arial"/>
                <w:sz w:val="24"/>
                <w:szCs w:val="24"/>
              </w:rPr>
              <w:t>Within 24hrs</w:t>
            </w:r>
          </w:p>
        </w:tc>
        <w:tc>
          <w:tcPr>
            <w:tcW w:w="1417" w:type="dxa"/>
          </w:tcPr>
          <w:p w14:paraId="1332C6E5" w14:textId="77777777" w:rsidR="00BE0305" w:rsidRDefault="0052313E" w:rsidP="00BE0305">
            <w:pPr>
              <w:rPr>
                <w:rFonts w:ascii="Calibri" w:hAnsi="Calibri" w:cs="Arial"/>
                <w:sz w:val="24"/>
                <w:szCs w:val="24"/>
              </w:rPr>
            </w:pPr>
            <w:r>
              <w:rPr>
                <w:rFonts w:ascii="Calibri" w:hAnsi="Calibri" w:cs="Arial"/>
                <w:sz w:val="24"/>
                <w:szCs w:val="24"/>
              </w:rPr>
              <w:t xml:space="preserve">3 working days </w:t>
            </w:r>
          </w:p>
        </w:tc>
      </w:tr>
      <w:tr w:rsidR="00BE0305" w14:paraId="2E3FFA09" w14:textId="77777777" w:rsidTr="00CE2ACF">
        <w:tc>
          <w:tcPr>
            <w:tcW w:w="1843" w:type="dxa"/>
          </w:tcPr>
          <w:p w14:paraId="3F0F3998" w14:textId="77777777" w:rsidR="00BE0305" w:rsidRPr="002B26EC" w:rsidRDefault="00DD2C56" w:rsidP="00BE0305">
            <w:pPr>
              <w:rPr>
                <w:rFonts w:ascii="Calibri" w:hAnsi="Calibri" w:cs="Arial"/>
                <w:sz w:val="24"/>
                <w:szCs w:val="24"/>
                <w:vertAlign w:val="superscript"/>
              </w:rPr>
            </w:pPr>
            <w:r>
              <w:rPr>
                <w:rFonts w:ascii="Calibri" w:hAnsi="Calibri" w:cs="Arial"/>
                <w:sz w:val="24"/>
                <w:szCs w:val="24"/>
              </w:rPr>
              <w:t>Haemoglobinopathy screen</w:t>
            </w:r>
            <w:r w:rsidR="002B26EC">
              <w:rPr>
                <w:rFonts w:ascii="Calibri" w:hAnsi="Calibri" w:cs="Arial"/>
                <w:sz w:val="24"/>
                <w:szCs w:val="24"/>
              </w:rPr>
              <w:t xml:space="preserve"> and DNA analysis</w:t>
            </w:r>
          </w:p>
        </w:tc>
        <w:tc>
          <w:tcPr>
            <w:tcW w:w="1701" w:type="dxa"/>
          </w:tcPr>
          <w:p w14:paraId="46215C47" w14:textId="77777777" w:rsidR="00BE0305" w:rsidRDefault="00DD2C56" w:rsidP="00BE0305">
            <w:pPr>
              <w:rPr>
                <w:rFonts w:ascii="Calibri" w:hAnsi="Calibri" w:cs="Arial"/>
                <w:sz w:val="24"/>
                <w:szCs w:val="24"/>
              </w:rPr>
            </w:pPr>
            <w:r>
              <w:rPr>
                <w:rFonts w:ascii="Calibri" w:hAnsi="Calibri" w:cs="Arial"/>
                <w:sz w:val="24"/>
                <w:szCs w:val="24"/>
              </w:rPr>
              <w:t>EDTA</w:t>
            </w:r>
          </w:p>
          <w:p w14:paraId="08DDE464" w14:textId="77777777" w:rsidR="00DD2C56" w:rsidRDefault="00DD2C56" w:rsidP="00BE0305">
            <w:pPr>
              <w:rPr>
                <w:rFonts w:ascii="Calibri" w:hAnsi="Calibri" w:cs="Arial"/>
                <w:sz w:val="24"/>
                <w:szCs w:val="24"/>
              </w:rPr>
            </w:pPr>
            <w:r>
              <w:rPr>
                <w:rFonts w:ascii="Calibri" w:hAnsi="Calibri" w:cs="Arial"/>
                <w:sz w:val="24"/>
                <w:szCs w:val="24"/>
              </w:rPr>
              <w:t>(can be performed on same sample as FBC)</w:t>
            </w:r>
          </w:p>
        </w:tc>
        <w:tc>
          <w:tcPr>
            <w:tcW w:w="2552" w:type="dxa"/>
          </w:tcPr>
          <w:p w14:paraId="438F8694" w14:textId="77777777" w:rsidR="00BE0305" w:rsidRDefault="00A2540B" w:rsidP="00BE0305">
            <w:pPr>
              <w:rPr>
                <w:rFonts w:ascii="Calibri" w:hAnsi="Calibri" w:cs="Arial"/>
                <w:sz w:val="24"/>
                <w:szCs w:val="24"/>
              </w:rPr>
            </w:pPr>
            <w:r>
              <w:rPr>
                <w:rFonts w:ascii="Calibri" w:hAnsi="Calibri" w:cs="Arial"/>
                <w:sz w:val="24"/>
                <w:szCs w:val="24"/>
              </w:rPr>
              <w:t>Normal:</w:t>
            </w:r>
          </w:p>
          <w:p w14:paraId="742AA2B8" w14:textId="77777777" w:rsidR="00A2540B" w:rsidRDefault="00A2540B" w:rsidP="00BE0305">
            <w:pPr>
              <w:rPr>
                <w:rFonts w:ascii="Calibri" w:hAnsi="Calibri" w:cs="Arial"/>
                <w:sz w:val="24"/>
                <w:szCs w:val="24"/>
              </w:rPr>
            </w:pPr>
            <w:r>
              <w:rPr>
                <w:rFonts w:ascii="Calibri" w:hAnsi="Calibri" w:cs="Arial"/>
                <w:sz w:val="24"/>
                <w:szCs w:val="24"/>
              </w:rPr>
              <w:t>HbA</w:t>
            </w:r>
            <w:r>
              <w:rPr>
                <w:rFonts w:ascii="Calibri" w:hAnsi="Calibri" w:cs="Arial"/>
                <w:sz w:val="24"/>
                <w:szCs w:val="24"/>
                <w:vertAlign w:val="subscript"/>
              </w:rPr>
              <w:t>2</w:t>
            </w:r>
            <w:r>
              <w:rPr>
                <w:rFonts w:ascii="Calibri" w:hAnsi="Calibri" w:cs="Arial"/>
                <w:sz w:val="24"/>
                <w:szCs w:val="24"/>
              </w:rPr>
              <w:t xml:space="preserve"> &lt;4%</w:t>
            </w:r>
          </w:p>
          <w:p w14:paraId="22B16D93" w14:textId="77777777" w:rsidR="00A2540B" w:rsidRDefault="00A2540B" w:rsidP="00BE0305">
            <w:pPr>
              <w:rPr>
                <w:rFonts w:ascii="Calibri" w:hAnsi="Calibri" w:cs="Arial"/>
                <w:sz w:val="24"/>
                <w:szCs w:val="24"/>
              </w:rPr>
            </w:pPr>
            <w:proofErr w:type="spellStart"/>
            <w:r>
              <w:rPr>
                <w:rFonts w:ascii="Calibri" w:hAnsi="Calibri" w:cs="Arial"/>
                <w:sz w:val="24"/>
                <w:szCs w:val="24"/>
              </w:rPr>
              <w:t>HbF</w:t>
            </w:r>
            <w:proofErr w:type="spellEnd"/>
            <w:r>
              <w:rPr>
                <w:rFonts w:ascii="Calibri" w:hAnsi="Calibri" w:cs="Arial"/>
                <w:sz w:val="24"/>
                <w:szCs w:val="24"/>
              </w:rPr>
              <w:t xml:space="preserve"> &lt;1%</w:t>
            </w:r>
          </w:p>
          <w:p w14:paraId="0BC55648" w14:textId="77777777" w:rsidR="00A2540B" w:rsidRDefault="00A2540B" w:rsidP="00BE0305">
            <w:pPr>
              <w:rPr>
                <w:rFonts w:ascii="Calibri" w:hAnsi="Calibri" w:cs="Arial"/>
                <w:sz w:val="24"/>
                <w:szCs w:val="24"/>
              </w:rPr>
            </w:pPr>
            <w:r>
              <w:rPr>
                <w:rFonts w:ascii="Calibri" w:hAnsi="Calibri" w:cs="Arial"/>
                <w:sz w:val="24"/>
                <w:szCs w:val="24"/>
              </w:rPr>
              <w:t>Normal red cell indices</w:t>
            </w:r>
          </w:p>
          <w:p w14:paraId="2C8BAC46" w14:textId="77777777" w:rsidR="00A2540B" w:rsidRDefault="00A2540B" w:rsidP="00BE0305">
            <w:pPr>
              <w:rPr>
                <w:rFonts w:ascii="Calibri" w:hAnsi="Calibri" w:cs="Arial"/>
                <w:sz w:val="24"/>
                <w:szCs w:val="24"/>
              </w:rPr>
            </w:pPr>
            <w:r>
              <w:rPr>
                <w:rFonts w:ascii="Calibri" w:hAnsi="Calibri" w:cs="Arial"/>
                <w:sz w:val="24"/>
                <w:szCs w:val="24"/>
              </w:rPr>
              <w:t>MCH≥27pg</w:t>
            </w:r>
          </w:p>
          <w:p w14:paraId="055CC20A" w14:textId="77777777" w:rsidR="00A2540B" w:rsidRPr="00A2540B" w:rsidRDefault="00A2540B" w:rsidP="00BE0305">
            <w:pPr>
              <w:rPr>
                <w:rFonts w:ascii="Calibri" w:hAnsi="Calibri" w:cs="Arial"/>
                <w:sz w:val="24"/>
                <w:szCs w:val="24"/>
              </w:rPr>
            </w:pPr>
            <w:r>
              <w:rPr>
                <w:rFonts w:ascii="Calibri" w:hAnsi="Calibri" w:cs="Arial"/>
                <w:sz w:val="24"/>
                <w:szCs w:val="24"/>
              </w:rPr>
              <w:t>Hb ≥80g/L</w:t>
            </w:r>
          </w:p>
        </w:tc>
        <w:tc>
          <w:tcPr>
            <w:tcW w:w="2977" w:type="dxa"/>
          </w:tcPr>
          <w:p w14:paraId="528CAD7B" w14:textId="77777777" w:rsidR="00A2540B" w:rsidRDefault="00BE2A33" w:rsidP="00DA7F7B">
            <w:pPr>
              <w:rPr>
                <w:rFonts w:ascii="Calibri" w:hAnsi="Calibri" w:cs="Arial"/>
                <w:sz w:val="24"/>
                <w:szCs w:val="24"/>
              </w:rPr>
            </w:pPr>
            <w:r>
              <w:rPr>
                <w:rFonts w:ascii="Calibri" w:hAnsi="Calibri" w:cs="Arial"/>
                <w:sz w:val="24"/>
                <w:szCs w:val="24"/>
              </w:rPr>
              <w:t>Severe iron deficiency can reduce HbA</w:t>
            </w:r>
            <w:r>
              <w:rPr>
                <w:rFonts w:ascii="Calibri" w:hAnsi="Calibri" w:cs="Arial"/>
                <w:sz w:val="24"/>
                <w:szCs w:val="24"/>
                <w:vertAlign w:val="subscript"/>
              </w:rPr>
              <w:t xml:space="preserve">2 </w:t>
            </w:r>
            <w:r>
              <w:rPr>
                <w:rFonts w:ascii="Calibri" w:hAnsi="Calibri" w:cs="Arial"/>
                <w:sz w:val="24"/>
                <w:szCs w:val="24"/>
              </w:rPr>
              <w:t>levels.</w:t>
            </w:r>
          </w:p>
          <w:p w14:paraId="79E83C32" w14:textId="77777777" w:rsidR="00E20363" w:rsidRDefault="00E20363" w:rsidP="00DA7F7B">
            <w:pPr>
              <w:rPr>
                <w:rFonts w:ascii="Calibri" w:hAnsi="Calibri" w:cs="Arial"/>
                <w:sz w:val="24"/>
                <w:szCs w:val="24"/>
              </w:rPr>
            </w:pPr>
          </w:p>
          <w:p w14:paraId="5D5A354F" w14:textId="77777777" w:rsidR="00E20363" w:rsidRPr="00BE2A33" w:rsidRDefault="00E20363" w:rsidP="00DA7F7B">
            <w:pPr>
              <w:rPr>
                <w:rFonts w:ascii="Calibri" w:hAnsi="Calibri" w:cs="Arial"/>
                <w:sz w:val="24"/>
                <w:szCs w:val="24"/>
              </w:rPr>
            </w:pPr>
            <w:r>
              <w:rPr>
                <w:rFonts w:ascii="Calibri" w:hAnsi="Calibri" w:cs="Arial"/>
                <w:sz w:val="24"/>
                <w:szCs w:val="24"/>
              </w:rPr>
              <w:t>Clotted sample.</w:t>
            </w:r>
          </w:p>
        </w:tc>
        <w:tc>
          <w:tcPr>
            <w:tcW w:w="3543" w:type="dxa"/>
          </w:tcPr>
          <w:p w14:paraId="68BC0E4F" w14:textId="77777777" w:rsidR="00BE0305" w:rsidRDefault="00DA7F7B" w:rsidP="00BE0305">
            <w:pPr>
              <w:rPr>
                <w:rFonts w:ascii="Calibri" w:hAnsi="Calibri" w:cs="Arial"/>
                <w:sz w:val="24"/>
                <w:szCs w:val="24"/>
              </w:rPr>
            </w:pPr>
            <w:r>
              <w:rPr>
                <w:rFonts w:ascii="Calibri" w:hAnsi="Calibri" w:cs="Arial"/>
                <w:sz w:val="24"/>
                <w:szCs w:val="24"/>
              </w:rPr>
              <w:t>Laboratory will process all requests but note that with patients under 1 year of age – unable to exclude α/β thalassaemia, repeat suggested after 1 year of age.</w:t>
            </w:r>
          </w:p>
          <w:p w14:paraId="117DDB26" w14:textId="77777777" w:rsidR="00DA7F7B" w:rsidRDefault="00292E80" w:rsidP="00BE0305">
            <w:pPr>
              <w:rPr>
                <w:rFonts w:ascii="Calibri" w:hAnsi="Calibri" w:cs="Arial"/>
                <w:sz w:val="24"/>
                <w:szCs w:val="24"/>
              </w:rPr>
            </w:pPr>
            <w:r>
              <w:rPr>
                <w:rFonts w:ascii="Calibri" w:hAnsi="Calibri" w:cs="Arial"/>
                <w:sz w:val="24"/>
                <w:szCs w:val="24"/>
              </w:rPr>
              <w:t>Results may be misleading if patient transfused within the last 4 months.</w:t>
            </w:r>
          </w:p>
          <w:p w14:paraId="244CEA3E" w14:textId="77777777" w:rsidR="002B26EC" w:rsidRDefault="009165B6" w:rsidP="00BE0305">
            <w:pPr>
              <w:rPr>
                <w:rFonts w:ascii="Calibri" w:hAnsi="Calibri" w:cs="Arial"/>
                <w:sz w:val="24"/>
                <w:szCs w:val="24"/>
              </w:rPr>
            </w:pPr>
            <w:r>
              <w:rPr>
                <w:rFonts w:ascii="Calibri" w:hAnsi="Calibri" w:cs="Arial"/>
                <w:sz w:val="24"/>
                <w:szCs w:val="24"/>
              </w:rPr>
              <w:t>*</w:t>
            </w:r>
            <w:r w:rsidR="002B26EC">
              <w:rPr>
                <w:rFonts w:ascii="Calibri" w:hAnsi="Calibri" w:cs="Arial"/>
                <w:sz w:val="24"/>
                <w:szCs w:val="24"/>
              </w:rPr>
              <w:t xml:space="preserve">DNA – </w:t>
            </w:r>
            <w:proofErr w:type="spellStart"/>
            <w:r w:rsidR="002B26EC">
              <w:rPr>
                <w:rFonts w:ascii="Calibri" w:hAnsi="Calibri" w:cs="Arial"/>
                <w:sz w:val="24"/>
                <w:szCs w:val="24"/>
              </w:rPr>
              <w:t>sendaway</w:t>
            </w:r>
            <w:proofErr w:type="spellEnd"/>
            <w:r w:rsidR="002B26EC">
              <w:rPr>
                <w:rFonts w:ascii="Calibri" w:hAnsi="Calibri" w:cs="Arial"/>
                <w:sz w:val="24"/>
                <w:szCs w:val="24"/>
              </w:rPr>
              <w:t xml:space="preserve"> performed at O</w:t>
            </w:r>
            <w:r>
              <w:rPr>
                <w:rFonts w:ascii="Calibri" w:hAnsi="Calibri" w:cs="Arial"/>
                <w:sz w:val="24"/>
                <w:szCs w:val="24"/>
              </w:rPr>
              <w:t xml:space="preserve">xford </w:t>
            </w:r>
            <w:r w:rsidR="002B26EC">
              <w:rPr>
                <w:rFonts w:ascii="Calibri" w:hAnsi="Calibri" w:cs="Arial"/>
                <w:sz w:val="24"/>
                <w:szCs w:val="24"/>
              </w:rPr>
              <w:t>U</w:t>
            </w:r>
            <w:r>
              <w:rPr>
                <w:rFonts w:ascii="Calibri" w:hAnsi="Calibri" w:cs="Arial"/>
                <w:sz w:val="24"/>
                <w:szCs w:val="24"/>
              </w:rPr>
              <w:t xml:space="preserve">niversity </w:t>
            </w:r>
            <w:r w:rsidR="002B26EC">
              <w:rPr>
                <w:rFonts w:ascii="Calibri" w:hAnsi="Calibri" w:cs="Arial"/>
                <w:sz w:val="24"/>
                <w:szCs w:val="24"/>
              </w:rPr>
              <w:t>H</w:t>
            </w:r>
            <w:r>
              <w:rPr>
                <w:rFonts w:ascii="Calibri" w:hAnsi="Calibri" w:cs="Arial"/>
                <w:sz w:val="24"/>
                <w:szCs w:val="24"/>
              </w:rPr>
              <w:t>ospital</w:t>
            </w:r>
            <w:r>
              <w:rPr>
                <w:rFonts w:ascii="Calibri" w:hAnsi="Calibri" w:cs="Arial"/>
                <w:sz w:val="24"/>
                <w:szCs w:val="24"/>
                <w:vertAlign w:val="superscript"/>
              </w:rPr>
              <w:t>8</w:t>
            </w:r>
          </w:p>
        </w:tc>
        <w:tc>
          <w:tcPr>
            <w:tcW w:w="1134" w:type="dxa"/>
          </w:tcPr>
          <w:p w14:paraId="35C31129" w14:textId="77777777" w:rsidR="00BE0305" w:rsidRDefault="00A2540B" w:rsidP="00BE0305">
            <w:pPr>
              <w:rPr>
                <w:rFonts w:ascii="Calibri" w:hAnsi="Calibri" w:cs="Arial"/>
                <w:sz w:val="24"/>
                <w:szCs w:val="24"/>
              </w:rPr>
            </w:pPr>
            <w:r>
              <w:rPr>
                <w:rFonts w:ascii="Calibri" w:hAnsi="Calibri" w:cs="Arial"/>
                <w:sz w:val="24"/>
                <w:szCs w:val="24"/>
              </w:rPr>
              <w:t>Not available</w:t>
            </w:r>
          </w:p>
        </w:tc>
        <w:tc>
          <w:tcPr>
            <w:tcW w:w="1418" w:type="dxa"/>
          </w:tcPr>
          <w:p w14:paraId="1776140F" w14:textId="77777777" w:rsidR="00BE0305" w:rsidRPr="00F63D09" w:rsidRDefault="00A2540B" w:rsidP="00BE0305">
            <w:pPr>
              <w:rPr>
                <w:rFonts w:ascii="Calibri" w:hAnsi="Calibri" w:cs="Arial"/>
                <w:sz w:val="24"/>
                <w:szCs w:val="24"/>
              </w:rPr>
            </w:pPr>
            <w:r>
              <w:rPr>
                <w:rFonts w:ascii="Calibri" w:hAnsi="Calibri" w:cs="Arial"/>
                <w:sz w:val="24"/>
                <w:szCs w:val="24"/>
              </w:rPr>
              <w:t>7 days (if stored at 4</w:t>
            </w:r>
            <w:r>
              <w:rPr>
                <w:rFonts w:ascii="Calibri" w:hAnsi="Calibri" w:cs="Arial"/>
                <w:sz w:val="24"/>
                <w:szCs w:val="24"/>
                <w:vertAlign w:val="superscript"/>
              </w:rPr>
              <w:t>o</w:t>
            </w:r>
            <w:r>
              <w:rPr>
                <w:rFonts w:ascii="Calibri" w:hAnsi="Calibri" w:cs="Arial"/>
                <w:sz w:val="24"/>
                <w:szCs w:val="24"/>
              </w:rPr>
              <w:t>C)</w:t>
            </w:r>
          </w:p>
        </w:tc>
        <w:tc>
          <w:tcPr>
            <w:tcW w:w="1417" w:type="dxa"/>
          </w:tcPr>
          <w:p w14:paraId="27EC45D6" w14:textId="77777777" w:rsidR="00BE0305" w:rsidRDefault="00A2540B" w:rsidP="00BE0305">
            <w:pPr>
              <w:rPr>
                <w:rFonts w:ascii="Calibri" w:hAnsi="Calibri" w:cs="Arial"/>
                <w:sz w:val="24"/>
                <w:szCs w:val="24"/>
              </w:rPr>
            </w:pPr>
            <w:r>
              <w:rPr>
                <w:rFonts w:ascii="Calibri" w:hAnsi="Calibri" w:cs="Arial"/>
                <w:sz w:val="24"/>
                <w:szCs w:val="24"/>
              </w:rPr>
              <w:t>3 working days</w:t>
            </w:r>
          </w:p>
        </w:tc>
      </w:tr>
      <w:tr w:rsidR="00BE0305" w14:paraId="7BEBD0A2" w14:textId="77777777" w:rsidTr="00CE2ACF">
        <w:tc>
          <w:tcPr>
            <w:tcW w:w="1843" w:type="dxa"/>
          </w:tcPr>
          <w:p w14:paraId="6767F632" w14:textId="77777777" w:rsidR="00BE0305" w:rsidRDefault="00292E80" w:rsidP="00BE0305">
            <w:pPr>
              <w:rPr>
                <w:rFonts w:ascii="Calibri" w:hAnsi="Calibri" w:cs="Arial"/>
                <w:sz w:val="24"/>
                <w:szCs w:val="24"/>
              </w:rPr>
            </w:pPr>
            <w:r>
              <w:rPr>
                <w:rFonts w:ascii="Calibri" w:hAnsi="Calibri" w:cs="Arial"/>
                <w:sz w:val="24"/>
                <w:szCs w:val="24"/>
              </w:rPr>
              <w:t xml:space="preserve">Hemosiderin (Urinary)  </w:t>
            </w:r>
          </w:p>
        </w:tc>
        <w:tc>
          <w:tcPr>
            <w:tcW w:w="1701" w:type="dxa"/>
          </w:tcPr>
          <w:p w14:paraId="1A5CCE95" w14:textId="77777777" w:rsidR="00BE0305" w:rsidRDefault="00292E80" w:rsidP="00BE0305">
            <w:pPr>
              <w:rPr>
                <w:rFonts w:ascii="Calibri" w:hAnsi="Calibri" w:cs="Arial"/>
                <w:sz w:val="24"/>
                <w:szCs w:val="24"/>
              </w:rPr>
            </w:pPr>
            <w:r>
              <w:rPr>
                <w:rFonts w:ascii="Calibri" w:hAnsi="Calibri" w:cs="Arial"/>
                <w:sz w:val="24"/>
                <w:szCs w:val="24"/>
              </w:rPr>
              <w:t>Urine (fresh) in 20 ml sterile container</w:t>
            </w:r>
          </w:p>
        </w:tc>
        <w:tc>
          <w:tcPr>
            <w:tcW w:w="2552" w:type="dxa"/>
          </w:tcPr>
          <w:p w14:paraId="756DEB9D" w14:textId="77777777" w:rsidR="00BE0305" w:rsidRPr="00645CC5" w:rsidRDefault="00292E80" w:rsidP="00BE0305">
            <w:pPr>
              <w:rPr>
                <w:rFonts w:ascii="Calibri" w:hAnsi="Calibri" w:cs="Arial"/>
                <w:sz w:val="24"/>
                <w:szCs w:val="24"/>
              </w:rPr>
            </w:pPr>
            <w:r>
              <w:rPr>
                <w:rFonts w:ascii="Calibri" w:hAnsi="Calibri" w:cs="Arial"/>
                <w:sz w:val="24"/>
                <w:szCs w:val="24"/>
              </w:rPr>
              <w:t>Not applicable</w:t>
            </w:r>
          </w:p>
        </w:tc>
        <w:tc>
          <w:tcPr>
            <w:tcW w:w="2977" w:type="dxa"/>
          </w:tcPr>
          <w:p w14:paraId="14F4DCCD" w14:textId="77777777" w:rsidR="00BE0305" w:rsidRDefault="00292E80" w:rsidP="00BE0305">
            <w:pPr>
              <w:rPr>
                <w:rFonts w:ascii="Calibri" w:hAnsi="Calibri" w:cs="Arial"/>
                <w:sz w:val="24"/>
                <w:szCs w:val="24"/>
              </w:rPr>
            </w:pPr>
            <w:r>
              <w:rPr>
                <w:rFonts w:ascii="Calibri" w:hAnsi="Calibri" w:cs="Arial"/>
                <w:sz w:val="24"/>
                <w:szCs w:val="24"/>
              </w:rPr>
              <w:t>Age of sample.</w:t>
            </w:r>
          </w:p>
        </w:tc>
        <w:tc>
          <w:tcPr>
            <w:tcW w:w="3543" w:type="dxa"/>
          </w:tcPr>
          <w:p w14:paraId="10C75435" w14:textId="77777777" w:rsidR="00BE0305" w:rsidRDefault="00292E80" w:rsidP="00BE0305">
            <w:pPr>
              <w:rPr>
                <w:rFonts w:ascii="Calibri" w:hAnsi="Calibri" w:cs="Arial"/>
                <w:sz w:val="24"/>
                <w:szCs w:val="24"/>
              </w:rPr>
            </w:pPr>
            <w:r>
              <w:rPr>
                <w:rFonts w:ascii="Calibri" w:hAnsi="Calibri" w:cs="Arial"/>
                <w:sz w:val="24"/>
                <w:szCs w:val="24"/>
              </w:rPr>
              <w:t xml:space="preserve">Fresh early morning urine required. </w:t>
            </w:r>
          </w:p>
        </w:tc>
        <w:tc>
          <w:tcPr>
            <w:tcW w:w="1134" w:type="dxa"/>
          </w:tcPr>
          <w:p w14:paraId="49F61D6A" w14:textId="77777777" w:rsidR="00BE0305" w:rsidRDefault="00292E80" w:rsidP="00BE0305">
            <w:pPr>
              <w:rPr>
                <w:rFonts w:ascii="Calibri" w:hAnsi="Calibri" w:cs="Arial"/>
                <w:sz w:val="24"/>
                <w:szCs w:val="24"/>
              </w:rPr>
            </w:pPr>
            <w:r>
              <w:rPr>
                <w:rFonts w:ascii="Calibri" w:hAnsi="Calibri" w:cs="Arial"/>
                <w:sz w:val="24"/>
                <w:szCs w:val="24"/>
              </w:rPr>
              <w:t>Not available</w:t>
            </w:r>
          </w:p>
        </w:tc>
        <w:tc>
          <w:tcPr>
            <w:tcW w:w="1418" w:type="dxa"/>
          </w:tcPr>
          <w:p w14:paraId="01D35323" w14:textId="77777777" w:rsidR="00BE0305" w:rsidRDefault="00292E80" w:rsidP="00BE0305">
            <w:pPr>
              <w:rPr>
                <w:rFonts w:ascii="Calibri" w:hAnsi="Calibri" w:cs="Arial"/>
                <w:sz w:val="24"/>
                <w:szCs w:val="24"/>
              </w:rPr>
            </w:pPr>
            <w:r>
              <w:rPr>
                <w:rFonts w:ascii="Calibri" w:hAnsi="Calibri" w:cs="Arial"/>
                <w:sz w:val="24"/>
                <w:szCs w:val="24"/>
              </w:rPr>
              <w:t>12hrs</w:t>
            </w:r>
          </w:p>
        </w:tc>
        <w:tc>
          <w:tcPr>
            <w:tcW w:w="1417" w:type="dxa"/>
          </w:tcPr>
          <w:p w14:paraId="23292136" w14:textId="77777777" w:rsidR="00BE0305" w:rsidRDefault="00292E80" w:rsidP="00BE0305">
            <w:pPr>
              <w:rPr>
                <w:rFonts w:ascii="Calibri" w:hAnsi="Calibri" w:cs="Arial"/>
                <w:sz w:val="24"/>
                <w:szCs w:val="24"/>
              </w:rPr>
            </w:pPr>
            <w:r>
              <w:rPr>
                <w:rFonts w:ascii="Calibri" w:hAnsi="Calibri" w:cs="Arial"/>
                <w:sz w:val="24"/>
                <w:szCs w:val="24"/>
              </w:rPr>
              <w:t>24hrs</w:t>
            </w:r>
          </w:p>
        </w:tc>
      </w:tr>
      <w:tr w:rsidR="00E01906" w14:paraId="7830FACF" w14:textId="77777777" w:rsidTr="00CE2ACF">
        <w:tc>
          <w:tcPr>
            <w:tcW w:w="1843" w:type="dxa"/>
          </w:tcPr>
          <w:p w14:paraId="20AFDAA7" w14:textId="77777777" w:rsidR="00E01906" w:rsidRDefault="00E01906" w:rsidP="00E01906">
            <w:pPr>
              <w:rPr>
                <w:rFonts w:ascii="Calibri" w:hAnsi="Calibri" w:cs="Arial"/>
                <w:sz w:val="24"/>
                <w:szCs w:val="24"/>
              </w:rPr>
            </w:pPr>
            <w:r>
              <w:rPr>
                <w:rFonts w:ascii="Calibri" w:hAnsi="Calibri" w:cs="Arial"/>
                <w:sz w:val="24"/>
                <w:szCs w:val="24"/>
              </w:rPr>
              <w:t>Heinz Bodies Stain</w:t>
            </w:r>
          </w:p>
          <w:p w14:paraId="1563FFA1" w14:textId="77777777" w:rsidR="00E01906" w:rsidRDefault="00E01906" w:rsidP="00E01906">
            <w:pPr>
              <w:rPr>
                <w:rFonts w:ascii="Calibri" w:hAnsi="Calibri" w:cs="Arial"/>
                <w:sz w:val="24"/>
                <w:szCs w:val="24"/>
              </w:rPr>
            </w:pPr>
          </w:p>
          <w:p w14:paraId="3852777D" w14:textId="77777777" w:rsidR="00E01906" w:rsidRDefault="00E01906" w:rsidP="00E01906">
            <w:pPr>
              <w:rPr>
                <w:rFonts w:ascii="Calibri" w:hAnsi="Calibri" w:cs="Arial"/>
                <w:sz w:val="24"/>
                <w:szCs w:val="24"/>
              </w:rPr>
            </w:pPr>
          </w:p>
          <w:p w14:paraId="4EBED27F" w14:textId="77777777" w:rsidR="00E01906" w:rsidRDefault="00E01906" w:rsidP="00E01906">
            <w:pPr>
              <w:rPr>
                <w:rFonts w:ascii="Calibri" w:hAnsi="Calibri" w:cs="Arial"/>
                <w:sz w:val="24"/>
                <w:szCs w:val="24"/>
              </w:rPr>
            </w:pPr>
          </w:p>
        </w:tc>
        <w:tc>
          <w:tcPr>
            <w:tcW w:w="1701" w:type="dxa"/>
          </w:tcPr>
          <w:p w14:paraId="099E350C" w14:textId="77777777" w:rsidR="00E01906" w:rsidRDefault="009165B6" w:rsidP="00E01906">
            <w:pPr>
              <w:rPr>
                <w:rFonts w:ascii="Calibri" w:hAnsi="Calibri" w:cs="Arial"/>
                <w:sz w:val="24"/>
                <w:szCs w:val="24"/>
              </w:rPr>
            </w:pPr>
            <w:proofErr w:type="gramStart"/>
            <w:r>
              <w:rPr>
                <w:rFonts w:ascii="Calibri" w:hAnsi="Calibri" w:cs="Arial"/>
                <w:sz w:val="24"/>
                <w:szCs w:val="24"/>
              </w:rPr>
              <w:t>EDTA(</w:t>
            </w:r>
            <w:proofErr w:type="gramEnd"/>
            <w:r>
              <w:rPr>
                <w:rFonts w:ascii="Calibri" w:hAnsi="Calibri" w:cs="Arial"/>
                <w:sz w:val="24"/>
                <w:szCs w:val="24"/>
              </w:rPr>
              <w:t xml:space="preserve">can be performed on same </w:t>
            </w:r>
            <w:r w:rsidR="00E01906">
              <w:rPr>
                <w:rFonts w:ascii="Calibri" w:hAnsi="Calibri" w:cs="Arial"/>
                <w:sz w:val="24"/>
                <w:szCs w:val="24"/>
              </w:rPr>
              <w:t>sample as FBC)</w:t>
            </w:r>
          </w:p>
        </w:tc>
        <w:tc>
          <w:tcPr>
            <w:tcW w:w="2552" w:type="dxa"/>
          </w:tcPr>
          <w:p w14:paraId="1565B7D9" w14:textId="77777777" w:rsidR="00E01906" w:rsidRPr="00645CC5" w:rsidRDefault="00E01906" w:rsidP="00E01906">
            <w:pPr>
              <w:rPr>
                <w:rFonts w:ascii="Calibri" w:hAnsi="Calibri" w:cs="Arial"/>
                <w:sz w:val="24"/>
                <w:szCs w:val="24"/>
              </w:rPr>
            </w:pPr>
            <w:r>
              <w:rPr>
                <w:rFonts w:ascii="Calibri" w:hAnsi="Calibri" w:cs="Arial"/>
                <w:sz w:val="24"/>
                <w:szCs w:val="24"/>
              </w:rPr>
              <w:t>Not applicable</w:t>
            </w:r>
          </w:p>
        </w:tc>
        <w:tc>
          <w:tcPr>
            <w:tcW w:w="2977" w:type="dxa"/>
          </w:tcPr>
          <w:p w14:paraId="7A4AB2EE" w14:textId="77777777" w:rsidR="00E01906" w:rsidRDefault="00E01906" w:rsidP="00E01906">
            <w:pPr>
              <w:rPr>
                <w:rFonts w:ascii="Calibri" w:hAnsi="Calibri" w:cs="Arial"/>
                <w:sz w:val="24"/>
                <w:szCs w:val="24"/>
              </w:rPr>
            </w:pPr>
            <w:r>
              <w:rPr>
                <w:rFonts w:ascii="Calibri" w:hAnsi="Calibri" w:cs="Arial"/>
                <w:sz w:val="24"/>
                <w:szCs w:val="24"/>
              </w:rPr>
              <w:t>Age of sample.</w:t>
            </w:r>
          </w:p>
        </w:tc>
        <w:tc>
          <w:tcPr>
            <w:tcW w:w="3543" w:type="dxa"/>
          </w:tcPr>
          <w:p w14:paraId="1EBF5005" w14:textId="77777777" w:rsidR="00E01906" w:rsidRDefault="00E01906" w:rsidP="00E01906">
            <w:pPr>
              <w:rPr>
                <w:rFonts w:ascii="Calibri" w:hAnsi="Calibri" w:cs="Arial"/>
                <w:sz w:val="24"/>
                <w:szCs w:val="24"/>
              </w:rPr>
            </w:pPr>
            <w:r>
              <w:rPr>
                <w:rFonts w:ascii="Calibri" w:hAnsi="Calibri" w:cs="Arial"/>
                <w:sz w:val="24"/>
                <w:szCs w:val="24"/>
              </w:rPr>
              <w:t>Fresh EDTA required – test cannot be performed on samples over 24hrs</w:t>
            </w:r>
          </w:p>
        </w:tc>
        <w:tc>
          <w:tcPr>
            <w:tcW w:w="1134" w:type="dxa"/>
          </w:tcPr>
          <w:p w14:paraId="2C6D9786" w14:textId="77777777" w:rsidR="00E01906" w:rsidRDefault="00E01906" w:rsidP="00E01906">
            <w:pPr>
              <w:rPr>
                <w:rFonts w:ascii="Calibri" w:hAnsi="Calibri" w:cs="Arial"/>
                <w:sz w:val="24"/>
                <w:szCs w:val="24"/>
              </w:rPr>
            </w:pPr>
            <w:r>
              <w:rPr>
                <w:rFonts w:ascii="Calibri" w:hAnsi="Calibri" w:cs="Arial"/>
                <w:sz w:val="24"/>
                <w:szCs w:val="24"/>
              </w:rPr>
              <w:t>Not available</w:t>
            </w:r>
          </w:p>
        </w:tc>
        <w:tc>
          <w:tcPr>
            <w:tcW w:w="1418" w:type="dxa"/>
          </w:tcPr>
          <w:p w14:paraId="035AC301" w14:textId="77777777" w:rsidR="00E01906" w:rsidRDefault="00E01906" w:rsidP="00E01906">
            <w:pPr>
              <w:rPr>
                <w:rFonts w:ascii="Calibri" w:hAnsi="Calibri" w:cs="Arial"/>
                <w:sz w:val="24"/>
                <w:szCs w:val="24"/>
              </w:rPr>
            </w:pPr>
            <w:r>
              <w:rPr>
                <w:rFonts w:ascii="Calibri" w:hAnsi="Calibri" w:cs="Arial"/>
                <w:sz w:val="24"/>
                <w:szCs w:val="24"/>
              </w:rPr>
              <w:t>Within 24hrs</w:t>
            </w:r>
          </w:p>
        </w:tc>
        <w:tc>
          <w:tcPr>
            <w:tcW w:w="1417" w:type="dxa"/>
          </w:tcPr>
          <w:p w14:paraId="4BF7B03D" w14:textId="77777777" w:rsidR="00E01906" w:rsidRDefault="00680463" w:rsidP="00E01906">
            <w:pPr>
              <w:rPr>
                <w:rFonts w:ascii="Calibri" w:hAnsi="Calibri" w:cs="Arial"/>
                <w:sz w:val="24"/>
                <w:szCs w:val="24"/>
              </w:rPr>
            </w:pPr>
            <w:r>
              <w:rPr>
                <w:rFonts w:ascii="Calibri" w:hAnsi="Calibri" w:cs="Arial"/>
                <w:sz w:val="24"/>
                <w:szCs w:val="24"/>
              </w:rPr>
              <w:t>24hrs</w:t>
            </w:r>
          </w:p>
        </w:tc>
      </w:tr>
    </w:tbl>
    <w:p w14:paraId="0A12D190" w14:textId="77777777" w:rsidR="00FA4C87" w:rsidRDefault="00FA4C87" w:rsidP="009A4DA1">
      <w:pPr>
        <w:spacing w:after="0"/>
        <w:rPr>
          <w:rFonts w:ascii="Calibri" w:hAnsi="Calibri" w:cs="Calibri"/>
          <w:color w:val="548DD4" w:themeColor="text2" w:themeTint="99"/>
          <w:sz w:val="24"/>
          <w:szCs w:val="24"/>
          <w:u w:val="single"/>
          <w:lang w:eastAsia="en-GB"/>
        </w:rPr>
      </w:pPr>
    </w:p>
    <w:p w14:paraId="57B3578B" w14:textId="77777777" w:rsidR="00C82C59" w:rsidRDefault="00C82C59" w:rsidP="009A4DA1">
      <w:pPr>
        <w:spacing w:after="0"/>
        <w:rPr>
          <w:rFonts w:ascii="Calibri" w:hAnsi="Calibri" w:cs="Calibri"/>
          <w:color w:val="548DD4" w:themeColor="text2" w:themeTint="99"/>
          <w:sz w:val="24"/>
          <w:szCs w:val="24"/>
          <w:u w:val="single"/>
          <w:lang w:eastAsia="en-GB"/>
        </w:rPr>
      </w:pPr>
    </w:p>
    <w:p w14:paraId="222E7A2D" w14:textId="77777777" w:rsidR="00C82C59" w:rsidRDefault="00C82C59" w:rsidP="009A4DA1">
      <w:pPr>
        <w:spacing w:after="0"/>
        <w:rPr>
          <w:rFonts w:ascii="Calibri" w:hAnsi="Calibri" w:cs="Calibri"/>
          <w:color w:val="548DD4" w:themeColor="text2" w:themeTint="99"/>
          <w:sz w:val="24"/>
          <w:szCs w:val="24"/>
          <w:u w:val="single"/>
          <w:lang w:eastAsia="en-GB"/>
        </w:rPr>
      </w:pPr>
    </w:p>
    <w:p w14:paraId="01BD39E1" w14:textId="77777777" w:rsidR="00C82C59" w:rsidRDefault="00C82C59" w:rsidP="009A4DA1">
      <w:pPr>
        <w:spacing w:after="0"/>
        <w:rPr>
          <w:rFonts w:ascii="Calibri" w:hAnsi="Calibri" w:cs="Calibri"/>
          <w:color w:val="548DD4" w:themeColor="text2" w:themeTint="99"/>
          <w:sz w:val="24"/>
          <w:szCs w:val="24"/>
          <w:u w:val="single"/>
          <w:lang w:eastAsia="en-GB"/>
        </w:rPr>
      </w:pPr>
    </w:p>
    <w:tbl>
      <w:tblPr>
        <w:tblStyle w:val="TableGrid"/>
        <w:tblW w:w="16585" w:type="dxa"/>
        <w:tblInd w:w="-1281" w:type="dxa"/>
        <w:tblLayout w:type="fixed"/>
        <w:tblLook w:val="04A0" w:firstRow="1" w:lastRow="0" w:firstColumn="1" w:lastColumn="0" w:noHBand="0" w:noVBand="1"/>
      </w:tblPr>
      <w:tblGrid>
        <w:gridCol w:w="1843"/>
        <w:gridCol w:w="1560"/>
        <w:gridCol w:w="3402"/>
        <w:gridCol w:w="2268"/>
        <w:gridCol w:w="3543"/>
        <w:gridCol w:w="1134"/>
        <w:gridCol w:w="1418"/>
        <w:gridCol w:w="1417"/>
      </w:tblGrid>
      <w:tr w:rsidR="00DD2C56" w:rsidRPr="00636C14" w14:paraId="324842B0" w14:textId="77777777" w:rsidTr="00DD2C56">
        <w:tc>
          <w:tcPr>
            <w:tcW w:w="1843" w:type="dxa"/>
            <w:shd w:val="clear" w:color="auto" w:fill="8DB3E2" w:themeFill="text2" w:themeFillTint="66"/>
          </w:tcPr>
          <w:p w14:paraId="0EFE2641" w14:textId="77777777" w:rsidR="00DD2C56" w:rsidRPr="00636C14" w:rsidRDefault="00DD2C56" w:rsidP="00DD2C56">
            <w:pPr>
              <w:rPr>
                <w:rFonts w:ascii="Calibri" w:hAnsi="Calibri" w:cs="Arial"/>
                <w:b/>
                <w:sz w:val="24"/>
                <w:szCs w:val="24"/>
              </w:rPr>
            </w:pPr>
            <w:r w:rsidRPr="00636C14">
              <w:rPr>
                <w:rFonts w:ascii="Calibri" w:hAnsi="Calibri" w:cs="Arial"/>
                <w:b/>
                <w:sz w:val="24"/>
                <w:szCs w:val="24"/>
              </w:rPr>
              <w:lastRenderedPageBreak/>
              <w:t>Test</w:t>
            </w:r>
          </w:p>
        </w:tc>
        <w:tc>
          <w:tcPr>
            <w:tcW w:w="1560" w:type="dxa"/>
            <w:shd w:val="clear" w:color="auto" w:fill="8DB3E2" w:themeFill="text2" w:themeFillTint="66"/>
          </w:tcPr>
          <w:p w14:paraId="470E5425" w14:textId="77777777" w:rsidR="00DD2C56" w:rsidRPr="00636C14" w:rsidRDefault="00DD2C56" w:rsidP="00DD2C56">
            <w:pPr>
              <w:rPr>
                <w:rFonts w:ascii="Calibri" w:hAnsi="Calibri" w:cs="Arial"/>
                <w:b/>
                <w:sz w:val="24"/>
                <w:szCs w:val="24"/>
              </w:rPr>
            </w:pPr>
            <w:r w:rsidRPr="00636C14">
              <w:rPr>
                <w:rFonts w:ascii="Calibri" w:hAnsi="Calibri" w:cs="Arial"/>
                <w:b/>
                <w:sz w:val="24"/>
                <w:szCs w:val="24"/>
              </w:rPr>
              <w:t>Specimen type</w:t>
            </w:r>
          </w:p>
        </w:tc>
        <w:tc>
          <w:tcPr>
            <w:tcW w:w="3402" w:type="dxa"/>
            <w:shd w:val="clear" w:color="auto" w:fill="8DB3E2" w:themeFill="text2" w:themeFillTint="66"/>
          </w:tcPr>
          <w:p w14:paraId="0BBEE2B1" w14:textId="77777777" w:rsidR="00DD2C56" w:rsidRPr="00636C14" w:rsidRDefault="00DD2C56" w:rsidP="00DD2C56">
            <w:pPr>
              <w:rPr>
                <w:rFonts w:ascii="Calibri" w:hAnsi="Calibri" w:cs="Arial"/>
                <w:b/>
                <w:sz w:val="24"/>
                <w:szCs w:val="24"/>
              </w:rPr>
            </w:pPr>
            <w:r w:rsidRPr="00636C14">
              <w:rPr>
                <w:rFonts w:ascii="Calibri" w:hAnsi="Calibri" w:cs="Arial"/>
                <w:b/>
                <w:sz w:val="24"/>
                <w:szCs w:val="24"/>
              </w:rPr>
              <w:t>Reference Ranges</w:t>
            </w:r>
          </w:p>
        </w:tc>
        <w:tc>
          <w:tcPr>
            <w:tcW w:w="2268" w:type="dxa"/>
            <w:shd w:val="clear" w:color="auto" w:fill="8DB3E2" w:themeFill="text2" w:themeFillTint="66"/>
          </w:tcPr>
          <w:p w14:paraId="350B4C36" w14:textId="77777777" w:rsidR="00DD2C56" w:rsidRPr="00636C14" w:rsidRDefault="00DD2C56" w:rsidP="00DD2C56">
            <w:pPr>
              <w:rPr>
                <w:rFonts w:ascii="Calibri" w:hAnsi="Calibri" w:cs="Arial"/>
                <w:b/>
                <w:sz w:val="24"/>
                <w:szCs w:val="24"/>
              </w:rPr>
            </w:pPr>
            <w:r w:rsidRPr="00636C14">
              <w:rPr>
                <w:rFonts w:ascii="Calibri" w:hAnsi="Calibri" w:cs="Arial"/>
                <w:b/>
                <w:sz w:val="24"/>
                <w:szCs w:val="24"/>
              </w:rPr>
              <w:t>Key factors affecting tests</w:t>
            </w:r>
          </w:p>
        </w:tc>
        <w:tc>
          <w:tcPr>
            <w:tcW w:w="3543" w:type="dxa"/>
            <w:shd w:val="clear" w:color="auto" w:fill="8DB3E2" w:themeFill="text2" w:themeFillTint="66"/>
          </w:tcPr>
          <w:p w14:paraId="0D777808" w14:textId="77777777" w:rsidR="00DD2C56" w:rsidRPr="00636C14" w:rsidRDefault="00DD2C56" w:rsidP="00DD2C56">
            <w:pPr>
              <w:rPr>
                <w:rFonts w:ascii="Calibri" w:hAnsi="Calibri" w:cs="Arial"/>
                <w:b/>
                <w:sz w:val="24"/>
                <w:szCs w:val="24"/>
              </w:rPr>
            </w:pPr>
            <w:r w:rsidRPr="00636C14">
              <w:rPr>
                <w:rFonts w:ascii="Calibri" w:hAnsi="Calibri" w:cs="Arial"/>
                <w:b/>
                <w:sz w:val="24"/>
                <w:szCs w:val="24"/>
              </w:rPr>
              <w:t>Notes</w:t>
            </w:r>
          </w:p>
        </w:tc>
        <w:tc>
          <w:tcPr>
            <w:tcW w:w="1134" w:type="dxa"/>
            <w:shd w:val="clear" w:color="auto" w:fill="8DB3E2" w:themeFill="text2" w:themeFillTint="66"/>
          </w:tcPr>
          <w:p w14:paraId="3B44782A" w14:textId="77777777" w:rsidR="00DD2C56" w:rsidRPr="00636C14" w:rsidRDefault="00DD2C56" w:rsidP="00DD2C56">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4CC2B202" w14:textId="77777777" w:rsidR="00DD2C56" w:rsidRPr="00636C14" w:rsidRDefault="00DD2C56" w:rsidP="00DD2C56">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6433CCE4" w14:textId="77777777" w:rsidR="00DD2C56" w:rsidRPr="00636C14" w:rsidRDefault="00DD2C56" w:rsidP="00DD2C56">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DD2C56" w14:paraId="02A666C8" w14:textId="77777777" w:rsidTr="00DD2C56">
        <w:tc>
          <w:tcPr>
            <w:tcW w:w="1843" w:type="dxa"/>
          </w:tcPr>
          <w:p w14:paraId="19331715" w14:textId="77777777" w:rsidR="00DD2C56" w:rsidRDefault="00680463" w:rsidP="00DD2C56">
            <w:pPr>
              <w:rPr>
                <w:rFonts w:ascii="Calibri" w:hAnsi="Calibri" w:cs="Arial"/>
                <w:sz w:val="24"/>
                <w:szCs w:val="24"/>
              </w:rPr>
            </w:pPr>
            <w:r>
              <w:rPr>
                <w:rFonts w:ascii="Calibri" w:hAnsi="Calibri" w:cs="Arial"/>
                <w:sz w:val="24"/>
                <w:szCs w:val="24"/>
              </w:rPr>
              <w:t>Plasma Viscosity (PV)</w:t>
            </w:r>
          </w:p>
        </w:tc>
        <w:tc>
          <w:tcPr>
            <w:tcW w:w="1560" w:type="dxa"/>
          </w:tcPr>
          <w:p w14:paraId="58093C7F" w14:textId="77777777" w:rsidR="00DD2C56" w:rsidRDefault="00680463" w:rsidP="00DD2C56">
            <w:pPr>
              <w:rPr>
                <w:rFonts w:ascii="Calibri" w:hAnsi="Calibri" w:cs="Arial"/>
                <w:sz w:val="24"/>
                <w:szCs w:val="24"/>
              </w:rPr>
            </w:pPr>
            <w:r>
              <w:rPr>
                <w:rFonts w:ascii="Calibri" w:hAnsi="Calibri" w:cs="Arial"/>
                <w:sz w:val="24"/>
                <w:szCs w:val="24"/>
              </w:rPr>
              <w:t>EDTA</w:t>
            </w:r>
          </w:p>
          <w:p w14:paraId="7562B2FE" w14:textId="77777777" w:rsidR="00824D71" w:rsidRDefault="00824D71" w:rsidP="00DD2C56">
            <w:pPr>
              <w:rPr>
                <w:rFonts w:ascii="Calibri" w:hAnsi="Calibri" w:cs="Arial"/>
                <w:sz w:val="24"/>
                <w:szCs w:val="24"/>
              </w:rPr>
            </w:pPr>
            <w:r>
              <w:rPr>
                <w:rFonts w:ascii="Calibri" w:hAnsi="Calibri" w:cs="Arial"/>
                <w:sz w:val="24"/>
                <w:szCs w:val="24"/>
              </w:rPr>
              <w:t>(can be performed on same sample as FBC)</w:t>
            </w:r>
          </w:p>
        </w:tc>
        <w:tc>
          <w:tcPr>
            <w:tcW w:w="3402" w:type="dxa"/>
          </w:tcPr>
          <w:p w14:paraId="6679B8D3" w14:textId="77777777" w:rsidR="00DD2C56" w:rsidRDefault="00680463" w:rsidP="00DD2C56">
            <w:pPr>
              <w:rPr>
                <w:rFonts w:ascii="Calibri" w:hAnsi="Calibri" w:cs="Arial"/>
                <w:sz w:val="24"/>
                <w:szCs w:val="24"/>
              </w:rPr>
            </w:pPr>
            <w:r>
              <w:rPr>
                <w:rFonts w:ascii="Calibri" w:hAnsi="Calibri" w:cs="Arial"/>
                <w:sz w:val="24"/>
                <w:szCs w:val="24"/>
              </w:rPr>
              <w:t>1.5-1.72 mPa/s</w:t>
            </w:r>
          </w:p>
        </w:tc>
        <w:tc>
          <w:tcPr>
            <w:tcW w:w="2268" w:type="dxa"/>
          </w:tcPr>
          <w:p w14:paraId="66B46EE9" w14:textId="77777777" w:rsidR="00DD2C56" w:rsidRDefault="00603733" w:rsidP="00DD2C56">
            <w:pPr>
              <w:rPr>
                <w:rFonts w:ascii="Calibri" w:hAnsi="Calibri" w:cs="Arial"/>
                <w:sz w:val="24"/>
                <w:szCs w:val="24"/>
              </w:rPr>
            </w:pPr>
            <w:r>
              <w:rPr>
                <w:rFonts w:ascii="Calibri" w:hAnsi="Calibri" w:cs="Arial"/>
                <w:sz w:val="24"/>
                <w:szCs w:val="24"/>
              </w:rPr>
              <w:t>None known</w:t>
            </w:r>
          </w:p>
        </w:tc>
        <w:tc>
          <w:tcPr>
            <w:tcW w:w="3543" w:type="dxa"/>
          </w:tcPr>
          <w:p w14:paraId="330FCEF1" w14:textId="77777777" w:rsidR="00DD2C56" w:rsidRDefault="00DF1635" w:rsidP="00DD2C56">
            <w:pPr>
              <w:rPr>
                <w:rFonts w:ascii="Calibri" w:hAnsi="Calibri" w:cs="Arial"/>
                <w:sz w:val="24"/>
                <w:szCs w:val="24"/>
              </w:rPr>
            </w:pPr>
            <w:r>
              <w:rPr>
                <w:rFonts w:ascii="Calibri" w:hAnsi="Calibri" w:cs="Arial"/>
                <w:sz w:val="24"/>
                <w:szCs w:val="24"/>
              </w:rPr>
              <w:t>*</w:t>
            </w:r>
            <w:r w:rsidR="003B2489">
              <w:rPr>
                <w:rFonts w:ascii="Calibri" w:hAnsi="Calibri" w:cs="Arial"/>
                <w:sz w:val="24"/>
                <w:szCs w:val="24"/>
              </w:rPr>
              <w:t>Send away</w:t>
            </w:r>
            <w:r>
              <w:rPr>
                <w:rFonts w:ascii="Calibri" w:hAnsi="Calibri" w:cs="Arial"/>
                <w:sz w:val="24"/>
                <w:szCs w:val="24"/>
              </w:rPr>
              <w:t xml:space="preserve"> test – Performed at RUH Bath</w:t>
            </w:r>
            <w:r>
              <w:rPr>
                <w:rFonts w:ascii="Calibri" w:hAnsi="Calibri" w:cs="Arial"/>
                <w:sz w:val="24"/>
                <w:szCs w:val="24"/>
                <w:vertAlign w:val="superscript"/>
              </w:rPr>
              <w:t>1</w:t>
            </w:r>
            <w:r>
              <w:rPr>
                <w:rFonts w:ascii="Calibri" w:hAnsi="Calibri" w:cs="Arial"/>
                <w:sz w:val="24"/>
                <w:szCs w:val="24"/>
              </w:rPr>
              <w:t xml:space="preserve">  </w:t>
            </w:r>
          </w:p>
          <w:p w14:paraId="0082B56B" w14:textId="77777777" w:rsidR="00737A91" w:rsidRDefault="00737A91" w:rsidP="00DD2C56">
            <w:pPr>
              <w:rPr>
                <w:rFonts w:ascii="Calibri" w:hAnsi="Calibri" w:cs="Arial"/>
                <w:sz w:val="24"/>
                <w:szCs w:val="24"/>
              </w:rPr>
            </w:pPr>
          </w:p>
        </w:tc>
        <w:tc>
          <w:tcPr>
            <w:tcW w:w="1134" w:type="dxa"/>
          </w:tcPr>
          <w:p w14:paraId="31767063" w14:textId="77777777" w:rsidR="00DD2C56" w:rsidRDefault="00BE2A33" w:rsidP="00DD2C56">
            <w:pPr>
              <w:rPr>
                <w:rFonts w:ascii="Calibri" w:hAnsi="Calibri" w:cs="Arial"/>
                <w:sz w:val="24"/>
                <w:szCs w:val="24"/>
              </w:rPr>
            </w:pPr>
            <w:r>
              <w:rPr>
                <w:rFonts w:ascii="Calibri" w:hAnsi="Calibri" w:cs="Arial"/>
                <w:sz w:val="24"/>
                <w:szCs w:val="24"/>
              </w:rPr>
              <w:t>Not available</w:t>
            </w:r>
          </w:p>
        </w:tc>
        <w:tc>
          <w:tcPr>
            <w:tcW w:w="1418" w:type="dxa"/>
          </w:tcPr>
          <w:p w14:paraId="27C24761" w14:textId="77777777" w:rsidR="00DD2C56" w:rsidRDefault="00680463" w:rsidP="00DD2C56">
            <w:pPr>
              <w:rPr>
                <w:rFonts w:ascii="Calibri" w:hAnsi="Calibri" w:cs="Arial"/>
                <w:sz w:val="24"/>
                <w:szCs w:val="24"/>
              </w:rPr>
            </w:pPr>
            <w:r>
              <w:rPr>
                <w:rFonts w:ascii="Calibri" w:hAnsi="Calibri" w:cs="Arial"/>
                <w:sz w:val="24"/>
                <w:szCs w:val="24"/>
              </w:rPr>
              <w:t>7 days (if stored at room temp)</w:t>
            </w:r>
          </w:p>
        </w:tc>
        <w:tc>
          <w:tcPr>
            <w:tcW w:w="1417" w:type="dxa"/>
          </w:tcPr>
          <w:p w14:paraId="6339292B" w14:textId="77777777" w:rsidR="00DD2C56" w:rsidRDefault="00680463" w:rsidP="00DD2C56">
            <w:pPr>
              <w:rPr>
                <w:rFonts w:ascii="Calibri" w:hAnsi="Calibri" w:cs="Arial"/>
                <w:sz w:val="24"/>
                <w:szCs w:val="24"/>
              </w:rPr>
            </w:pPr>
            <w:r>
              <w:rPr>
                <w:rFonts w:ascii="Calibri" w:hAnsi="Calibri" w:cs="Arial"/>
                <w:sz w:val="24"/>
                <w:szCs w:val="24"/>
              </w:rPr>
              <w:t>3 weeks</w:t>
            </w:r>
            <w:r w:rsidR="00737A91">
              <w:rPr>
                <w:rFonts w:ascii="Calibri" w:hAnsi="Calibri" w:cs="Arial"/>
                <w:sz w:val="24"/>
                <w:szCs w:val="24"/>
              </w:rPr>
              <w:t xml:space="preserve"> for report</w:t>
            </w:r>
          </w:p>
          <w:p w14:paraId="22ED3F69" w14:textId="77777777" w:rsidR="00680463" w:rsidRDefault="00680463" w:rsidP="00DD2C56">
            <w:pPr>
              <w:rPr>
                <w:rFonts w:ascii="Calibri" w:hAnsi="Calibri" w:cs="Arial"/>
                <w:sz w:val="24"/>
                <w:szCs w:val="24"/>
              </w:rPr>
            </w:pPr>
            <w:r>
              <w:rPr>
                <w:rFonts w:ascii="Calibri" w:hAnsi="Calibri" w:cs="Arial"/>
                <w:sz w:val="24"/>
                <w:szCs w:val="24"/>
              </w:rPr>
              <w:t>(SEND-AWAY)</w:t>
            </w:r>
          </w:p>
        </w:tc>
      </w:tr>
      <w:tr w:rsidR="00DD2C56" w14:paraId="00788935" w14:textId="77777777" w:rsidTr="00DD2C56">
        <w:tc>
          <w:tcPr>
            <w:tcW w:w="1843" w:type="dxa"/>
          </w:tcPr>
          <w:p w14:paraId="44C1ACA5" w14:textId="77777777" w:rsidR="00DD2C56" w:rsidRDefault="00BE2A33" w:rsidP="00DD2C56">
            <w:pPr>
              <w:rPr>
                <w:rFonts w:ascii="Calibri" w:hAnsi="Calibri" w:cs="Arial"/>
                <w:sz w:val="24"/>
                <w:szCs w:val="24"/>
              </w:rPr>
            </w:pPr>
            <w:r>
              <w:rPr>
                <w:rFonts w:ascii="Calibri" w:hAnsi="Calibri" w:cs="Arial"/>
                <w:sz w:val="24"/>
                <w:szCs w:val="24"/>
              </w:rPr>
              <w:t>Pyruvate Kinase Assay</w:t>
            </w:r>
          </w:p>
        </w:tc>
        <w:tc>
          <w:tcPr>
            <w:tcW w:w="1560" w:type="dxa"/>
          </w:tcPr>
          <w:p w14:paraId="5509134E" w14:textId="77777777" w:rsidR="00DD2C56" w:rsidRDefault="00493B1A" w:rsidP="00DD2C56">
            <w:pPr>
              <w:rPr>
                <w:rFonts w:ascii="Calibri" w:hAnsi="Calibri" w:cs="Arial"/>
                <w:sz w:val="24"/>
                <w:szCs w:val="24"/>
              </w:rPr>
            </w:pPr>
            <w:r>
              <w:rPr>
                <w:rFonts w:ascii="Calibri" w:hAnsi="Calibri" w:cs="Arial"/>
                <w:sz w:val="24"/>
                <w:szCs w:val="24"/>
              </w:rPr>
              <w:t>EDTA</w:t>
            </w:r>
          </w:p>
          <w:p w14:paraId="58366E40" w14:textId="77777777" w:rsidR="00493B1A" w:rsidRDefault="00493B1A" w:rsidP="00DD2C56">
            <w:pPr>
              <w:rPr>
                <w:rFonts w:ascii="Calibri" w:hAnsi="Calibri" w:cs="Arial"/>
                <w:sz w:val="24"/>
                <w:szCs w:val="24"/>
              </w:rPr>
            </w:pPr>
            <w:r>
              <w:rPr>
                <w:rFonts w:ascii="Calibri" w:hAnsi="Calibri" w:cs="Arial"/>
                <w:sz w:val="24"/>
                <w:szCs w:val="24"/>
              </w:rPr>
              <w:t>(can be performed on same sample as FBC)</w:t>
            </w:r>
          </w:p>
        </w:tc>
        <w:tc>
          <w:tcPr>
            <w:tcW w:w="3402" w:type="dxa"/>
          </w:tcPr>
          <w:p w14:paraId="3B308210" w14:textId="77777777" w:rsidR="00DD2C56" w:rsidRPr="00A04BA1" w:rsidRDefault="00493B1A" w:rsidP="00DD2C56">
            <w:pPr>
              <w:rPr>
                <w:rFonts w:ascii="Calibri" w:hAnsi="Calibri" w:cs="Arial"/>
                <w:sz w:val="24"/>
                <w:szCs w:val="24"/>
              </w:rPr>
            </w:pPr>
            <w:r>
              <w:rPr>
                <w:rFonts w:ascii="Calibri" w:hAnsi="Calibri" w:cs="Arial"/>
                <w:sz w:val="24"/>
                <w:szCs w:val="24"/>
              </w:rPr>
              <w:t>11-19 IU/g Hb</w:t>
            </w:r>
          </w:p>
        </w:tc>
        <w:tc>
          <w:tcPr>
            <w:tcW w:w="2268" w:type="dxa"/>
          </w:tcPr>
          <w:p w14:paraId="4EFA8078" w14:textId="77777777" w:rsidR="00DD2C56" w:rsidRDefault="00737A91" w:rsidP="00DD2C56">
            <w:pPr>
              <w:rPr>
                <w:rFonts w:ascii="Calibri" w:hAnsi="Calibri" w:cs="Arial"/>
                <w:sz w:val="24"/>
                <w:szCs w:val="24"/>
              </w:rPr>
            </w:pPr>
            <w:r>
              <w:rPr>
                <w:rFonts w:ascii="Calibri" w:hAnsi="Calibri" w:cs="Arial"/>
                <w:sz w:val="24"/>
                <w:szCs w:val="24"/>
              </w:rPr>
              <w:t>Age of sample</w:t>
            </w:r>
          </w:p>
          <w:p w14:paraId="7B1F6191" w14:textId="77777777" w:rsidR="0052313E" w:rsidRDefault="0052313E" w:rsidP="00DD2C56">
            <w:pPr>
              <w:rPr>
                <w:rFonts w:ascii="Calibri" w:hAnsi="Calibri" w:cs="Arial"/>
                <w:sz w:val="24"/>
                <w:szCs w:val="24"/>
              </w:rPr>
            </w:pPr>
          </w:p>
          <w:p w14:paraId="7DEF000B" w14:textId="77777777" w:rsidR="0052313E" w:rsidRDefault="0052313E" w:rsidP="00DD2C56">
            <w:pPr>
              <w:rPr>
                <w:rFonts w:ascii="Calibri" w:hAnsi="Calibri" w:cs="Arial"/>
                <w:sz w:val="24"/>
                <w:szCs w:val="24"/>
              </w:rPr>
            </w:pPr>
            <w:r>
              <w:rPr>
                <w:rFonts w:ascii="Calibri" w:hAnsi="Calibri" w:cs="Arial"/>
                <w:sz w:val="24"/>
                <w:szCs w:val="24"/>
              </w:rPr>
              <w:t>Clotted sample</w:t>
            </w:r>
          </w:p>
        </w:tc>
        <w:tc>
          <w:tcPr>
            <w:tcW w:w="3543" w:type="dxa"/>
          </w:tcPr>
          <w:p w14:paraId="54E19650" w14:textId="77777777" w:rsidR="00DD2C56" w:rsidRPr="00737A91" w:rsidRDefault="00737A91" w:rsidP="00DD2C56">
            <w:pPr>
              <w:rPr>
                <w:rFonts w:ascii="Calibri" w:hAnsi="Calibri" w:cs="Arial"/>
                <w:sz w:val="24"/>
                <w:szCs w:val="24"/>
                <w:vertAlign w:val="superscript"/>
              </w:rPr>
            </w:pPr>
            <w:r>
              <w:rPr>
                <w:rFonts w:ascii="Calibri" w:hAnsi="Calibri" w:cs="Arial"/>
                <w:sz w:val="24"/>
                <w:szCs w:val="24"/>
              </w:rPr>
              <w:t>*</w:t>
            </w:r>
            <w:r w:rsidR="003B2489">
              <w:rPr>
                <w:rFonts w:ascii="Calibri" w:hAnsi="Calibri" w:cs="Arial"/>
                <w:sz w:val="24"/>
                <w:szCs w:val="24"/>
              </w:rPr>
              <w:t>Send away</w:t>
            </w:r>
            <w:r>
              <w:rPr>
                <w:rFonts w:ascii="Calibri" w:hAnsi="Calibri" w:cs="Arial"/>
                <w:sz w:val="24"/>
                <w:szCs w:val="24"/>
              </w:rPr>
              <w:t xml:space="preserve"> test – Performed at King’s College Hospital, London</w:t>
            </w:r>
            <w:r>
              <w:rPr>
                <w:rFonts w:ascii="Calibri" w:hAnsi="Calibri" w:cs="Arial"/>
                <w:sz w:val="24"/>
                <w:szCs w:val="24"/>
                <w:vertAlign w:val="superscript"/>
              </w:rPr>
              <w:t>2</w:t>
            </w:r>
          </w:p>
        </w:tc>
        <w:tc>
          <w:tcPr>
            <w:tcW w:w="1134" w:type="dxa"/>
          </w:tcPr>
          <w:p w14:paraId="6D505FB0" w14:textId="77777777" w:rsidR="00DD2C56" w:rsidRDefault="00603733" w:rsidP="00DD2C56">
            <w:pPr>
              <w:rPr>
                <w:rFonts w:ascii="Calibri" w:hAnsi="Calibri" w:cs="Arial"/>
                <w:sz w:val="24"/>
                <w:szCs w:val="24"/>
              </w:rPr>
            </w:pPr>
            <w:r>
              <w:rPr>
                <w:rFonts w:ascii="Calibri" w:hAnsi="Calibri" w:cs="Arial"/>
                <w:sz w:val="24"/>
                <w:szCs w:val="24"/>
              </w:rPr>
              <w:t>Not available</w:t>
            </w:r>
          </w:p>
        </w:tc>
        <w:tc>
          <w:tcPr>
            <w:tcW w:w="1418" w:type="dxa"/>
          </w:tcPr>
          <w:p w14:paraId="3F73E0F8" w14:textId="77777777" w:rsidR="00DD2C56" w:rsidRPr="00F63D09" w:rsidRDefault="00737A91" w:rsidP="00DD2C56">
            <w:pPr>
              <w:rPr>
                <w:rFonts w:ascii="Calibri" w:hAnsi="Calibri" w:cs="Arial"/>
                <w:sz w:val="24"/>
                <w:szCs w:val="24"/>
              </w:rPr>
            </w:pPr>
            <w:r>
              <w:rPr>
                <w:rFonts w:ascii="Calibri" w:hAnsi="Calibri" w:cs="Arial"/>
                <w:sz w:val="24"/>
                <w:szCs w:val="24"/>
              </w:rPr>
              <w:t>72hrs (if stored at RT)</w:t>
            </w:r>
          </w:p>
        </w:tc>
        <w:tc>
          <w:tcPr>
            <w:tcW w:w="1417" w:type="dxa"/>
          </w:tcPr>
          <w:p w14:paraId="5B8A51A6" w14:textId="77777777" w:rsidR="00DD2C56" w:rsidRDefault="00737A91" w:rsidP="00DD2C56">
            <w:pPr>
              <w:rPr>
                <w:rFonts w:ascii="Calibri" w:hAnsi="Calibri" w:cs="Arial"/>
                <w:sz w:val="24"/>
                <w:szCs w:val="24"/>
              </w:rPr>
            </w:pPr>
            <w:r>
              <w:rPr>
                <w:rFonts w:ascii="Calibri" w:hAnsi="Calibri" w:cs="Arial"/>
                <w:sz w:val="24"/>
                <w:szCs w:val="24"/>
              </w:rPr>
              <w:t>3 weeks for report</w:t>
            </w:r>
          </w:p>
          <w:p w14:paraId="646B390D" w14:textId="77777777" w:rsidR="00737A91" w:rsidRDefault="00737A91" w:rsidP="00DD2C56">
            <w:pPr>
              <w:rPr>
                <w:rFonts w:ascii="Calibri" w:hAnsi="Calibri" w:cs="Arial"/>
                <w:sz w:val="24"/>
                <w:szCs w:val="24"/>
              </w:rPr>
            </w:pPr>
            <w:r>
              <w:rPr>
                <w:rFonts w:ascii="Calibri" w:hAnsi="Calibri" w:cs="Arial"/>
                <w:sz w:val="24"/>
                <w:szCs w:val="24"/>
              </w:rPr>
              <w:t>(SEND-AWAY)</w:t>
            </w:r>
          </w:p>
        </w:tc>
      </w:tr>
      <w:tr w:rsidR="00DD2C56" w14:paraId="22121613" w14:textId="77777777" w:rsidTr="00CE2ACF">
        <w:trPr>
          <w:trHeight w:val="3241"/>
        </w:trPr>
        <w:tc>
          <w:tcPr>
            <w:tcW w:w="1843" w:type="dxa"/>
          </w:tcPr>
          <w:p w14:paraId="2B3475CB" w14:textId="77777777" w:rsidR="00DD2C56" w:rsidRDefault="00603733" w:rsidP="00DD2C56">
            <w:pPr>
              <w:rPr>
                <w:rFonts w:ascii="Calibri" w:hAnsi="Calibri" w:cs="Arial"/>
                <w:sz w:val="24"/>
                <w:szCs w:val="24"/>
              </w:rPr>
            </w:pPr>
            <w:r>
              <w:rPr>
                <w:rFonts w:ascii="Calibri" w:hAnsi="Calibri" w:cs="Arial"/>
                <w:sz w:val="24"/>
                <w:szCs w:val="24"/>
              </w:rPr>
              <w:t>Malaria Screen</w:t>
            </w:r>
          </w:p>
        </w:tc>
        <w:tc>
          <w:tcPr>
            <w:tcW w:w="1560" w:type="dxa"/>
          </w:tcPr>
          <w:p w14:paraId="1697C7CA" w14:textId="77777777" w:rsidR="00603733" w:rsidRDefault="00603733" w:rsidP="00603733">
            <w:pPr>
              <w:rPr>
                <w:rFonts w:ascii="Calibri" w:hAnsi="Calibri" w:cs="Arial"/>
                <w:sz w:val="24"/>
                <w:szCs w:val="24"/>
              </w:rPr>
            </w:pPr>
            <w:r>
              <w:rPr>
                <w:rFonts w:ascii="Calibri" w:hAnsi="Calibri" w:cs="Arial"/>
                <w:sz w:val="24"/>
                <w:szCs w:val="24"/>
              </w:rPr>
              <w:t>EDTA</w:t>
            </w:r>
          </w:p>
          <w:p w14:paraId="57D84398" w14:textId="77777777" w:rsidR="00DD2C56" w:rsidRDefault="00603733" w:rsidP="00603733">
            <w:pPr>
              <w:rPr>
                <w:rFonts w:ascii="Calibri" w:hAnsi="Calibri" w:cs="Arial"/>
                <w:sz w:val="24"/>
                <w:szCs w:val="24"/>
              </w:rPr>
            </w:pPr>
            <w:r>
              <w:rPr>
                <w:rFonts w:ascii="Calibri" w:hAnsi="Calibri" w:cs="Arial"/>
                <w:sz w:val="24"/>
                <w:szCs w:val="24"/>
              </w:rPr>
              <w:t>(can be performed on same sample as FBC)</w:t>
            </w:r>
          </w:p>
        </w:tc>
        <w:tc>
          <w:tcPr>
            <w:tcW w:w="3402" w:type="dxa"/>
          </w:tcPr>
          <w:p w14:paraId="1EA6110C" w14:textId="77777777" w:rsidR="00DD2C56" w:rsidRPr="00645CC5" w:rsidRDefault="00603733" w:rsidP="00DD2C56">
            <w:pPr>
              <w:rPr>
                <w:rFonts w:ascii="Calibri" w:hAnsi="Calibri" w:cs="Arial"/>
                <w:sz w:val="24"/>
                <w:szCs w:val="24"/>
              </w:rPr>
            </w:pPr>
            <w:r>
              <w:rPr>
                <w:rFonts w:ascii="Calibri" w:hAnsi="Calibri" w:cs="Arial"/>
                <w:sz w:val="24"/>
                <w:szCs w:val="24"/>
              </w:rPr>
              <w:t>Not applicable</w:t>
            </w:r>
          </w:p>
        </w:tc>
        <w:tc>
          <w:tcPr>
            <w:tcW w:w="2268" w:type="dxa"/>
          </w:tcPr>
          <w:p w14:paraId="63E8CE07" w14:textId="77777777" w:rsidR="00DD2C56" w:rsidRDefault="00603733" w:rsidP="00DD2C56">
            <w:pPr>
              <w:rPr>
                <w:rFonts w:ascii="Calibri" w:hAnsi="Calibri" w:cs="Arial"/>
                <w:sz w:val="24"/>
                <w:szCs w:val="24"/>
              </w:rPr>
            </w:pPr>
            <w:r>
              <w:rPr>
                <w:rFonts w:ascii="Calibri" w:hAnsi="Calibri" w:cs="Arial"/>
                <w:sz w:val="24"/>
                <w:szCs w:val="24"/>
              </w:rPr>
              <w:t>Age of sample</w:t>
            </w:r>
          </w:p>
        </w:tc>
        <w:tc>
          <w:tcPr>
            <w:tcW w:w="3543" w:type="dxa"/>
          </w:tcPr>
          <w:p w14:paraId="7534C61F" w14:textId="77777777" w:rsidR="00DD2C56" w:rsidRDefault="00603733" w:rsidP="00DD2C56">
            <w:pPr>
              <w:rPr>
                <w:rFonts w:ascii="Calibri" w:hAnsi="Calibri" w:cs="Arial"/>
                <w:sz w:val="24"/>
                <w:szCs w:val="24"/>
              </w:rPr>
            </w:pPr>
            <w:r>
              <w:rPr>
                <w:rFonts w:ascii="Calibri" w:hAnsi="Calibri" w:cs="Arial"/>
                <w:sz w:val="24"/>
                <w:szCs w:val="24"/>
              </w:rPr>
              <w:t xml:space="preserve">URGENT REQUESTS: Contact Haematology where rapid test can be used alongside priority thick &amp; thin </w:t>
            </w:r>
            <w:r w:rsidR="001351E0">
              <w:rPr>
                <w:rFonts w:ascii="Calibri" w:hAnsi="Calibri" w:cs="Arial"/>
                <w:sz w:val="24"/>
                <w:szCs w:val="24"/>
              </w:rPr>
              <w:t>blood film analysis.</w:t>
            </w:r>
          </w:p>
          <w:p w14:paraId="04A17C77" w14:textId="77777777" w:rsidR="001351E0" w:rsidRDefault="001351E0" w:rsidP="00DD2C56">
            <w:pPr>
              <w:rPr>
                <w:rFonts w:ascii="Calibri" w:hAnsi="Calibri" w:cs="Arial"/>
                <w:sz w:val="24"/>
                <w:szCs w:val="24"/>
              </w:rPr>
            </w:pPr>
          </w:p>
          <w:p w14:paraId="4230959B" w14:textId="77777777" w:rsidR="001351E0" w:rsidRDefault="001351E0" w:rsidP="00DD2C56">
            <w:pPr>
              <w:rPr>
                <w:rFonts w:ascii="Calibri" w:hAnsi="Calibri" w:cs="Arial"/>
                <w:sz w:val="24"/>
                <w:szCs w:val="24"/>
              </w:rPr>
            </w:pPr>
            <w:r>
              <w:rPr>
                <w:rFonts w:ascii="Calibri" w:hAnsi="Calibri" w:cs="Arial"/>
                <w:sz w:val="24"/>
                <w:szCs w:val="24"/>
              </w:rPr>
              <w:t>Please fill all clinical information</w:t>
            </w:r>
            <w:r w:rsidR="00BA4718">
              <w:rPr>
                <w:rFonts w:ascii="Calibri" w:hAnsi="Calibri" w:cs="Arial"/>
                <w:sz w:val="24"/>
                <w:szCs w:val="24"/>
              </w:rPr>
              <w:t xml:space="preserve"> when prompted</w:t>
            </w:r>
            <w:r>
              <w:rPr>
                <w:rFonts w:ascii="Calibri" w:hAnsi="Calibri" w:cs="Arial"/>
                <w:sz w:val="24"/>
                <w:szCs w:val="24"/>
              </w:rPr>
              <w:t xml:space="preserve"> when submitting ICE request</w:t>
            </w:r>
            <w:r w:rsidR="00BA4718">
              <w:rPr>
                <w:rFonts w:ascii="Calibri" w:hAnsi="Calibri" w:cs="Arial"/>
                <w:sz w:val="24"/>
                <w:szCs w:val="24"/>
              </w:rPr>
              <w:t>.</w:t>
            </w:r>
          </w:p>
          <w:p w14:paraId="531AE6AD" w14:textId="53621952" w:rsidR="002D0709" w:rsidRDefault="00271F6B" w:rsidP="00C82C59">
            <w:pPr>
              <w:rPr>
                <w:rFonts w:ascii="Calibri" w:hAnsi="Calibri" w:cs="Arial"/>
                <w:sz w:val="24"/>
                <w:szCs w:val="24"/>
              </w:rPr>
            </w:pPr>
            <w:r>
              <w:rPr>
                <w:rFonts w:ascii="Calibri" w:hAnsi="Calibri" w:cs="Arial"/>
                <w:sz w:val="24"/>
                <w:szCs w:val="24"/>
              </w:rPr>
              <w:t xml:space="preserve">All positives are sent to London School of </w:t>
            </w:r>
            <w:r w:rsidR="003B2489">
              <w:rPr>
                <w:rFonts w:ascii="Calibri" w:hAnsi="Calibri" w:cs="Arial"/>
                <w:sz w:val="24"/>
                <w:szCs w:val="24"/>
              </w:rPr>
              <w:t>Hygiene</w:t>
            </w:r>
            <w:r>
              <w:rPr>
                <w:rFonts w:ascii="Calibri" w:hAnsi="Calibri" w:cs="Arial"/>
                <w:sz w:val="24"/>
                <w:szCs w:val="24"/>
              </w:rPr>
              <w:t xml:space="preserve"> &amp; Tropical medicine</w:t>
            </w:r>
            <w:r>
              <w:rPr>
                <w:rFonts w:ascii="Calibri" w:hAnsi="Calibri" w:cs="Arial"/>
                <w:sz w:val="24"/>
                <w:szCs w:val="24"/>
                <w:vertAlign w:val="superscript"/>
              </w:rPr>
              <w:t>3</w:t>
            </w:r>
            <w:r>
              <w:rPr>
                <w:rFonts w:ascii="Calibri" w:hAnsi="Calibri" w:cs="Arial"/>
                <w:sz w:val="24"/>
                <w:szCs w:val="24"/>
              </w:rPr>
              <w:t xml:space="preserve"> for confirmation.</w:t>
            </w:r>
          </w:p>
        </w:tc>
        <w:tc>
          <w:tcPr>
            <w:tcW w:w="1134" w:type="dxa"/>
          </w:tcPr>
          <w:p w14:paraId="4A104D91" w14:textId="77777777" w:rsidR="00DD2C56" w:rsidRDefault="00603733" w:rsidP="00DD2C56">
            <w:pPr>
              <w:rPr>
                <w:rFonts w:ascii="Calibri" w:hAnsi="Calibri" w:cs="Arial"/>
                <w:sz w:val="24"/>
                <w:szCs w:val="24"/>
              </w:rPr>
            </w:pPr>
            <w:r>
              <w:rPr>
                <w:rFonts w:ascii="Calibri" w:hAnsi="Calibri" w:cs="Arial"/>
                <w:sz w:val="24"/>
                <w:szCs w:val="24"/>
              </w:rPr>
              <w:t>Service for clinically urgent requests</w:t>
            </w:r>
          </w:p>
        </w:tc>
        <w:tc>
          <w:tcPr>
            <w:tcW w:w="1418" w:type="dxa"/>
          </w:tcPr>
          <w:p w14:paraId="6E7CA1E5" w14:textId="77777777" w:rsidR="00DD2C56" w:rsidRDefault="00603733" w:rsidP="00DD2C56">
            <w:pPr>
              <w:rPr>
                <w:rFonts w:ascii="Calibri" w:hAnsi="Calibri" w:cs="Arial"/>
                <w:sz w:val="24"/>
                <w:szCs w:val="24"/>
              </w:rPr>
            </w:pPr>
            <w:r>
              <w:rPr>
                <w:rFonts w:ascii="Calibri" w:hAnsi="Calibri" w:cs="Arial"/>
                <w:sz w:val="24"/>
                <w:szCs w:val="24"/>
              </w:rPr>
              <w:t>Within 24hrs</w:t>
            </w:r>
          </w:p>
        </w:tc>
        <w:tc>
          <w:tcPr>
            <w:tcW w:w="1417" w:type="dxa"/>
          </w:tcPr>
          <w:p w14:paraId="3E5BAF73" w14:textId="77777777" w:rsidR="00DD2C56" w:rsidRDefault="00603733" w:rsidP="00DD2C56">
            <w:pPr>
              <w:rPr>
                <w:rFonts w:ascii="Calibri" w:hAnsi="Calibri" w:cs="Arial"/>
                <w:sz w:val="24"/>
                <w:szCs w:val="24"/>
              </w:rPr>
            </w:pPr>
            <w:r>
              <w:rPr>
                <w:rFonts w:ascii="Calibri" w:hAnsi="Calibri" w:cs="Arial"/>
                <w:sz w:val="24"/>
                <w:szCs w:val="24"/>
              </w:rPr>
              <w:t>24hrs</w:t>
            </w:r>
          </w:p>
          <w:p w14:paraId="5E669FEC" w14:textId="77777777" w:rsidR="00603733" w:rsidRDefault="00603733" w:rsidP="00DD2C56">
            <w:pPr>
              <w:rPr>
                <w:rFonts w:ascii="Calibri" w:hAnsi="Calibri" w:cs="Arial"/>
                <w:sz w:val="24"/>
                <w:szCs w:val="24"/>
              </w:rPr>
            </w:pPr>
            <w:r>
              <w:rPr>
                <w:rFonts w:ascii="Calibri" w:hAnsi="Calibri" w:cs="Arial"/>
                <w:sz w:val="24"/>
                <w:szCs w:val="24"/>
              </w:rPr>
              <w:t>(note all POSITIVE’s confirmed at LSHTM</w:t>
            </w:r>
            <w:r w:rsidR="00364CBC">
              <w:rPr>
                <w:rFonts w:ascii="Calibri" w:hAnsi="Calibri" w:cs="Arial"/>
                <w:sz w:val="24"/>
                <w:szCs w:val="24"/>
              </w:rPr>
              <w:t>)</w:t>
            </w:r>
          </w:p>
        </w:tc>
      </w:tr>
    </w:tbl>
    <w:p w14:paraId="2AE59B9D" w14:textId="77777777" w:rsidR="00FA4C87" w:rsidRDefault="00FA4C87" w:rsidP="009A4DA1">
      <w:pPr>
        <w:spacing w:after="0"/>
        <w:rPr>
          <w:rFonts w:ascii="Calibri" w:hAnsi="Calibri" w:cs="Calibri"/>
          <w:color w:val="548DD4" w:themeColor="text2" w:themeTint="99"/>
          <w:sz w:val="24"/>
          <w:szCs w:val="24"/>
          <w:u w:val="single"/>
          <w:lang w:eastAsia="en-GB"/>
        </w:rPr>
      </w:pPr>
    </w:p>
    <w:tbl>
      <w:tblPr>
        <w:tblStyle w:val="TableGrid"/>
        <w:tblW w:w="16585" w:type="dxa"/>
        <w:tblInd w:w="-1281" w:type="dxa"/>
        <w:tblLayout w:type="fixed"/>
        <w:tblLook w:val="04A0" w:firstRow="1" w:lastRow="0" w:firstColumn="1" w:lastColumn="0" w:noHBand="0" w:noVBand="1"/>
      </w:tblPr>
      <w:tblGrid>
        <w:gridCol w:w="1843"/>
        <w:gridCol w:w="1560"/>
        <w:gridCol w:w="2551"/>
        <w:gridCol w:w="3119"/>
        <w:gridCol w:w="3543"/>
        <w:gridCol w:w="1134"/>
        <w:gridCol w:w="1418"/>
        <w:gridCol w:w="1417"/>
      </w:tblGrid>
      <w:tr w:rsidR="001351E0" w:rsidRPr="00636C14" w14:paraId="75C13361" w14:textId="77777777" w:rsidTr="00A82AB7">
        <w:tc>
          <w:tcPr>
            <w:tcW w:w="1843" w:type="dxa"/>
            <w:shd w:val="clear" w:color="auto" w:fill="8DB3E2" w:themeFill="text2" w:themeFillTint="66"/>
          </w:tcPr>
          <w:p w14:paraId="458F9F2A" w14:textId="77777777" w:rsidR="001351E0" w:rsidRPr="00636C14" w:rsidRDefault="001351E0" w:rsidP="001351E0">
            <w:pPr>
              <w:rPr>
                <w:rFonts w:ascii="Calibri" w:hAnsi="Calibri" w:cs="Arial"/>
                <w:b/>
                <w:sz w:val="24"/>
                <w:szCs w:val="24"/>
              </w:rPr>
            </w:pPr>
            <w:r w:rsidRPr="00636C14">
              <w:rPr>
                <w:rFonts w:ascii="Calibri" w:hAnsi="Calibri" w:cs="Arial"/>
                <w:b/>
                <w:sz w:val="24"/>
                <w:szCs w:val="24"/>
              </w:rPr>
              <w:t>Test</w:t>
            </w:r>
          </w:p>
        </w:tc>
        <w:tc>
          <w:tcPr>
            <w:tcW w:w="1560" w:type="dxa"/>
            <w:shd w:val="clear" w:color="auto" w:fill="8DB3E2" w:themeFill="text2" w:themeFillTint="66"/>
          </w:tcPr>
          <w:p w14:paraId="31D9F2E3" w14:textId="77777777" w:rsidR="001351E0" w:rsidRPr="00636C14" w:rsidRDefault="001351E0" w:rsidP="001351E0">
            <w:pPr>
              <w:rPr>
                <w:rFonts w:ascii="Calibri" w:hAnsi="Calibri" w:cs="Arial"/>
                <w:b/>
                <w:sz w:val="24"/>
                <w:szCs w:val="24"/>
              </w:rPr>
            </w:pPr>
            <w:r w:rsidRPr="00636C14">
              <w:rPr>
                <w:rFonts w:ascii="Calibri" w:hAnsi="Calibri" w:cs="Arial"/>
                <w:b/>
                <w:sz w:val="24"/>
                <w:szCs w:val="24"/>
              </w:rPr>
              <w:t>Specimen type</w:t>
            </w:r>
          </w:p>
        </w:tc>
        <w:tc>
          <w:tcPr>
            <w:tcW w:w="2551" w:type="dxa"/>
            <w:shd w:val="clear" w:color="auto" w:fill="8DB3E2" w:themeFill="text2" w:themeFillTint="66"/>
          </w:tcPr>
          <w:p w14:paraId="1147C622" w14:textId="77777777" w:rsidR="001351E0" w:rsidRPr="00636C14" w:rsidRDefault="001351E0" w:rsidP="001351E0">
            <w:pPr>
              <w:rPr>
                <w:rFonts w:ascii="Calibri" w:hAnsi="Calibri" w:cs="Arial"/>
                <w:b/>
                <w:sz w:val="24"/>
                <w:szCs w:val="24"/>
              </w:rPr>
            </w:pPr>
            <w:r w:rsidRPr="00636C14">
              <w:rPr>
                <w:rFonts w:ascii="Calibri" w:hAnsi="Calibri" w:cs="Arial"/>
                <w:b/>
                <w:sz w:val="24"/>
                <w:szCs w:val="24"/>
              </w:rPr>
              <w:t>Reference Ranges</w:t>
            </w:r>
          </w:p>
        </w:tc>
        <w:tc>
          <w:tcPr>
            <w:tcW w:w="3119" w:type="dxa"/>
            <w:shd w:val="clear" w:color="auto" w:fill="8DB3E2" w:themeFill="text2" w:themeFillTint="66"/>
          </w:tcPr>
          <w:p w14:paraId="0988CDC3" w14:textId="77777777" w:rsidR="001351E0" w:rsidRPr="00636C14" w:rsidRDefault="001351E0" w:rsidP="001351E0">
            <w:pPr>
              <w:rPr>
                <w:rFonts w:ascii="Calibri" w:hAnsi="Calibri" w:cs="Arial"/>
                <w:b/>
                <w:sz w:val="24"/>
                <w:szCs w:val="24"/>
              </w:rPr>
            </w:pPr>
            <w:r w:rsidRPr="00636C14">
              <w:rPr>
                <w:rFonts w:ascii="Calibri" w:hAnsi="Calibri" w:cs="Arial"/>
                <w:b/>
                <w:sz w:val="24"/>
                <w:szCs w:val="24"/>
              </w:rPr>
              <w:t>Key factors affecting tests</w:t>
            </w:r>
          </w:p>
        </w:tc>
        <w:tc>
          <w:tcPr>
            <w:tcW w:w="3543" w:type="dxa"/>
            <w:shd w:val="clear" w:color="auto" w:fill="8DB3E2" w:themeFill="text2" w:themeFillTint="66"/>
          </w:tcPr>
          <w:p w14:paraId="604A6949" w14:textId="77777777" w:rsidR="001351E0" w:rsidRPr="00636C14" w:rsidRDefault="001351E0" w:rsidP="001351E0">
            <w:pPr>
              <w:rPr>
                <w:rFonts w:ascii="Calibri" w:hAnsi="Calibri" w:cs="Arial"/>
                <w:b/>
                <w:sz w:val="24"/>
                <w:szCs w:val="24"/>
              </w:rPr>
            </w:pPr>
            <w:r w:rsidRPr="00636C14">
              <w:rPr>
                <w:rFonts w:ascii="Calibri" w:hAnsi="Calibri" w:cs="Arial"/>
                <w:b/>
                <w:sz w:val="24"/>
                <w:szCs w:val="24"/>
              </w:rPr>
              <w:t>Notes</w:t>
            </w:r>
          </w:p>
        </w:tc>
        <w:tc>
          <w:tcPr>
            <w:tcW w:w="1134" w:type="dxa"/>
            <w:shd w:val="clear" w:color="auto" w:fill="8DB3E2" w:themeFill="text2" w:themeFillTint="66"/>
          </w:tcPr>
          <w:p w14:paraId="21B5FF3F" w14:textId="77777777" w:rsidR="001351E0" w:rsidRPr="00636C14" w:rsidRDefault="001351E0" w:rsidP="001351E0">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5E0DD2AD" w14:textId="77777777" w:rsidR="001351E0" w:rsidRPr="00636C14" w:rsidRDefault="001351E0" w:rsidP="001351E0">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535818EE" w14:textId="77777777" w:rsidR="001351E0" w:rsidRPr="00636C14" w:rsidRDefault="001351E0" w:rsidP="001351E0">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1351E0" w14:paraId="159F427D" w14:textId="77777777" w:rsidTr="00A82AB7">
        <w:tc>
          <w:tcPr>
            <w:tcW w:w="1843" w:type="dxa"/>
          </w:tcPr>
          <w:p w14:paraId="0FDD170A" w14:textId="77777777" w:rsidR="001351E0" w:rsidRDefault="00364CBC" w:rsidP="001351E0">
            <w:pPr>
              <w:rPr>
                <w:rFonts w:ascii="Calibri" w:hAnsi="Calibri" w:cs="Arial"/>
                <w:sz w:val="24"/>
                <w:szCs w:val="24"/>
              </w:rPr>
            </w:pPr>
            <w:r>
              <w:rPr>
                <w:rFonts w:ascii="Calibri" w:hAnsi="Calibri" w:cs="Arial"/>
                <w:sz w:val="24"/>
                <w:szCs w:val="24"/>
              </w:rPr>
              <w:t>Rapid Sickle Screen</w:t>
            </w:r>
          </w:p>
        </w:tc>
        <w:tc>
          <w:tcPr>
            <w:tcW w:w="1560" w:type="dxa"/>
          </w:tcPr>
          <w:p w14:paraId="2FC9856B" w14:textId="77777777" w:rsidR="001351E0" w:rsidRDefault="00364CBC" w:rsidP="001351E0">
            <w:pPr>
              <w:rPr>
                <w:rFonts w:ascii="Calibri" w:hAnsi="Calibri" w:cs="Arial"/>
                <w:sz w:val="24"/>
                <w:szCs w:val="24"/>
              </w:rPr>
            </w:pPr>
            <w:r>
              <w:rPr>
                <w:rFonts w:ascii="Calibri" w:hAnsi="Calibri" w:cs="Arial"/>
                <w:sz w:val="24"/>
                <w:szCs w:val="24"/>
              </w:rPr>
              <w:t>EDTA</w:t>
            </w:r>
          </w:p>
          <w:p w14:paraId="611028D8" w14:textId="77777777" w:rsidR="00364CBC" w:rsidRDefault="00364CBC" w:rsidP="001351E0">
            <w:pPr>
              <w:rPr>
                <w:rFonts w:ascii="Calibri" w:hAnsi="Calibri" w:cs="Arial"/>
                <w:sz w:val="24"/>
                <w:szCs w:val="24"/>
              </w:rPr>
            </w:pPr>
            <w:r>
              <w:rPr>
                <w:rFonts w:ascii="Calibri" w:hAnsi="Calibri" w:cs="Arial"/>
                <w:sz w:val="24"/>
                <w:szCs w:val="24"/>
              </w:rPr>
              <w:t>(can be performed on same sample as FBC)</w:t>
            </w:r>
          </w:p>
        </w:tc>
        <w:tc>
          <w:tcPr>
            <w:tcW w:w="2551" w:type="dxa"/>
          </w:tcPr>
          <w:p w14:paraId="43FBD18B" w14:textId="77777777" w:rsidR="001351E0" w:rsidRDefault="00364CBC" w:rsidP="001351E0">
            <w:pPr>
              <w:rPr>
                <w:rFonts w:ascii="Calibri" w:hAnsi="Calibri" w:cs="Arial"/>
                <w:sz w:val="24"/>
                <w:szCs w:val="24"/>
              </w:rPr>
            </w:pPr>
            <w:r>
              <w:rPr>
                <w:rFonts w:ascii="Calibri" w:hAnsi="Calibri" w:cs="Arial"/>
                <w:sz w:val="24"/>
                <w:szCs w:val="24"/>
              </w:rPr>
              <w:t>Not applicable</w:t>
            </w:r>
          </w:p>
        </w:tc>
        <w:tc>
          <w:tcPr>
            <w:tcW w:w="3119" w:type="dxa"/>
          </w:tcPr>
          <w:p w14:paraId="2EA28AA1" w14:textId="77777777" w:rsidR="001351E0" w:rsidRDefault="00E20363" w:rsidP="001351E0">
            <w:pPr>
              <w:rPr>
                <w:rFonts w:ascii="Calibri" w:hAnsi="Calibri" w:cs="Arial"/>
                <w:sz w:val="24"/>
                <w:szCs w:val="24"/>
              </w:rPr>
            </w:pPr>
            <w:r>
              <w:rPr>
                <w:rFonts w:ascii="Calibri" w:hAnsi="Calibri" w:cs="Arial"/>
                <w:sz w:val="24"/>
                <w:szCs w:val="24"/>
              </w:rPr>
              <w:t xml:space="preserve">Erythrocytosis, </w:t>
            </w:r>
            <w:proofErr w:type="spellStart"/>
            <w:r>
              <w:rPr>
                <w:rFonts w:ascii="Calibri" w:hAnsi="Calibri" w:cs="Arial"/>
                <w:sz w:val="24"/>
                <w:szCs w:val="24"/>
              </w:rPr>
              <w:t>hyperglobunaemia</w:t>
            </w:r>
            <w:proofErr w:type="spellEnd"/>
            <w:r>
              <w:rPr>
                <w:rFonts w:ascii="Calibri" w:hAnsi="Calibri" w:cs="Arial"/>
                <w:sz w:val="24"/>
                <w:szCs w:val="24"/>
              </w:rPr>
              <w:t>, leucocytosis, lipaemia – can give false positives.</w:t>
            </w:r>
          </w:p>
          <w:p w14:paraId="2CAD00C1" w14:textId="77777777" w:rsidR="00E20363" w:rsidRDefault="00E20363" w:rsidP="001351E0">
            <w:pPr>
              <w:rPr>
                <w:rFonts w:ascii="Calibri" w:hAnsi="Calibri" w:cs="Arial"/>
                <w:sz w:val="24"/>
                <w:szCs w:val="24"/>
              </w:rPr>
            </w:pPr>
            <w:r>
              <w:rPr>
                <w:rFonts w:ascii="Calibri" w:hAnsi="Calibri" w:cs="Arial"/>
                <w:sz w:val="24"/>
                <w:szCs w:val="24"/>
              </w:rPr>
              <w:t>Children&lt;6months can give false negatives.</w:t>
            </w:r>
          </w:p>
          <w:p w14:paraId="0402C3C9" w14:textId="77777777" w:rsidR="00E20363" w:rsidRDefault="00E20363" w:rsidP="001351E0">
            <w:pPr>
              <w:rPr>
                <w:rFonts w:ascii="Calibri" w:hAnsi="Calibri" w:cs="Arial"/>
                <w:sz w:val="24"/>
                <w:szCs w:val="24"/>
              </w:rPr>
            </w:pPr>
            <w:r>
              <w:rPr>
                <w:rFonts w:ascii="Calibri" w:hAnsi="Calibri" w:cs="Arial"/>
                <w:sz w:val="24"/>
                <w:szCs w:val="24"/>
              </w:rPr>
              <w:t>Recent blood transfusion can give false positive/negatives.</w:t>
            </w:r>
          </w:p>
          <w:p w14:paraId="791D970F" w14:textId="77777777" w:rsidR="00E20363" w:rsidRDefault="00E20363" w:rsidP="001351E0">
            <w:pPr>
              <w:rPr>
                <w:rFonts w:ascii="Calibri" w:hAnsi="Calibri" w:cs="Arial"/>
                <w:sz w:val="24"/>
                <w:szCs w:val="24"/>
              </w:rPr>
            </w:pPr>
          </w:p>
        </w:tc>
        <w:tc>
          <w:tcPr>
            <w:tcW w:w="3543" w:type="dxa"/>
          </w:tcPr>
          <w:p w14:paraId="7F391E9F" w14:textId="77777777" w:rsidR="001351E0" w:rsidRDefault="00E20363" w:rsidP="001351E0">
            <w:pPr>
              <w:rPr>
                <w:rFonts w:ascii="Calibri" w:hAnsi="Calibri" w:cs="Arial"/>
                <w:sz w:val="24"/>
                <w:szCs w:val="24"/>
              </w:rPr>
            </w:pPr>
            <w:r>
              <w:rPr>
                <w:rFonts w:ascii="Calibri" w:hAnsi="Calibri" w:cs="Arial"/>
                <w:sz w:val="24"/>
                <w:szCs w:val="24"/>
              </w:rPr>
              <w:t>If Pre-op and URGENTLY required, contact the laboratory. Sickle screen performed alongside full haemoglobinopathy screen for all requests.</w:t>
            </w:r>
          </w:p>
        </w:tc>
        <w:tc>
          <w:tcPr>
            <w:tcW w:w="1134" w:type="dxa"/>
          </w:tcPr>
          <w:p w14:paraId="4D58A37C" w14:textId="77777777" w:rsidR="001351E0" w:rsidRDefault="00E20363" w:rsidP="001351E0">
            <w:pPr>
              <w:rPr>
                <w:rFonts w:ascii="Calibri" w:hAnsi="Calibri" w:cs="Arial"/>
                <w:sz w:val="24"/>
                <w:szCs w:val="24"/>
              </w:rPr>
            </w:pPr>
            <w:r>
              <w:rPr>
                <w:rFonts w:ascii="Calibri" w:hAnsi="Calibri" w:cs="Arial"/>
                <w:sz w:val="24"/>
                <w:szCs w:val="24"/>
              </w:rPr>
              <w:t>Service for clinically urgent requests</w:t>
            </w:r>
          </w:p>
        </w:tc>
        <w:tc>
          <w:tcPr>
            <w:tcW w:w="1418" w:type="dxa"/>
          </w:tcPr>
          <w:p w14:paraId="5C84B146" w14:textId="77777777" w:rsidR="001351E0" w:rsidRDefault="00E20363" w:rsidP="00E20363">
            <w:pPr>
              <w:rPr>
                <w:rFonts w:ascii="Calibri" w:hAnsi="Calibri" w:cs="Arial"/>
                <w:sz w:val="24"/>
                <w:szCs w:val="24"/>
              </w:rPr>
            </w:pPr>
            <w:r>
              <w:rPr>
                <w:rFonts w:ascii="Calibri" w:hAnsi="Calibri" w:cs="Arial"/>
                <w:sz w:val="24"/>
                <w:szCs w:val="24"/>
              </w:rPr>
              <w:t>7 days (if stored at 4</w:t>
            </w:r>
            <w:r>
              <w:rPr>
                <w:rFonts w:ascii="Calibri" w:hAnsi="Calibri" w:cs="Arial"/>
                <w:sz w:val="24"/>
                <w:szCs w:val="24"/>
                <w:vertAlign w:val="superscript"/>
              </w:rPr>
              <w:t>o</w:t>
            </w:r>
            <w:r>
              <w:rPr>
                <w:rFonts w:ascii="Calibri" w:hAnsi="Calibri" w:cs="Arial"/>
                <w:sz w:val="24"/>
                <w:szCs w:val="24"/>
              </w:rPr>
              <w:t>C)</w:t>
            </w:r>
          </w:p>
        </w:tc>
        <w:tc>
          <w:tcPr>
            <w:tcW w:w="1417" w:type="dxa"/>
          </w:tcPr>
          <w:p w14:paraId="6991B37A" w14:textId="77777777" w:rsidR="001351E0" w:rsidRDefault="00E20363" w:rsidP="001351E0">
            <w:pPr>
              <w:rPr>
                <w:rFonts w:ascii="Calibri" w:hAnsi="Calibri" w:cs="Arial"/>
                <w:sz w:val="24"/>
                <w:szCs w:val="24"/>
              </w:rPr>
            </w:pPr>
            <w:r>
              <w:rPr>
                <w:rFonts w:ascii="Calibri" w:hAnsi="Calibri" w:cs="Arial"/>
                <w:sz w:val="24"/>
                <w:szCs w:val="24"/>
              </w:rPr>
              <w:t>72hrs</w:t>
            </w:r>
          </w:p>
        </w:tc>
      </w:tr>
      <w:tr w:rsidR="001351E0" w14:paraId="7F145899" w14:textId="77777777" w:rsidTr="00A82AB7">
        <w:tc>
          <w:tcPr>
            <w:tcW w:w="1843" w:type="dxa"/>
          </w:tcPr>
          <w:p w14:paraId="19C66FDB" w14:textId="77777777" w:rsidR="001351E0" w:rsidRDefault="00E20363" w:rsidP="001351E0">
            <w:pPr>
              <w:rPr>
                <w:rFonts w:ascii="Calibri" w:hAnsi="Calibri" w:cs="Arial"/>
                <w:sz w:val="24"/>
                <w:szCs w:val="24"/>
              </w:rPr>
            </w:pPr>
            <w:r>
              <w:rPr>
                <w:rFonts w:ascii="Calibri" w:hAnsi="Calibri" w:cs="Arial"/>
                <w:sz w:val="24"/>
                <w:szCs w:val="24"/>
              </w:rPr>
              <w:t>Reticulocyte Count (Retic)</w:t>
            </w:r>
          </w:p>
        </w:tc>
        <w:tc>
          <w:tcPr>
            <w:tcW w:w="1560" w:type="dxa"/>
          </w:tcPr>
          <w:p w14:paraId="6CBDF21B" w14:textId="77777777" w:rsidR="00E20363" w:rsidRDefault="00E20363" w:rsidP="001351E0">
            <w:pPr>
              <w:rPr>
                <w:rFonts w:ascii="Calibri" w:hAnsi="Calibri" w:cs="Arial"/>
                <w:sz w:val="24"/>
                <w:szCs w:val="24"/>
              </w:rPr>
            </w:pPr>
            <w:r>
              <w:rPr>
                <w:rFonts w:ascii="Calibri" w:hAnsi="Calibri" w:cs="Arial"/>
                <w:sz w:val="24"/>
                <w:szCs w:val="24"/>
              </w:rPr>
              <w:t>EDTA</w:t>
            </w:r>
          </w:p>
          <w:p w14:paraId="4DFDF5EF" w14:textId="77777777" w:rsidR="00E20363" w:rsidRDefault="00E20363" w:rsidP="001351E0">
            <w:pPr>
              <w:rPr>
                <w:rFonts w:ascii="Calibri" w:hAnsi="Calibri" w:cs="Arial"/>
                <w:sz w:val="24"/>
                <w:szCs w:val="24"/>
              </w:rPr>
            </w:pPr>
            <w:r>
              <w:rPr>
                <w:rFonts w:ascii="Calibri" w:hAnsi="Calibri" w:cs="Arial"/>
                <w:sz w:val="24"/>
                <w:szCs w:val="24"/>
              </w:rPr>
              <w:t>(can be performed on same sample as FBC)</w:t>
            </w:r>
          </w:p>
        </w:tc>
        <w:tc>
          <w:tcPr>
            <w:tcW w:w="2551" w:type="dxa"/>
          </w:tcPr>
          <w:p w14:paraId="22D0C30B" w14:textId="77777777" w:rsidR="001351E0" w:rsidRPr="00A82AB7" w:rsidRDefault="00A82AB7" w:rsidP="001351E0">
            <w:pPr>
              <w:rPr>
                <w:rFonts w:ascii="Calibri" w:hAnsi="Calibri" w:cs="Arial"/>
                <w:sz w:val="24"/>
                <w:szCs w:val="24"/>
              </w:rPr>
            </w:pPr>
            <w:r>
              <w:rPr>
                <w:rFonts w:ascii="Calibri" w:hAnsi="Calibri" w:cs="Arial"/>
                <w:sz w:val="24"/>
                <w:szCs w:val="24"/>
              </w:rPr>
              <w:t>&gt;18 years 50-100 x10</w:t>
            </w:r>
            <w:r>
              <w:rPr>
                <w:rFonts w:ascii="Calibri" w:hAnsi="Calibri" w:cs="Arial"/>
                <w:sz w:val="24"/>
                <w:szCs w:val="24"/>
                <w:vertAlign w:val="superscript"/>
              </w:rPr>
              <w:t>9</w:t>
            </w:r>
            <w:r>
              <w:rPr>
                <w:rFonts w:ascii="Calibri" w:hAnsi="Calibri" w:cs="Arial"/>
                <w:sz w:val="24"/>
                <w:szCs w:val="24"/>
              </w:rPr>
              <w:t>L</w:t>
            </w:r>
          </w:p>
        </w:tc>
        <w:tc>
          <w:tcPr>
            <w:tcW w:w="3119" w:type="dxa"/>
          </w:tcPr>
          <w:p w14:paraId="3DD74215" w14:textId="77777777" w:rsidR="00A82AB7" w:rsidRDefault="00A82AB7" w:rsidP="00A82AB7">
            <w:pPr>
              <w:rPr>
                <w:rFonts w:ascii="Calibri" w:hAnsi="Calibri" w:cs="Arial"/>
                <w:sz w:val="24"/>
                <w:szCs w:val="24"/>
              </w:rPr>
            </w:pPr>
            <w:r>
              <w:rPr>
                <w:rFonts w:ascii="Calibri" w:hAnsi="Calibri" w:cs="Arial"/>
                <w:sz w:val="24"/>
                <w:szCs w:val="24"/>
              </w:rPr>
              <w:t>Clotted sample.</w:t>
            </w:r>
          </w:p>
          <w:p w14:paraId="060EE53E" w14:textId="77777777" w:rsidR="00A82AB7" w:rsidRDefault="00A82AB7" w:rsidP="00A82AB7">
            <w:pPr>
              <w:rPr>
                <w:rFonts w:ascii="Calibri" w:hAnsi="Calibri" w:cs="Arial"/>
                <w:sz w:val="24"/>
                <w:szCs w:val="24"/>
              </w:rPr>
            </w:pPr>
            <w:r>
              <w:rPr>
                <w:rFonts w:ascii="Calibri" w:hAnsi="Calibri" w:cs="Arial"/>
                <w:sz w:val="24"/>
                <w:szCs w:val="24"/>
              </w:rPr>
              <w:t>Insufficient sample.</w:t>
            </w:r>
          </w:p>
          <w:p w14:paraId="047D2530" w14:textId="77777777" w:rsidR="00A82AB7" w:rsidRDefault="00A82AB7" w:rsidP="00A82AB7">
            <w:pPr>
              <w:rPr>
                <w:rFonts w:ascii="Calibri" w:hAnsi="Calibri" w:cs="Arial"/>
                <w:sz w:val="24"/>
                <w:szCs w:val="24"/>
              </w:rPr>
            </w:pPr>
          </w:p>
          <w:p w14:paraId="5008559D" w14:textId="77777777" w:rsidR="00A82AB7" w:rsidRDefault="00A82AB7" w:rsidP="00A82AB7">
            <w:pPr>
              <w:rPr>
                <w:rFonts w:ascii="Calibri" w:hAnsi="Calibri" w:cs="Arial"/>
                <w:sz w:val="24"/>
                <w:szCs w:val="24"/>
              </w:rPr>
            </w:pPr>
            <w:proofErr w:type="spellStart"/>
            <w:r>
              <w:rPr>
                <w:rFonts w:ascii="Calibri" w:hAnsi="Calibri" w:cs="Arial"/>
                <w:sz w:val="24"/>
                <w:szCs w:val="24"/>
              </w:rPr>
              <w:t>Lipaemic</w:t>
            </w:r>
            <w:proofErr w:type="spellEnd"/>
            <w:r>
              <w:rPr>
                <w:rFonts w:ascii="Calibri" w:hAnsi="Calibri" w:cs="Arial"/>
                <w:sz w:val="24"/>
                <w:szCs w:val="24"/>
              </w:rPr>
              <w:t>, icteric, haemolysed samples.</w:t>
            </w:r>
          </w:p>
          <w:p w14:paraId="6AC94432" w14:textId="77777777" w:rsidR="00A82AB7" w:rsidRDefault="00A82AB7" w:rsidP="00A82AB7">
            <w:pPr>
              <w:rPr>
                <w:rFonts w:ascii="Calibri" w:hAnsi="Calibri" w:cs="Arial"/>
                <w:sz w:val="24"/>
                <w:szCs w:val="24"/>
              </w:rPr>
            </w:pPr>
          </w:p>
          <w:p w14:paraId="464A1C0A" w14:textId="77777777" w:rsidR="001351E0" w:rsidRDefault="00A82AB7" w:rsidP="00A82AB7">
            <w:pPr>
              <w:rPr>
                <w:rFonts w:ascii="Calibri" w:hAnsi="Calibri" w:cs="Arial"/>
                <w:sz w:val="24"/>
                <w:szCs w:val="24"/>
              </w:rPr>
            </w:pPr>
            <w:r>
              <w:rPr>
                <w:rFonts w:ascii="Calibri" w:hAnsi="Calibri" w:cs="Arial"/>
                <w:sz w:val="24"/>
                <w:szCs w:val="24"/>
              </w:rPr>
              <w:t>Delayed sample receipt.</w:t>
            </w:r>
          </w:p>
        </w:tc>
        <w:tc>
          <w:tcPr>
            <w:tcW w:w="3543" w:type="dxa"/>
          </w:tcPr>
          <w:p w14:paraId="24227870" w14:textId="77777777" w:rsidR="00546963" w:rsidRDefault="00546963" w:rsidP="00546963">
            <w:pPr>
              <w:rPr>
                <w:rFonts w:ascii="Calibri" w:hAnsi="Calibri" w:cs="Arial"/>
                <w:sz w:val="24"/>
                <w:szCs w:val="24"/>
              </w:rPr>
            </w:pPr>
            <w:r>
              <w:rPr>
                <w:rFonts w:ascii="Calibri" w:hAnsi="Calibri" w:cs="Arial"/>
                <w:sz w:val="24"/>
                <w:szCs w:val="24"/>
              </w:rPr>
              <w:t>Adult samples &gt;1ml of blood required.</w:t>
            </w:r>
          </w:p>
          <w:p w14:paraId="59731B21" w14:textId="77777777" w:rsidR="001351E0" w:rsidRDefault="00546963" w:rsidP="00546963">
            <w:pPr>
              <w:rPr>
                <w:rFonts w:ascii="Calibri" w:hAnsi="Calibri" w:cs="Arial"/>
                <w:sz w:val="24"/>
                <w:szCs w:val="24"/>
              </w:rPr>
            </w:pPr>
            <w:r>
              <w:rPr>
                <w:rFonts w:ascii="Calibri" w:hAnsi="Calibri" w:cs="Arial"/>
                <w:sz w:val="24"/>
                <w:szCs w:val="24"/>
              </w:rPr>
              <w:t>Paediatric/neonate &gt;</w:t>
            </w:r>
            <w:r w:rsidRPr="001C4E11">
              <w:rPr>
                <w:rFonts w:ascii="Calibri" w:hAnsi="Calibri" w:cs="Arial"/>
                <w:sz w:val="24"/>
                <w:szCs w:val="24"/>
              </w:rPr>
              <w:t>500µl</w:t>
            </w:r>
            <w:r>
              <w:rPr>
                <w:rFonts w:ascii="Calibri" w:hAnsi="Calibri" w:cs="Arial"/>
                <w:sz w:val="24"/>
                <w:szCs w:val="24"/>
              </w:rPr>
              <w:t xml:space="preserve"> of blood required.</w:t>
            </w:r>
          </w:p>
          <w:p w14:paraId="2FE4B4E7" w14:textId="77777777" w:rsidR="00546963" w:rsidRDefault="00546963" w:rsidP="00546963">
            <w:pPr>
              <w:rPr>
                <w:rFonts w:ascii="Calibri" w:hAnsi="Calibri" w:cs="Arial"/>
                <w:sz w:val="24"/>
                <w:szCs w:val="24"/>
              </w:rPr>
            </w:pPr>
          </w:p>
          <w:p w14:paraId="73FCDBAE" w14:textId="77777777" w:rsidR="00546963" w:rsidRPr="00737A91" w:rsidRDefault="00546963" w:rsidP="00546963">
            <w:pPr>
              <w:rPr>
                <w:rFonts w:ascii="Calibri" w:hAnsi="Calibri" w:cs="Arial"/>
                <w:sz w:val="24"/>
                <w:szCs w:val="24"/>
                <w:vertAlign w:val="superscript"/>
              </w:rPr>
            </w:pPr>
            <w:r>
              <w:rPr>
                <w:rFonts w:ascii="Calibri" w:hAnsi="Calibri" w:cs="Arial"/>
                <w:sz w:val="24"/>
                <w:szCs w:val="24"/>
              </w:rPr>
              <w:t>Reticulocyte count performed alongside FBC.</w:t>
            </w:r>
          </w:p>
        </w:tc>
        <w:tc>
          <w:tcPr>
            <w:tcW w:w="1134" w:type="dxa"/>
          </w:tcPr>
          <w:p w14:paraId="46849347" w14:textId="77777777" w:rsidR="001351E0" w:rsidRDefault="00A82AB7" w:rsidP="001351E0">
            <w:pPr>
              <w:rPr>
                <w:rFonts w:ascii="Calibri" w:hAnsi="Calibri" w:cs="Arial"/>
                <w:sz w:val="24"/>
                <w:szCs w:val="24"/>
              </w:rPr>
            </w:pPr>
            <w:r>
              <w:rPr>
                <w:rFonts w:ascii="Calibri" w:hAnsi="Calibri" w:cs="Arial"/>
                <w:sz w:val="24"/>
                <w:szCs w:val="24"/>
              </w:rPr>
              <w:t>Service for clinically urgent requests</w:t>
            </w:r>
          </w:p>
        </w:tc>
        <w:tc>
          <w:tcPr>
            <w:tcW w:w="1418" w:type="dxa"/>
          </w:tcPr>
          <w:p w14:paraId="6712E860" w14:textId="77777777" w:rsidR="001351E0" w:rsidRPr="00F63D09" w:rsidRDefault="00A82AB7" w:rsidP="001351E0">
            <w:pPr>
              <w:rPr>
                <w:rFonts w:ascii="Calibri" w:hAnsi="Calibri" w:cs="Arial"/>
                <w:sz w:val="24"/>
                <w:szCs w:val="24"/>
              </w:rPr>
            </w:pPr>
            <w:r>
              <w:rPr>
                <w:rFonts w:ascii="Calibri" w:hAnsi="Calibri" w:cs="Arial"/>
                <w:sz w:val="24"/>
                <w:szCs w:val="24"/>
              </w:rPr>
              <w:t>Within 24hrs</w:t>
            </w:r>
          </w:p>
        </w:tc>
        <w:tc>
          <w:tcPr>
            <w:tcW w:w="1417" w:type="dxa"/>
          </w:tcPr>
          <w:p w14:paraId="5B69A60E" w14:textId="77777777" w:rsidR="001351E0" w:rsidRDefault="00A82AB7" w:rsidP="001351E0">
            <w:pPr>
              <w:rPr>
                <w:rFonts w:ascii="Calibri" w:hAnsi="Calibri" w:cs="Arial"/>
                <w:sz w:val="24"/>
                <w:szCs w:val="24"/>
              </w:rPr>
            </w:pPr>
            <w:r>
              <w:rPr>
                <w:rFonts w:ascii="Calibri" w:hAnsi="Calibri" w:cs="Arial"/>
                <w:sz w:val="24"/>
                <w:szCs w:val="24"/>
              </w:rPr>
              <w:t>24hrs</w:t>
            </w:r>
          </w:p>
        </w:tc>
      </w:tr>
    </w:tbl>
    <w:p w14:paraId="29FABCC2" w14:textId="77777777" w:rsidR="002D0709" w:rsidRDefault="002D0709" w:rsidP="009A4DA1">
      <w:pPr>
        <w:spacing w:after="0"/>
        <w:rPr>
          <w:rFonts w:ascii="Calibri" w:hAnsi="Calibri" w:cs="Calibri"/>
          <w:color w:val="244061" w:themeColor="accent1" w:themeShade="80"/>
          <w:sz w:val="24"/>
          <w:szCs w:val="24"/>
          <w:u w:val="single"/>
          <w:lang w:eastAsia="en-GB"/>
        </w:rPr>
      </w:pPr>
    </w:p>
    <w:p w14:paraId="5CEC9F82" w14:textId="77777777" w:rsidR="00843C4A" w:rsidRDefault="00843C4A" w:rsidP="009A4DA1">
      <w:pPr>
        <w:spacing w:after="0"/>
        <w:rPr>
          <w:rFonts w:ascii="Calibri" w:hAnsi="Calibri" w:cs="Calibri"/>
          <w:color w:val="244061" w:themeColor="accent1" w:themeShade="80"/>
          <w:sz w:val="24"/>
          <w:szCs w:val="24"/>
          <w:u w:val="single"/>
          <w:lang w:eastAsia="en-GB"/>
        </w:rPr>
      </w:pPr>
    </w:p>
    <w:p w14:paraId="3A637C1F" w14:textId="77777777" w:rsidR="00C82C59" w:rsidRDefault="00C82C59" w:rsidP="009A4DA1">
      <w:pPr>
        <w:spacing w:after="0"/>
        <w:rPr>
          <w:rFonts w:ascii="Calibri" w:hAnsi="Calibri" w:cs="Calibri"/>
          <w:color w:val="244061" w:themeColor="accent1" w:themeShade="80"/>
          <w:sz w:val="24"/>
          <w:szCs w:val="24"/>
          <w:u w:val="single"/>
          <w:lang w:eastAsia="en-GB"/>
        </w:rPr>
      </w:pPr>
    </w:p>
    <w:p w14:paraId="556A5316" w14:textId="77777777" w:rsidR="00C82C59" w:rsidRDefault="00C82C59" w:rsidP="009A4DA1">
      <w:pPr>
        <w:spacing w:after="0"/>
        <w:rPr>
          <w:rFonts w:ascii="Calibri" w:hAnsi="Calibri" w:cs="Calibri"/>
          <w:color w:val="244061" w:themeColor="accent1" w:themeShade="80"/>
          <w:sz w:val="24"/>
          <w:szCs w:val="24"/>
          <w:u w:val="single"/>
          <w:lang w:eastAsia="en-GB"/>
        </w:rPr>
      </w:pPr>
    </w:p>
    <w:p w14:paraId="529515B0" w14:textId="77777777" w:rsidR="00C82C59" w:rsidRDefault="00C82C59" w:rsidP="009A4DA1">
      <w:pPr>
        <w:spacing w:after="0"/>
        <w:rPr>
          <w:rFonts w:ascii="Calibri" w:hAnsi="Calibri" w:cs="Calibri"/>
          <w:color w:val="244061" w:themeColor="accent1" w:themeShade="80"/>
          <w:sz w:val="24"/>
          <w:szCs w:val="24"/>
          <w:u w:val="single"/>
          <w:lang w:eastAsia="en-GB"/>
        </w:rPr>
      </w:pPr>
    </w:p>
    <w:p w14:paraId="13282357" w14:textId="77777777" w:rsidR="00375CA2" w:rsidRPr="001416AF" w:rsidRDefault="00A02A82" w:rsidP="009A4DA1">
      <w:pPr>
        <w:spacing w:after="0"/>
        <w:rPr>
          <w:rFonts w:ascii="Calibri" w:hAnsi="Calibri" w:cs="Calibri"/>
          <w:b/>
          <w:sz w:val="24"/>
          <w:szCs w:val="24"/>
          <w:u w:val="single"/>
          <w:lang w:eastAsia="en-GB"/>
        </w:rPr>
      </w:pPr>
      <w:r w:rsidRPr="001416AF">
        <w:rPr>
          <w:rFonts w:ascii="Calibri" w:hAnsi="Calibri" w:cs="Calibri"/>
          <w:b/>
          <w:sz w:val="24"/>
          <w:szCs w:val="24"/>
          <w:u w:val="single"/>
          <w:lang w:eastAsia="en-GB"/>
        </w:rPr>
        <w:lastRenderedPageBreak/>
        <w:t>Haematology Referral Hospitals</w:t>
      </w:r>
    </w:p>
    <w:p w14:paraId="05E07150" w14:textId="77777777" w:rsidR="002B6BA1" w:rsidRDefault="001637C4" w:rsidP="00A02A82">
      <w:pPr>
        <w:tabs>
          <w:tab w:val="left" w:pos="5925"/>
        </w:tabs>
        <w:spacing w:after="0"/>
        <w:rPr>
          <w:rFonts w:ascii="Calibri" w:hAnsi="Calibri" w:cs="Calibri"/>
          <w:color w:val="000000" w:themeColor="text1"/>
          <w:sz w:val="24"/>
          <w:szCs w:val="24"/>
          <w:lang w:eastAsia="en-GB"/>
        </w:rPr>
      </w:pPr>
      <w:r>
        <w:rPr>
          <w:rFonts w:ascii="Calibri" w:hAnsi="Calibri" w:cs="Calibri"/>
          <w:color w:val="000000" w:themeColor="text1"/>
          <w:sz w:val="24"/>
          <w:szCs w:val="24"/>
          <w:lang w:eastAsia="en-GB"/>
        </w:rPr>
        <w:tab/>
      </w:r>
    </w:p>
    <w:p w14:paraId="0E67C017" w14:textId="77777777" w:rsidR="00A02A82" w:rsidRDefault="00A02A82" w:rsidP="00A02A82">
      <w:pPr>
        <w:tabs>
          <w:tab w:val="left" w:pos="5925"/>
        </w:tabs>
        <w:spacing w:after="0"/>
        <w:rPr>
          <w:rFonts w:ascii="Calibri" w:hAnsi="Calibri" w:cs="Calibri"/>
          <w:color w:val="000000" w:themeColor="text1"/>
          <w:sz w:val="24"/>
          <w:szCs w:val="24"/>
          <w:lang w:eastAsia="en-GB"/>
        </w:rPr>
      </w:pPr>
    </w:p>
    <w:tbl>
      <w:tblPr>
        <w:tblStyle w:val="TableGrid"/>
        <w:tblW w:w="15474" w:type="dxa"/>
        <w:tblInd w:w="-766" w:type="dxa"/>
        <w:tblLook w:val="04A0" w:firstRow="1" w:lastRow="0" w:firstColumn="1" w:lastColumn="0" w:noHBand="0" w:noVBand="1"/>
      </w:tblPr>
      <w:tblGrid>
        <w:gridCol w:w="3171"/>
        <w:gridCol w:w="3628"/>
        <w:gridCol w:w="3544"/>
        <w:gridCol w:w="5131"/>
      </w:tblGrid>
      <w:tr w:rsidR="002B26EC" w14:paraId="6A90287D" w14:textId="77777777" w:rsidTr="00570324">
        <w:trPr>
          <w:trHeight w:val="3053"/>
        </w:trPr>
        <w:tc>
          <w:tcPr>
            <w:tcW w:w="3171" w:type="dxa"/>
          </w:tcPr>
          <w:p w14:paraId="3D40E468" w14:textId="77777777" w:rsidR="002B26EC" w:rsidRPr="00A02A82" w:rsidRDefault="002B26EC" w:rsidP="00A02A82">
            <w:pPr>
              <w:rPr>
                <w:sz w:val="24"/>
                <w:szCs w:val="24"/>
              </w:rPr>
            </w:pPr>
            <w:r>
              <w:t>1.</w:t>
            </w:r>
            <w:r w:rsidRPr="00A02A82">
              <w:rPr>
                <w:sz w:val="24"/>
                <w:szCs w:val="24"/>
              </w:rPr>
              <w:t>Royal United Hospitals Bath</w:t>
            </w:r>
          </w:p>
          <w:p w14:paraId="7D875081" w14:textId="77777777" w:rsidR="002B26EC" w:rsidRPr="00A02A82" w:rsidRDefault="002B26EC" w:rsidP="00A02A82">
            <w:pPr>
              <w:rPr>
                <w:sz w:val="24"/>
                <w:szCs w:val="24"/>
              </w:rPr>
            </w:pPr>
            <w:r w:rsidRPr="00A02A82">
              <w:rPr>
                <w:sz w:val="24"/>
                <w:szCs w:val="24"/>
              </w:rPr>
              <w:t>NHS Foundation Trust</w:t>
            </w:r>
          </w:p>
          <w:p w14:paraId="4B286630" w14:textId="77777777" w:rsidR="002B26EC" w:rsidRPr="00A02A82" w:rsidRDefault="002B26EC" w:rsidP="00A02A82">
            <w:pPr>
              <w:rPr>
                <w:sz w:val="24"/>
                <w:szCs w:val="24"/>
              </w:rPr>
            </w:pPr>
            <w:r w:rsidRPr="00A02A82">
              <w:rPr>
                <w:sz w:val="24"/>
                <w:szCs w:val="24"/>
              </w:rPr>
              <w:t>Combe Park</w:t>
            </w:r>
          </w:p>
          <w:p w14:paraId="67E52D0E" w14:textId="77777777" w:rsidR="002B26EC" w:rsidRPr="00A02A82" w:rsidRDefault="002B26EC" w:rsidP="00A02A82">
            <w:pPr>
              <w:rPr>
                <w:sz w:val="24"/>
                <w:szCs w:val="24"/>
              </w:rPr>
            </w:pPr>
            <w:r w:rsidRPr="00A02A82">
              <w:rPr>
                <w:sz w:val="24"/>
                <w:szCs w:val="24"/>
              </w:rPr>
              <w:t>Bath BA1 3NG</w:t>
            </w:r>
          </w:p>
          <w:p w14:paraId="5DFE6852" w14:textId="77777777" w:rsidR="002B26EC" w:rsidRPr="00A02A82" w:rsidRDefault="002B26EC" w:rsidP="00A02A82">
            <w:pPr>
              <w:rPr>
                <w:sz w:val="24"/>
                <w:szCs w:val="24"/>
              </w:rPr>
            </w:pPr>
            <w:r w:rsidRPr="00A02A82">
              <w:rPr>
                <w:sz w:val="24"/>
                <w:szCs w:val="24"/>
              </w:rPr>
              <w:t>Main switchboard: 01225 428331</w:t>
            </w:r>
          </w:p>
          <w:p w14:paraId="03F503C2" w14:textId="77777777" w:rsidR="002B26EC" w:rsidRPr="00A02A82" w:rsidRDefault="002B26EC" w:rsidP="00A02A82">
            <w:pPr>
              <w:rPr>
                <w:sz w:val="24"/>
                <w:szCs w:val="24"/>
              </w:rPr>
            </w:pPr>
            <w:r w:rsidRPr="00A02A82">
              <w:rPr>
                <w:sz w:val="24"/>
                <w:szCs w:val="24"/>
              </w:rPr>
              <w:t>Haematology: 01225 824240</w:t>
            </w:r>
          </w:p>
          <w:p w14:paraId="699DE784" w14:textId="77777777" w:rsidR="002B26EC" w:rsidRPr="00A02A82" w:rsidRDefault="002B26EC" w:rsidP="00A02A82">
            <w:pPr>
              <w:rPr>
                <w:rFonts w:ascii="Calibri" w:hAnsi="Calibri" w:cs="Calibri"/>
                <w:color w:val="000000" w:themeColor="text1"/>
                <w:sz w:val="24"/>
                <w:szCs w:val="24"/>
                <w:lang w:eastAsia="en-GB"/>
              </w:rPr>
            </w:pPr>
          </w:p>
        </w:tc>
        <w:tc>
          <w:tcPr>
            <w:tcW w:w="3628" w:type="dxa"/>
          </w:tcPr>
          <w:p w14:paraId="69C79C13" w14:textId="77777777" w:rsidR="002B26EC" w:rsidRPr="00804BDF" w:rsidRDefault="002B26EC" w:rsidP="00A02A82">
            <w:pPr>
              <w:shd w:val="clear" w:color="auto" w:fill="FFFFFF"/>
              <w:spacing w:line="0" w:lineRule="atLeast"/>
              <w:rPr>
                <w:rFonts w:ascii="Calibri" w:eastAsia="Times New Roman" w:hAnsi="Calibri" w:cs="Times New Roman"/>
                <w:color w:val="000000"/>
                <w:sz w:val="24"/>
                <w:szCs w:val="24"/>
                <w:lang w:val="en" w:eastAsia="en-GB"/>
              </w:rPr>
            </w:pPr>
            <w:r>
              <w:rPr>
                <w:rFonts w:ascii="Calibri" w:hAnsi="Calibri" w:cs="Calibri"/>
                <w:color w:val="000000" w:themeColor="text1"/>
                <w:sz w:val="24"/>
                <w:szCs w:val="24"/>
                <w:lang w:eastAsia="en-GB"/>
              </w:rPr>
              <w:t>2.</w:t>
            </w:r>
            <w:r w:rsidRPr="00804BDF">
              <w:rPr>
                <w:rFonts w:ascii="Calibri" w:eastAsia="Times New Roman" w:hAnsi="Calibri" w:cs="Times New Roman"/>
                <w:color w:val="000000"/>
                <w:sz w:val="24"/>
                <w:szCs w:val="24"/>
                <w:lang w:val="en" w:eastAsia="en-GB"/>
              </w:rPr>
              <w:t xml:space="preserve"> Red Cell Centre - Protein Laboratory</w:t>
            </w:r>
          </w:p>
          <w:p w14:paraId="29BB7F0A" w14:textId="77777777" w:rsidR="002B26EC" w:rsidRPr="00804BDF" w:rsidRDefault="002B26EC" w:rsidP="00A02A82">
            <w:pPr>
              <w:shd w:val="clear" w:color="auto" w:fill="FFFFFF"/>
              <w:spacing w:line="0" w:lineRule="atLeast"/>
              <w:rPr>
                <w:rFonts w:ascii="Calibri" w:eastAsia="Times New Roman" w:hAnsi="Calibri" w:cs="Times New Roman"/>
                <w:color w:val="000000"/>
                <w:sz w:val="24"/>
                <w:szCs w:val="24"/>
                <w:lang w:val="en" w:eastAsia="en-GB"/>
              </w:rPr>
            </w:pPr>
            <w:r w:rsidRPr="00804BDF">
              <w:rPr>
                <w:rFonts w:ascii="Calibri" w:eastAsia="Times New Roman" w:hAnsi="Calibri" w:cs="Times New Roman"/>
                <w:color w:val="000000"/>
                <w:sz w:val="24"/>
                <w:szCs w:val="24"/>
                <w:lang w:val="en" w:eastAsia="en-GB"/>
              </w:rPr>
              <w:t>020 3299 2455</w:t>
            </w:r>
          </w:p>
          <w:p w14:paraId="190558F5" w14:textId="77777777" w:rsidR="002B26EC" w:rsidRPr="00804BDF" w:rsidRDefault="002B26EC" w:rsidP="00A02A82">
            <w:pPr>
              <w:shd w:val="clear" w:color="auto" w:fill="FFFFFF"/>
              <w:spacing w:line="0" w:lineRule="atLeast"/>
              <w:rPr>
                <w:rFonts w:ascii="Calibri" w:eastAsia="Times New Roman" w:hAnsi="Calibri" w:cs="Times New Roman"/>
                <w:color w:val="000000"/>
                <w:sz w:val="24"/>
                <w:szCs w:val="24"/>
                <w:lang w:val="en" w:eastAsia="en-GB"/>
              </w:rPr>
            </w:pPr>
            <w:r w:rsidRPr="00804BDF">
              <w:rPr>
                <w:rFonts w:ascii="Calibri" w:eastAsia="Times New Roman" w:hAnsi="Calibri" w:cs="Times New Roman"/>
                <w:color w:val="000000"/>
                <w:sz w:val="24"/>
                <w:szCs w:val="24"/>
                <w:lang w:val="en" w:eastAsia="en-GB"/>
              </w:rPr>
              <w:t>kch-tr.redcelllab@nhs.net</w:t>
            </w:r>
          </w:p>
          <w:p w14:paraId="7D327CED" w14:textId="77777777" w:rsidR="002B26EC" w:rsidRPr="00804BDF" w:rsidRDefault="002B26EC" w:rsidP="00A02A82">
            <w:pPr>
              <w:shd w:val="clear" w:color="auto" w:fill="FFFFFF"/>
              <w:spacing w:line="0" w:lineRule="atLeast"/>
              <w:rPr>
                <w:rFonts w:ascii="Calibri" w:eastAsia="Times New Roman" w:hAnsi="Calibri" w:cs="Times New Roman"/>
                <w:color w:val="000000"/>
                <w:sz w:val="24"/>
                <w:szCs w:val="24"/>
                <w:lang w:val="en" w:eastAsia="en-GB"/>
              </w:rPr>
            </w:pPr>
            <w:r w:rsidRPr="00804BDF">
              <w:rPr>
                <w:rFonts w:ascii="Calibri" w:eastAsia="Times New Roman" w:hAnsi="Calibri" w:cs="Times New Roman"/>
                <w:color w:val="000000"/>
                <w:sz w:val="24"/>
                <w:szCs w:val="24"/>
                <w:lang w:val="en" w:eastAsia="en-GB"/>
              </w:rPr>
              <w:t>c/o Central Specimen Reception</w:t>
            </w:r>
            <w:r w:rsidRPr="00804BDF">
              <w:rPr>
                <w:rFonts w:ascii="Calibri" w:eastAsia="Times New Roman" w:hAnsi="Calibri" w:cs="Times New Roman"/>
                <w:color w:val="000000"/>
                <w:sz w:val="24"/>
                <w:szCs w:val="24"/>
                <w:lang w:val="en" w:eastAsia="en-GB"/>
              </w:rPr>
              <w:br/>
              <w:t>Blood Sciences Laboratory</w:t>
            </w:r>
            <w:r w:rsidRPr="00804BDF">
              <w:rPr>
                <w:rFonts w:ascii="Calibri" w:eastAsia="Times New Roman" w:hAnsi="Calibri" w:cs="Times New Roman"/>
                <w:color w:val="000000"/>
                <w:sz w:val="24"/>
                <w:szCs w:val="24"/>
                <w:lang w:val="en" w:eastAsia="en-GB"/>
              </w:rPr>
              <w:br/>
              <w:t>Ground Floor Bessemer Wing</w:t>
            </w:r>
            <w:r w:rsidRPr="00804BDF">
              <w:rPr>
                <w:rFonts w:ascii="Calibri" w:eastAsia="Times New Roman" w:hAnsi="Calibri" w:cs="Times New Roman"/>
                <w:color w:val="000000"/>
                <w:sz w:val="24"/>
                <w:szCs w:val="24"/>
                <w:lang w:val="en" w:eastAsia="en-GB"/>
              </w:rPr>
              <w:br/>
              <w:t>King’s College Hospital</w:t>
            </w:r>
            <w:r w:rsidRPr="00804BDF">
              <w:rPr>
                <w:rFonts w:ascii="Calibri" w:eastAsia="Times New Roman" w:hAnsi="Calibri" w:cs="Times New Roman"/>
                <w:color w:val="000000"/>
                <w:sz w:val="24"/>
                <w:szCs w:val="24"/>
                <w:lang w:val="en" w:eastAsia="en-GB"/>
              </w:rPr>
              <w:br/>
              <w:t>Denmark Hill</w:t>
            </w:r>
            <w:r w:rsidRPr="00804BDF">
              <w:rPr>
                <w:rFonts w:ascii="Calibri" w:eastAsia="Times New Roman" w:hAnsi="Calibri" w:cs="Times New Roman"/>
                <w:color w:val="000000"/>
                <w:sz w:val="24"/>
                <w:szCs w:val="24"/>
                <w:lang w:val="en" w:eastAsia="en-GB"/>
              </w:rPr>
              <w:br/>
              <w:t>London SE5 9RS</w:t>
            </w:r>
            <w:r w:rsidRPr="00804BDF">
              <w:rPr>
                <w:rFonts w:ascii="Calibri" w:eastAsia="Times New Roman" w:hAnsi="Calibri" w:cs="Times New Roman"/>
                <w:color w:val="000000"/>
                <w:sz w:val="24"/>
                <w:szCs w:val="24"/>
                <w:lang w:val="en" w:eastAsia="en-GB"/>
              </w:rPr>
              <w:br/>
            </w:r>
          </w:p>
          <w:p w14:paraId="14EF8CB5" w14:textId="77777777" w:rsidR="002B26EC" w:rsidRDefault="002B26EC" w:rsidP="009A4DA1">
            <w:pPr>
              <w:rPr>
                <w:rFonts w:ascii="Calibri" w:hAnsi="Calibri" w:cs="Calibri"/>
                <w:color w:val="000000" w:themeColor="text1"/>
                <w:sz w:val="24"/>
                <w:szCs w:val="24"/>
                <w:lang w:eastAsia="en-GB"/>
              </w:rPr>
            </w:pPr>
          </w:p>
          <w:p w14:paraId="44F5B1ED" w14:textId="77777777" w:rsidR="002B26EC" w:rsidRDefault="002B26EC" w:rsidP="009A4DA1">
            <w:pPr>
              <w:rPr>
                <w:rFonts w:ascii="Calibri" w:hAnsi="Calibri" w:cs="Calibri"/>
                <w:color w:val="000000" w:themeColor="text1"/>
                <w:sz w:val="24"/>
                <w:szCs w:val="24"/>
                <w:lang w:eastAsia="en-GB"/>
              </w:rPr>
            </w:pPr>
          </w:p>
        </w:tc>
        <w:tc>
          <w:tcPr>
            <w:tcW w:w="3544" w:type="dxa"/>
          </w:tcPr>
          <w:p w14:paraId="20B7B774" w14:textId="77777777" w:rsidR="002B26EC" w:rsidRPr="00570324" w:rsidRDefault="002B26EC" w:rsidP="00A02A82">
            <w:pPr>
              <w:rPr>
                <w:rFonts w:ascii="Calibri" w:hAnsi="Calibri" w:cs="Calibri"/>
                <w:color w:val="000000" w:themeColor="text1"/>
                <w:sz w:val="24"/>
                <w:szCs w:val="24"/>
                <w:lang w:eastAsia="en-GB"/>
              </w:rPr>
            </w:pPr>
            <w:r w:rsidRPr="00570324">
              <w:rPr>
                <w:rFonts w:ascii="Calibri" w:hAnsi="Calibri" w:cs="Calibri"/>
                <w:color w:val="000000" w:themeColor="text1"/>
                <w:sz w:val="24"/>
                <w:szCs w:val="24"/>
                <w:lang w:eastAsia="en-GB"/>
              </w:rPr>
              <w:t>3.PHE Malaria Reference Laboratory</w:t>
            </w:r>
          </w:p>
          <w:p w14:paraId="43059543" w14:textId="77777777" w:rsidR="002B26EC" w:rsidRPr="00570324" w:rsidRDefault="002B26EC" w:rsidP="00A02A82">
            <w:pPr>
              <w:rPr>
                <w:rFonts w:ascii="Calibri" w:hAnsi="Calibri" w:cs="Calibri"/>
                <w:color w:val="000000" w:themeColor="text1"/>
                <w:sz w:val="24"/>
                <w:szCs w:val="24"/>
                <w:lang w:eastAsia="en-GB"/>
              </w:rPr>
            </w:pPr>
            <w:r w:rsidRPr="00570324">
              <w:rPr>
                <w:rFonts w:ascii="Calibri" w:hAnsi="Calibri" w:cs="Calibri"/>
                <w:color w:val="000000" w:themeColor="text1"/>
                <w:sz w:val="24"/>
                <w:szCs w:val="24"/>
                <w:lang w:eastAsia="en-GB"/>
              </w:rPr>
              <w:t>Faculty of Infectious &amp; Tropical Diseases</w:t>
            </w:r>
          </w:p>
          <w:p w14:paraId="483C070D" w14:textId="77777777" w:rsidR="002B26EC" w:rsidRPr="00570324" w:rsidRDefault="002B26EC" w:rsidP="00A02A82">
            <w:pPr>
              <w:rPr>
                <w:rFonts w:ascii="Calibri" w:hAnsi="Calibri" w:cs="Calibri"/>
                <w:color w:val="000000" w:themeColor="text1"/>
                <w:sz w:val="24"/>
                <w:szCs w:val="24"/>
                <w:lang w:eastAsia="en-GB"/>
              </w:rPr>
            </w:pPr>
            <w:r w:rsidRPr="00570324">
              <w:rPr>
                <w:rFonts w:ascii="Calibri" w:hAnsi="Calibri" w:cs="Calibri"/>
                <w:color w:val="000000" w:themeColor="text1"/>
                <w:sz w:val="24"/>
                <w:szCs w:val="24"/>
                <w:lang w:eastAsia="en-GB"/>
              </w:rPr>
              <w:t>London School of Hygiene &amp; Tropical Medicine</w:t>
            </w:r>
          </w:p>
          <w:p w14:paraId="41E76426" w14:textId="77777777" w:rsidR="002B26EC" w:rsidRPr="00570324" w:rsidRDefault="002B26EC" w:rsidP="00A02A82">
            <w:pPr>
              <w:rPr>
                <w:rFonts w:ascii="Calibri" w:hAnsi="Calibri" w:cs="Calibri"/>
                <w:color w:val="000000" w:themeColor="text1"/>
                <w:sz w:val="24"/>
                <w:szCs w:val="24"/>
                <w:lang w:eastAsia="en-GB"/>
              </w:rPr>
            </w:pPr>
            <w:r w:rsidRPr="00570324">
              <w:rPr>
                <w:rFonts w:ascii="Calibri" w:hAnsi="Calibri" w:cs="Calibri"/>
                <w:color w:val="000000" w:themeColor="text1"/>
                <w:sz w:val="24"/>
                <w:szCs w:val="24"/>
                <w:lang w:eastAsia="en-GB"/>
              </w:rPr>
              <w:t>Keppel Street</w:t>
            </w:r>
          </w:p>
          <w:p w14:paraId="64F9EB41" w14:textId="77777777" w:rsidR="002B26EC" w:rsidRPr="00570324" w:rsidRDefault="002B26EC" w:rsidP="00A02A82">
            <w:pPr>
              <w:rPr>
                <w:rFonts w:ascii="Calibri" w:hAnsi="Calibri" w:cs="Calibri"/>
                <w:color w:val="000000" w:themeColor="text1"/>
                <w:sz w:val="24"/>
                <w:szCs w:val="24"/>
                <w:lang w:eastAsia="en-GB"/>
              </w:rPr>
            </w:pPr>
            <w:r w:rsidRPr="00570324">
              <w:rPr>
                <w:rFonts w:ascii="Calibri" w:hAnsi="Calibri" w:cs="Calibri"/>
                <w:color w:val="000000" w:themeColor="text1"/>
                <w:sz w:val="24"/>
                <w:szCs w:val="24"/>
                <w:lang w:eastAsia="en-GB"/>
              </w:rPr>
              <w:t>London WC1E 7HT</w:t>
            </w:r>
          </w:p>
          <w:p w14:paraId="62C31A91" w14:textId="77777777" w:rsidR="002B26EC" w:rsidRPr="00570324" w:rsidRDefault="002B26EC" w:rsidP="00A02A82">
            <w:pPr>
              <w:rPr>
                <w:rFonts w:ascii="Calibri" w:hAnsi="Calibri" w:cs="Calibri"/>
                <w:color w:val="000000" w:themeColor="text1"/>
                <w:sz w:val="24"/>
                <w:szCs w:val="24"/>
                <w:lang w:eastAsia="en-GB"/>
              </w:rPr>
            </w:pPr>
            <w:r w:rsidRPr="00570324">
              <w:rPr>
                <w:rFonts w:ascii="Calibri" w:hAnsi="Calibri" w:cs="Calibri"/>
                <w:color w:val="000000" w:themeColor="text1"/>
                <w:sz w:val="24"/>
                <w:szCs w:val="24"/>
                <w:lang w:eastAsia="en-GB"/>
              </w:rPr>
              <w:t>Laboratory:020 7927 2427</w:t>
            </w:r>
          </w:p>
          <w:p w14:paraId="71DF137A" w14:textId="77777777" w:rsidR="002B26EC" w:rsidRPr="00570324" w:rsidRDefault="002B26EC" w:rsidP="009A4DA1">
            <w:pPr>
              <w:rPr>
                <w:rFonts w:ascii="Calibri" w:hAnsi="Calibri" w:cs="Calibri"/>
                <w:color w:val="000000" w:themeColor="text1"/>
                <w:sz w:val="24"/>
                <w:szCs w:val="24"/>
                <w:lang w:eastAsia="en-GB"/>
              </w:rPr>
            </w:pPr>
          </w:p>
        </w:tc>
        <w:tc>
          <w:tcPr>
            <w:tcW w:w="5131" w:type="dxa"/>
          </w:tcPr>
          <w:p w14:paraId="15FB1141" w14:textId="77777777" w:rsidR="00570324" w:rsidRPr="00570324" w:rsidRDefault="002B26EC" w:rsidP="00570324">
            <w:pPr>
              <w:rPr>
                <w:rFonts w:ascii="Calibri" w:hAnsi="Calibri" w:cs="Calibri"/>
                <w:color w:val="000000" w:themeColor="text1"/>
                <w:sz w:val="24"/>
                <w:szCs w:val="24"/>
                <w:lang w:eastAsia="en-GB"/>
              </w:rPr>
            </w:pPr>
            <w:r w:rsidRPr="00570324">
              <w:rPr>
                <w:rFonts w:ascii="Calibri" w:hAnsi="Calibri" w:cs="Calibri"/>
                <w:color w:val="000000" w:themeColor="text1"/>
                <w:sz w:val="24"/>
                <w:szCs w:val="24"/>
                <w:lang w:eastAsia="en-GB"/>
              </w:rPr>
              <w:t>9.</w:t>
            </w:r>
            <w:r w:rsidR="00570324" w:rsidRPr="00570324">
              <w:rPr>
                <w:sz w:val="24"/>
                <w:szCs w:val="24"/>
              </w:rPr>
              <w:t>Department of Laboratory Haematology, Level 4</w:t>
            </w:r>
          </w:p>
          <w:p w14:paraId="5BD1ADAC" w14:textId="77777777" w:rsidR="00570324" w:rsidRPr="00570324" w:rsidRDefault="00570324" w:rsidP="00570324">
            <w:pPr>
              <w:rPr>
                <w:sz w:val="24"/>
                <w:szCs w:val="24"/>
              </w:rPr>
            </w:pPr>
            <w:r w:rsidRPr="00570324">
              <w:rPr>
                <w:sz w:val="24"/>
                <w:szCs w:val="24"/>
              </w:rPr>
              <w:t>Oxford Radcliffe Hospital</w:t>
            </w:r>
          </w:p>
          <w:p w14:paraId="16008F21" w14:textId="77777777" w:rsidR="00570324" w:rsidRPr="00570324" w:rsidRDefault="00570324" w:rsidP="00570324">
            <w:pPr>
              <w:rPr>
                <w:sz w:val="24"/>
                <w:szCs w:val="24"/>
              </w:rPr>
            </w:pPr>
            <w:r w:rsidRPr="00570324">
              <w:rPr>
                <w:sz w:val="24"/>
                <w:szCs w:val="24"/>
              </w:rPr>
              <w:t>Oxford University Hospitals NHS Trust</w:t>
            </w:r>
          </w:p>
          <w:p w14:paraId="2E7FB131" w14:textId="77777777" w:rsidR="00570324" w:rsidRPr="00570324" w:rsidRDefault="00570324" w:rsidP="00570324">
            <w:pPr>
              <w:rPr>
                <w:sz w:val="24"/>
                <w:szCs w:val="24"/>
              </w:rPr>
            </w:pPr>
            <w:r w:rsidRPr="00570324">
              <w:rPr>
                <w:sz w:val="24"/>
                <w:szCs w:val="24"/>
              </w:rPr>
              <w:t>Headley way</w:t>
            </w:r>
          </w:p>
          <w:p w14:paraId="73BD7439" w14:textId="77777777" w:rsidR="00570324" w:rsidRPr="00570324" w:rsidRDefault="00570324" w:rsidP="00570324">
            <w:pPr>
              <w:rPr>
                <w:sz w:val="24"/>
                <w:szCs w:val="24"/>
              </w:rPr>
            </w:pPr>
            <w:r w:rsidRPr="00570324">
              <w:rPr>
                <w:sz w:val="24"/>
                <w:szCs w:val="24"/>
              </w:rPr>
              <w:t>Headington</w:t>
            </w:r>
          </w:p>
          <w:p w14:paraId="46209D3A" w14:textId="77777777" w:rsidR="002B26EC" w:rsidRPr="00570324" w:rsidRDefault="00570324" w:rsidP="00570324">
            <w:pPr>
              <w:rPr>
                <w:rFonts w:ascii="Calibri" w:hAnsi="Calibri" w:cs="Calibri"/>
                <w:color w:val="000000" w:themeColor="text1"/>
                <w:sz w:val="24"/>
                <w:szCs w:val="24"/>
                <w:lang w:eastAsia="en-GB"/>
              </w:rPr>
            </w:pPr>
            <w:r w:rsidRPr="00570324">
              <w:rPr>
                <w:sz w:val="24"/>
                <w:szCs w:val="24"/>
              </w:rPr>
              <w:t>OX3 9DU</w:t>
            </w:r>
          </w:p>
          <w:p w14:paraId="6C3C90E9" w14:textId="77777777" w:rsidR="002B26EC" w:rsidRPr="00570324" w:rsidRDefault="00570324" w:rsidP="002B26EC">
            <w:pPr>
              <w:rPr>
                <w:rFonts w:ascii="Calibri" w:hAnsi="Calibri" w:cs="Calibri"/>
                <w:color w:val="000000" w:themeColor="text1"/>
                <w:sz w:val="24"/>
                <w:szCs w:val="24"/>
                <w:lang w:eastAsia="en-GB"/>
              </w:rPr>
            </w:pPr>
            <w:r w:rsidRPr="00570324">
              <w:rPr>
                <w:sz w:val="24"/>
                <w:szCs w:val="24"/>
              </w:rPr>
              <w:t>01865 572769</w:t>
            </w:r>
          </w:p>
        </w:tc>
      </w:tr>
    </w:tbl>
    <w:p w14:paraId="376E2857" w14:textId="77777777" w:rsidR="002B6BA1" w:rsidRDefault="002B6BA1" w:rsidP="009A4DA1">
      <w:pPr>
        <w:spacing w:after="0"/>
        <w:rPr>
          <w:rFonts w:ascii="Calibri" w:hAnsi="Calibri" w:cs="Calibri"/>
          <w:color w:val="000000" w:themeColor="text1"/>
          <w:sz w:val="24"/>
          <w:szCs w:val="24"/>
          <w:lang w:eastAsia="en-GB"/>
        </w:rPr>
      </w:pPr>
    </w:p>
    <w:p w14:paraId="180E5EC9" w14:textId="77777777" w:rsidR="002B6BA1" w:rsidRDefault="002B6BA1" w:rsidP="009A4DA1">
      <w:pPr>
        <w:spacing w:after="0"/>
        <w:rPr>
          <w:rFonts w:ascii="Calibri" w:hAnsi="Calibri" w:cs="Calibri"/>
          <w:color w:val="000000" w:themeColor="text1"/>
          <w:sz w:val="24"/>
          <w:szCs w:val="24"/>
          <w:lang w:eastAsia="en-GB"/>
        </w:rPr>
      </w:pPr>
    </w:p>
    <w:p w14:paraId="7A56FBF0" w14:textId="77777777" w:rsidR="002B6BA1" w:rsidRDefault="002B6BA1" w:rsidP="009A4DA1">
      <w:pPr>
        <w:spacing w:after="0"/>
        <w:rPr>
          <w:rFonts w:ascii="Calibri" w:hAnsi="Calibri" w:cs="Calibri"/>
          <w:color w:val="000000" w:themeColor="text1"/>
          <w:sz w:val="24"/>
          <w:szCs w:val="24"/>
          <w:lang w:eastAsia="en-GB"/>
        </w:rPr>
      </w:pPr>
    </w:p>
    <w:p w14:paraId="5E8E4908" w14:textId="77777777" w:rsidR="00C82C59" w:rsidRDefault="00C82C59" w:rsidP="009A4DA1">
      <w:pPr>
        <w:spacing w:after="0"/>
        <w:rPr>
          <w:rFonts w:ascii="Calibri" w:hAnsi="Calibri" w:cs="Calibri"/>
          <w:color w:val="000000" w:themeColor="text1"/>
          <w:sz w:val="24"/>
          <w:szCs w:val="24"/>
          <w:lang w:eastAsia="en-GB"/>
        </w:rPr>
      </w:pPr>
    </w:p>
    <w:p w14:paraId="47124DC3" w14:textId="77777777" w:rsidR="00C82C59" w:rsidRDefault="00C82C59" w:rsidP="009A4DA1">
      <w:pPr>
        <w:spacing w:after="0"/>
        <w:rPr>
          <w:rFonts w:ascii="Calibri" w:hAnsi="Calibri" w:cs="Calibri"/>
          <w:color w:val="000000" w:themeColor="text1"/>
          <w:sz w:val="24"/>
          <w:szCs w:val="24"/>
          <w:lang w:eastAsia="en-GB"/>
        </w:rPr>
      </w:pPr>
    </w:p>
    <w:p w14:paraId="7DEDC5E0" w14:textId="77777777" w:rsidR="00C82C59" w:rsidRDefault="00C82C59" w:rsidP="009A4DA1">
      <w:pPr>
        <w:spacing w:after="0"/>
        <w:rPr>
          <w:rFonts w:ascii="Calibri" w:hAnsi="Calibri" w:cs="Calibri"/>
          <w:color w:val="000000" w:themeColor="text1"/>
          <w:sz w:val="24"/>
          <w:szCs w:val="24"/>
          <w:lang w:eastAsia="en-GB"/>
        </w:rPr>
      </w:pPr>
    </w:p>
    <w:p w14:paraId="4A16151D" w14:textId="77777777" w:rsidR="00C82C59" w:rsidRDefault="00C82C59" w:rsidP="009A4DA1">
      <w:pPr>
        <w:spacing w:after="0"/>
        <w:rPr>
          <w:rFonts w:ascii="Calibri" w:hAnsi="Calibri" w:cs="Calibri"/>
          <w:color w:val="000000" w:themeColor="text1"/>
          <w:sz w:val="24"/>
          <w:szCs w:val="24"/>
          <w:lang w:eastAsia="en-GB"/>
        </w:rPr>
      </w:pPr>
    </w:p>
    <w:p w14:paraId="24979947" w14:textId="77777777" w:rsidR="00C82C59" w:rsidRDefault="00C82C59" w:rsidP="009A4DA1">
      <w:pPr>
        <w:spacing w:after="0"/>
        <w:rPr>
          <w:rFonts w:ascii="Calibri" w:hAnsi="Calibri" w:cs="Calibri"/>
          <w:color w:val="000000" w:themeColor="text1"/>
          <w:sz w:val="24"/>
          <w:szCs w:val="24"/>
          <w:lang w:eastAsia="en-GB"/>
        </w:rPr>
      </w:pPr>
    </w:p>
    <w:p w14:paraId="3A776235" w14:textId="77777777" w:rsidR="00C82C59" w:rsidRDefault="00C82C59" w:rsidP="009A4DA1">
      <w:pPr>
        <w:spacing w:after="0"/>
        <w:rPr>
          <w:rFonts w:ascii="Calibri" w:hAnsi="Calibri" w:cs="Calibri"/>
          <w:color w:val="000000" w:themeColor="text1"/>
          <w:sz w:val="24"/>
          <w:szCs w:val="24"/>
          <w:lang w:eastAsia="en-GB"/>
        </w:rPr>
      </w:pPr>
    </w:p>
    <w:p w14:paraId="760C2BDB" w14:textId="77777777" w:rsidR="002B6BA1" w:rsidRPr="009A4DA1" w:rsidRDefault="002B6BA1" w:rsidP="009A4DA1">
      <w:pPr>
        <w:spacing w:after="0"/>
        <w:rPr>
          <w:rFonts w:ascii="Calibri" w:hAnsi="Calibri" w:cs="Calibri"/>
          <w:color w:val="000000" w:themeColor="text1"/>
          <w:sz w:val="24"/>
          <w:szCs w:val="24"/>
          <w:lang w:eastAsia="en-GB"/>
        </w:rPr>
      </w:pPr>
    </w:p>
    <w:p w14:paraId="2EA6C1E7" w14:textId="3A6853AB" w:rsidR="0051545A" w:rsidRPr="001416AF" w:rsidRDefault="001416AF" w:rsidP="00922964">
      <w:pPr>
        <w:spacing w:after="0"/>
        <w:rPr>
          <w:rFonts w:ascii="Calibri" w:hAnsi="Calibri" w:cs="Calibri"/>
          <w:sz w:val="24"/>
          <w:szCs w:val="24"/>
          <w:lang w:eastAsia="en-GB"/>
        </w:rPr>
      </w:pPr>
      <w:bookmarkStart w:id="12" w:name="haemostasistestinfo"/>
      <w:r w:rsidRPr="001416AF">
        <w:rPr>
          <w:rFonts w:ascii="Calibri" w:hAnsi="Calibri" w:cs="Calibri"/>
          <w:b/>
          <w:sz w:val="28"/>
          <w:szCs w:val="28"/>
          <w:u w:val="single"/>
          <w:lang w:eastAsia="en-GB"/>
        </w:rPr>
        <w:lastRenderedPageBreak/>
        <w:t>H</w:t>
      </w:r>
      <w:r w:rsidR="0051545A" w:rsidRPr="001416AF">
        <w:rPr>
          <w:rFonts w:ascii="Calibri" w:hAnsi="Calibri" w:cs="Calibri"/>
          <w:b/>
          <w:sz w:val="28"/>
          <w:szCs w:val="28"/>
          <w:u w:val="single"/>
          <w:lang w:eastAsia="en-GB"/>
        </w:rPr>
        <w:t>aemostasis Routine Test Information</w:t>
      </w:r>
      <w:bookmarkEnd w:id="12"/>
      <w:r w:rsidR="004C27DC" w:rsidRPr="001416AF">
        <w:rPr>
          <w:rFonts w:ascii="Calibri" w:hAnsi="Calibri" w:cs="Calibri"/>
          <w:b/>
          <w:sz w:val="28"/>
          <w:szCs w:val="28"/>
          <w:lang w:eastAsia="en-GB"/>
        </w:rPr>
        <w:t xml:space="preserve"> </w:t>
      </w:r>
      <w:r w:rsidR="004C27DC" w:rsidRPr="001416AF">
        <w:rPr>
          <w:rFonts w:ascii="Calibri" w:hAnsi="Calibri" w:cs="Calibri"/>
          <w:sz w:val="24"/>
          <w:szCs w:val="24"/>
          <w:lang w:eastAsia="en-GB"/>
        </w:rPr>
        <w:t xml:space="preserve"> </w:t>
      </w:r>
      <w:r w:rsidR="005B7D43" w:rsidRPr="001416AF">
        <w:rPr>
          <w:rFonts w:ascii="Calibri" w:hAnsi="Calibri" w:cs="Calibri"/>
          <w:sz w:val="24"/>
          <w:szCs w:val="24"/>
          <w:lang w:eastAsia="en-GB"/>
        </w:rPr>
        <w:t xml:space="preserve"> </w:t>
      </w:r>
      <w:r w:rsidR="004C27DC" w:rsidRPr="001416AF">
        <w:rPr>
          <w:rFonts w:ascii="Calibri" w:hAnsi="Calibri" w:cs="Calibri"/>
          <w:sz w:val="24"/>
          <w:szCs w:val="24"/>
          <w:lang w:eastAsia="en-GB"/>
        </w:rPr>
        <w:t xml:space="preserve">Section Lead: Chris </w:t>
      </w:r>
      <w:r w:rsidR="005B7D43" w:rsidRPr="001416AF">
        <w:rPr>
          <w:rFonts w:ascii="Calibri" w:hAnsi="Calibri" w:cs="Calibri"/>
          <w:sz w:val="24"/>
          <w:szCs w:val="24"/>
          <w:lang w:eastAsia="en-GB"/>
        </w:rPr>
        <w:t>Doherty</w:t>
      </w:r>
      <w:r w:rsidR="004C27DC" w:rsidRPr="001416AF">
        <w:rPr>
          <w:rFonts w:ascii="Calibri" w:hAnsi="Calibri" w:cs="Calibri"/>
          <w:sz w:val="24"/>
          <w:szCs w:val="24"/>
          <w:lang w:eastAsia="en-GB"/>
        </w:rPr>
        <w:t xml:space="preserve">                       Coagulation Tel: 0117 342 2708</w:t>
      </w:r>
    </w:p>
    <w:p w14:paraId="4E6990B6" w14:textId="77777777" w:rsidR="0051545A" w:rsidRDefault="0051545A" w:rsidP="00922964">
      <w:pPr>
        <w:spacing w:after="0"/>
        <w:rPr>
          <w:rFonts w:ascii="Calibri" w:hAnsi="Calibri" w:cs="Calibri"/>
          <w:color w:val="244061" w:themeColor="accent1" w:themeShade="80"/>
          <w:sz w:val="24"/>
          <w:szCs w:val="24"/>
          <w:u w:val="single"/>
          <w:lang w:eastAsia="en-GB"/>
        </w:rPr>
      </w:pPr>
    </w:p>
    <w:p w14:paraId="42E16F22" w14:textId="77777777" w:rsidR="0051545A" w:rsidRDefault="0051545A" w:rsidP="0051545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Citrated samples must be adequately filled to the correct marked line (</w:t>
      </w:r>
      <w:r w:rsidR="005B7D43">
        <w:rPr>
          <w:rFonts w:ascii="Calibri" w:hAnsi="Calibri" w:cs="Calibri"/>
          <w:sz w:val="24"/>
          <w:szCs w:val="24"/>
          <w:lang w:eastAsia="en-GB"/>
        </w:rPr>
        <w:t>2.7</w:t>
      </w:r>
      <w:r>
        <w:rPr>
          <w:rFonts w:ascii="Calibri" w:hAnsi="Calibri" w:cs="Calibri"/>
          <w:sz w:val="24"/>
          <w:szCs w:val="24"/>
          <w:lang w:eastAsia="en-GB"/>
        </w:rPr>
        <w:t xml:space="preserve">ml adult/1.3ml </w:t>
      </w:r>
      <w:proofErr w:type="spellStart"/>
      <w:r>
        <w:rPr>
          <w:rFonts w:ascii="Calibri" w:hAnsi="Calibri" w:cs="Calibri"/>
          <w:sz w:val="24"/>
          <w:szCs w:val="24"/>
          <w:lang w:eastAsia="en-GB"/>
        </w:rPr>
        <w:t>paed</w:t>
      </w:r>
      <w:proofErr w:type="spellEnd"/>
      <w:r>
        <w:rPr>
          <w:rFonts w:ascii="Calibri" w:hAnsi="Calibri" w:cs="Calibri"/>
          <w:sz w:val="24"/>
          <w:szCs w:val="24"/>
          <w:lang w:eastAsia="en-GB"/>
        </w:rPr>
        <w:t>/650µl neonate). Tests cannot be performed on under filled, overfilled, or clotted samples.</w:t>
      </w:r>
    </w:p>
    <w:p w14:paraId="5D713D19" w14:textId="77777777" w:rsidR="00E162E8" w:rsidRDefault="00E162E8" w:rsidP="0051545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 xml:space="preserve">Grossly </w:t>
      </w:r>
      <w:proofErr w:type="spellStart"/>
      <w:r>
        <w:rPr>
          <w:rFonts w:ascii="Calibri" w:hAnsi="Calibri" w:cs="Calibri"/>
          <w:sz w:val="24"/>
          <w:szCs w:val="24"/>
          <w:lang w:eastAsia="en-GB"/>
        </w:rPr>
        <w:t>lipaemic</w:t>
      </w:r>
      <w:proofErr w:type="spellEnd"/>
      <w:r>
        <w:rPr>
          <w:rFonts w:ascii="Calibri" w:hAnsi="Calibri" w:cs="Calibri"/>
          <w:sz w:val="24"/>
          <w:szCs w:val="24"/>
          <w:lang w:eastAsia="en-GB"/>
        </w:rPr>
        <w:t xml:space="preserve"> samples may require manual testing and a delay in results.</w:t>
      </w:r>
    </w:p>
    <w:p w14:paraId="5C41C870" w14:textId="77777777" w:rsidR="0051545A" w:rsidRDefault="0051545A" w:rsidP="0051545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 xml:space="preserve">Neonatal blood tubes are available upon request, </w:t>
      </w:r>
      <w:r w:rsidR="00FF119D">
        <w:rPr>
          <w:rFonts w:ascii="Calibri" w:hAnsi="Calibri" w:cs="Calibri"/>
          <w:sz w:val="24"/>
          <w:szCs w:val="24"/>
          <w:lang w:eastAsia="en-GB"/>
        </w:rPr>
        <w:t>primarily</w:t>
      </w:r>
      <w:r>
        <w:rPr>
          <w:rFonts w:ascii="Calibri" w:hAnsi="Calibri" w:cs="Calibri"/>
          <w:sz w:val="24"/>
          <w:szCs w:val="24"/>
          <w:lang w:eastAsia="en-GB"/>
        </w:rPr>
        <w:t xml:space="preserve"> for </w:t>
      </w:r>
      <w:proofErr w:type="spellStart"/>
      <w:proofErr w:type="gramStart"/>
      <w:r>
        <w:rPr>
          <w:rFonts w:ascii="Calibri" w:hAnsi="Calibri" w:cs="Calibri"/>
          <w:sz w:val="24"/>
          <w:szCs w:val="24"/>
          <w:lang w:eastAsia="en-GB"/>
        </w:rPr>
        <w:t>St.Michaels</w:t>
      </w:r>
      <w:proofErr w:type="spellEnd"/>
      <w:proofErr w:type="gramEnd"/>
      <w:r>
        <w:rPr>
          <w:rFonts w:ascii="Calibri" w:hAnsi="Calibri" w:cs="Calibri"/>
          <w:sz w:val="24"/>
          <w:szCs w:val="24"/>
          <w:lang w:eastAsia="en-GB"/>
        </w:rPr>
        <w:t xml:space="preserve"> NICU</w:t>
      </w:r>
      <w:r w:rsidR="00FF119D">
        <w:rPr>
          <w:rFonts w:ascii="Calibri" w:hAnsi="Calibri" w:cs="Calibri"/>
          <w:sz w:val="24"/>
          <w:szCs w:val="24"/>
          <w:lang w:eastAsia="en-GB"/>
        </w:rPr>
        <w:t>. Telephone the laboratory on ext22708 during routine hours if required.</w:t>
      </w:r>
      <w:r w:rsidR="00607F7A">
        <w:rPr>
          <w:rFonts w:ascii="Calibri" w:hAnsi="Calibri" w:cs="Calibri"/>
          <w:sz w:val="24"/>
          <w:szCs w:val="24"/>
          <w:lang w:eastAsia="en-GB"/>
        </w:rPr>
        <w:t xml:space="preserve"> Please note due to the nature of the sample volume, clotting tests may be limited or unavailable if plasma levels are too low.</w:t>
      </w:r>
    </w:p>
    <w:p w14:paraId="62B36127" w14:textId="77777777" w:rsidR="00A35553" w:rsidRDefault="00A35553" w:rsidP="0051545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 xml:space="preserve">Include clinical details on the request form/ICE order </w:t>
      </w:r>
      <w:r w:rsidR="00E162E8">
        <w:rPr>
          <w:rFonts w:ascii="Calibri" w:hAnsi="Calibri" w:cs="Calibri"/>
          <w:sz w:val="24"/>
          <w:szCs w:val="24"/>
          <w:lang w:eastAsia="en-GB"/>
        </w:rPr>
        <w:t>e.g. ‘patient on …</w:t>
      </w:r>
      <w:proofErr w:type="gramStart"/>
      <w:r w:rsidR="00E162E8">
        <w:rPr>
          <w:rFonts w:ascii="Calibri" w:hAnsi="Calibri" w:cs="Calibri"/>
          <w:sz w:val="24"/>
          <w:szCs w:val="24"/>
          <w:lang w:eastAsia="en-GB"/>
        </w:rPr>
        <w:t>…..</w:t>
      </w:r>
      <w:proofErr w:type="gramEnd"/>
      <w:r w:rsidR="00E162E8">
        <w:rPr>
          <w:rFonts w:ascii="Calibri" w:hAnsi="Calibri" w:cs="Calibri"/>
          <w:sz w:val="24"/>
          <w:szCs w:val="24"/>
          <w:lang w:eastAsia="en-GB"/>
        </w:rPr>
        <w:t xml:space="preserve"> </w:t>
      </w:r>
      <w:r w:rsidR="007032B9">
        <w:rPr>
          <w:rFonts w:ascii="Calibri" w:hAnsi="Calibri" w:cs="Calibri"/>
          <w:sz w:val="24"/>
          <w:szCs w:val="24"/>
          <w:lang w:eastAsia="en-GB"/>
        </w:rPr>
        <w:t>anticoagulation</w:t>
      </w:r>
      <w:r w:rsidR="00E162E8">
        <w:rPr>
          <w:rFonts w:ascii="Calibri" w:hAnsi="Calibri" w:cs="Calibri"/>
          <w:sz w:val="24"/>
          <w:szCs w:val="24"/>
          <w:lang w:eastAsia="en-GB"/>
        </w:rPr>
        <w:t xml:space="preserve"> (warfarin/heparin etc.)’ or ‘post-op sample’; to facilitate appropriate testing and interpretation of results.</w:t>
      </w:r>
    </w:p>
    <w:p w14:paraId="16A307A9" w14:textId="6DAC3EB0" w:rsidR="00E162E8" w:rsidRDefault="00E162E8" w:rsidP="0051545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Send request form (if used) and sample to the laboratory as quickly as possible. Any critically urgent requests telep</w:t>
      </w:r>
      <w:r w:rsidR="00111D04">
        <w:rPr>
          <w:rFonts w:ascii="Calibri" w:hAnsi="Calibri" w:cs="Calibri"/>
          <w:sz w:val="24"/>
          <w:szCs w:val="24"/>
          <w:lang w:eastAsia="en-GB"/>
        </w:rPr>
        <w:t>hone the laboratory on ext22708.</w:t>
      </w:r>
    </w:p>
    <w:p w14:paraId="0769A6DB" w14:textId="77777777" w:rsidR="00E162E8" w:rsidRDefault="00E162E8" w:rsidP="0051545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Abnormal results that require further laboratory testing may result in delayed reporting.</w:t>
      </w:r>
    </w:p>
    <w:p w14:paraId="7B32C578" w14:textId="3EE14AB8" w:rsidR="008C5978" w:rsidRDefault="00111D04" w:rsidP="0051545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 xml:space="preserve">ADAMTS-13, HIT, </w:t>
      </w:r>
      <w:r w:rsidR="008C5978">
        <w:rPr>
          <w:rFonts w:ascii="Calibri" w:hAnsi="Calibri" w:cs="Calibri"/>
          <w:sz w:val="24"/>
          <w:szCs w:val="24"/>
          <w:lang w:eastAsia="en-GB"/>
        </w:rPr>
        <w:t>Antithrombin 3</w:t>
      </w:r>
      <w:r>
        <w:rPr>
          <w:rFonts w:ascii="Calibri" w:hAnsi="Calibri" w:cs="Calibri"/>
          <w:sz w:val="24"/>
          <w:szCs w:val="24"/>
          <w:lang w:eastAsia="en-GB"/>
        </w:rPr>
        <w:t xml:space="preserve"> and one stage factor assay testing </w:t>
      </w:r>
      <w:r w:rsidR="008C5978">
        <w:rPr>
          <w:rFonts w:ascii="Calibri" w:hAnsi="Calibri" w:cs="Calibri"/>
          <w:sz w:val="24"/>
          <w:szCs w:val="24"/>
          <w:lang w:eastAsia="en-GB"/>
        </w:rPr>
        <w:t>is available to be performed as a</w:t>
      </w:r>
      <w:r>
        <w:rPr>
          <w:rFonts w:ascii="Calibri" w:hAnsi="Calibri" w:cs="Calibri"/>
          <w:sz w:val="24"/>
          <w:szCs w:val="24"/>
          <w:lang w:eastAsia="en-GB"/>
        </w:rPr>
        <w:t>n urgent out of hours testing</w:t>
      </w:r>
      <w:r w:rsidR="008C5978">
        <w:rPr>
          <w:rFonts w:ascii="Calibri" w:hAnsi="Calibri" w:cs="Calibri"/>
          <w:sz w:val="24"/>
          <w:szCs w:val="24"/>
          <w:lang w:eastAsia="en-GB"/>
        </w:rPr>
        <w:t xml:space="preserve"> </w:t>
      </w:r>
      <w:r w:rsidR="0014104A">
        <w:rPr>
          <w:rFonts w:ascii="Calibri" w:hAnsi="Calibri" w:cs="Calibri"/>
          <w:sz w:val="24"/>
          <w:szCs w:val="24"/>
          <w:lang w:eastAsia="en-GB"/>
        </w:rPr>
        <w:t xml:space="preserve">(out of 09:00 – 17:00 Monday to Friday) </w:t>
      </w:r>
      <w:r w:rsidR="008C5978">
        <w:rPr>
          <w:rFonts w:ascii="Calibri" w:hAnsi="Calibri" w:cs="Calibri"/>
          <w:sz w:val="24"/>
          <w:szCs w:val="24"/>
          <w:lang w:eastAsia="en-GB"/>
        </w:rPr>
        <w:t xml:space="preserve">providing it has been approved by the Clinical Haemostasis team </w:t>
      </w:r>
      <w:r>
        <w:rPr>
          <w:rFonts w:ascii="Calibri" w:hAnsi="Calibri" w:cs="Calibri"/>
          <w:sz w:val="24"/>
          <w:szCs w:val="24"/>
          <w:lang w:eastAsia="en-GB"/>
        </w:rPr>
        <w:t>requiring at</w:t>
      </w:r>
      <w:r w:rsidR="00656099">
        <w:rPr>
          <w:rFonts w:ascii="Calibri" w:hAnsi="Calibri" w:cs="Calibri"/>
          <w:sz w:val="24"/>
          <w:szCs w:val="24"/>
          <w:lang w:eastAsia="en-GB"/>
        </w:rPr>
        <w:t xml:space="preserve"> minimum Haematology SpR agreement with Haemostasis on call Consultant, contact Haematology registrar via switchboard.</w:t>
      </w:r>
      <w:r w:rsidR="0014104A">
        <w:rPr>
          <w:rFonts w:ascii="Calibri" w:hAnsi="Calibri" w:cs="Calibri"/>
          <w:sz w:val="24"/>
          <w:szCs w:val="24"/>
          <w:lang w:eastAsia="en-GB"/>
        </w:rPr>
        <w:t xml:space="preserve"> In hours (09:00 – 17:00 Monday to Friday) these tests can be approved by the Haem Reg on Bleep 2677.</w:t>
      </w:r>
    </w:p>
    <w:p w14:paraId="65CE8959" w14:textId="3EAC507F" w:rsidR="00D6152F" w:rsidRDefault="00D6152F" w:rsidP="0051545A">
      <w:pPr>
        <w:pStyle w:val="ListParagraph"/>
        <w:numPr>
          <w:ilvl w:val="0"/>
          <w:numId w:val="13"/>
        </w:numPr>
        <w:spacing w:after="0"/>
        <w:rPr>
          <w:rFonts w:ascii="Calibri" w:hAnsi="Calibri" w:cs="Calibri"/>
          <w:sz w:val="24"/>
          <w:szCs w:val="24"/>
          <w:lang w:eastAsia="en-GB"/>
        </w:rPr>
      </w:pPr>
      <w:r>
        <w:rPr>
          <w:rFonts w:ascii="Calibri" w:hAnsi="Calibri" w:cs="Calibri"/>
          <w:sz w:val="24"/>
          <w:szCs w:val="24"/>
          <w:lang w:eastAsia="en-GB"/>
        </w:rPr>
        <w:t>The laboratory provides the testing for the UH</w:t>
      </w:r>
      <w:r w:rsidR="001C2913">
        <w:rPr>
          <w:rFonts w:ascii="Calibri" w:hAnsi="Calibri" w:cs="Calibri"/>
          <w:sz w:val="24"/>
          <w:szCs w:val="24"/>
          <w:lang w:eastAsia="en-GB"/>
        </w:rPr>
        <w:t>BW</w:t>
      </w:r>
      <w:r>
        <w:rPr>
          <w:rFonts w:ascii="Calibri" w:hAnsi="Calibri" w:cs="Calibri"/>
          <w:sz w:val="24"/>
          <w:szCs w:val="24"/>
          <w:lang w:eastAsia="en-GB"/>
        </w:rPr>
        <w:t xml:space="preserve"> </w:t>
      </w:r>
      <w:r w:rsidR="001C2913">
        <w:rPr>
          <w:rFonts w:ascii="Calibri" w:hAnsi="Calibri" w:cs="Calibri"/>
          <w:sz w:val="24"/>
          <w:szCs w:val="24"/>
          <w:lang w:eastAsia="en-GB"/>
        </w:rPr>
        <w:t xml:space="preserve">BRI </w:t>
      </w:r>
      <w:r>
        <w:rPr>
          <w:rFonts w:ascii="Calibri" w:hAnsi="Calibri" w:cs="Calibri"/>
          <w:sz w:val="24"/>
          <w:szCs w:val="24"/>
          <w:lang w:eastAsia="en-GB"/>
        </w:rPr>
        <w:t xml:space="preserve">Pharmacy dosed Warfarin patients. For enquiries about doses for these patients contact the Pharmacy helpline on 0117 342 </w:t>
      </w:r>
      <w:r w:rsidR="0037637F">
        <w:rPr>
          <w:rFonts w:ascii="Calibri" w:hAnsi="Calibri" w:cs="Calibri"/>
          <w:sz w:val="24"/>
          <w:szCs w:val="24"/>
          <w:lang w:eastAsia="en-GB"/>
        </w:rPr>
        <w:t>3874 during routine hours (</w:t>
      </w:r>
      <w:r w:rsidR="00CE428D">
        <w:rPr>
          <w:rFonts w:ascii="Calibri" w:hAnsi="Calibri" w:cs="Calibri"/>
          <w:sz w:val="24"/>
          <w:szCs w:val="24"/>
          <w:lang w:eastAsia="en-GB"/>
        </w:rPr>
        <w:t>Mon-Fri 09:00-17:00).</w:t>
      </w:r>
    </w:p>
    <w:p w14:paraId="3F7805CE" w14:textId="77777777" w:rsidR="00F13932" w:rsidRDefault="00F13932" w:rsidP="00F13932">
      <w:pPr>
        <w:spacing w:after="0"/>
        <w:rPr>
          <w:rFonts w:ascii="Calibri" w:hAnsi="Calibri" w:cs="Calibri"/>
          <w:sz w:val="24"/>
          <w:szCs w:val="24"/>
          <w:lang w:eastAsia="en-GB"/>
        </w:rPr>
      </w:pPr>
    </w:p>
    <w:p w14:paraId="7A838DF1" w14:textId="77777777" w:rsidR="00F13932" w:rsidRDefault="00F13932" w:rsidP="00F13932">
      <w:pPr>
        <w:spacing w:after="0"/>
        <w:rPr>
          <w:rFonts w:ascii="Calibri" w:hAnsi="Calibri" w:cs="Calibri"/>
          <w:sz w:val="24"/>
          <w:szCs w:val="24"/>
          <w:lang w:eastAsia="en-GB"/>
        </w:rPr>
      </w:pPr>
    </w:p>
    <w:p w14:paraId="23E95C26" w14:textId="77777777" w:rsidR="00F13932" w:rsidRDefault="00F13932" w:rsidP="00F13932">
      <w:pPr>
        <w:spacing w:after="0"/>
        <w:rPr>
          <w:rFonts w:ascii="Calibri" w:hAnsi="Calibri" w:cs="Calibri"/>
          <w:sz w:val="24"/>
          <w:szCs w:val="24"/>
          <w:lang w:eastAsia="en-GB"/>
        </w:rPr>
      </w:pPr>
    </w:p>
    <w:p w14:paraId="4A80F28C" w14:textId="77777777" w:rsidR="00F13932" w:rsidRDefault="00F13932" w:rsidP="00F13932">
      <w:pPr>
        <w:spacing w:after="0"/>
        <w:rPr>
          <w:rFonts w:ascii="Calibri" w:hAnsi="Calibri" w:cs="Calibri"/>
          <w:sz w:val="24"/>
          <w:szCs w:val="24"/>
          <w:lang w:eastAsia="en-GB"/>
        </w:rPr>
      </w:pPr>
    </w:p>
    <w:p w14:paraId="089A9F20" w14:textId="77777777" w:rsidR="000E7EE1" w:rsidRPr="00F13932" w:rsidRDefault="000E7EE1" w:rsidP="00F13932">
      <w:pPr>
        <w:spacing w:after="0"/>
        <w:rPr>
          <w:rFonts w:ascii="Calibri" w:hAnsi="Calibri" w:cs="Calibri"/>
          <w:sz w:val="24"/>
          <w:szCs w:val="24"/>
          <w:lang w:eastAsia="en-GB"/>
        </w:rPr>
      </w:pPr>
    </w:p>
    <w:tbl>
      <w:tblPr>
        <w:tblStyle w:val="TableGrid"/>
        <w:tblW w:w="16585" w:type="dxa"/>
        <w:tblInd w:w="-1281" w:type="dxa"/>
        <w:tblLayout w:type="fixed"/>
        <w:tblLook w:val="04A0" w:firstRow="1" w:lastRow="0" w:firstColumn="1" w:lastColumn="0" w:noHBand="0" w:noVBand="1"/>
      </w:tblPr>
      <w:tblGrid>
        <w:gridCol w:w="1843"/>
        <w:gridCol w:w="1247"/>
        <w:gridCol w:w="3715"/>
        <w:gridCol w:w="2268"/>
        <w:gridCol w:w="3402"/>
        <w:gridCol w:w="1275"/>
        <w:gridCol w:w="1418"/>
        <w:gridCol w:w="1417"/>
      </w:tblGrid>
      <w:tr w:rsidR="00E162E8" w:rsidRPr="00636C14" w14:paraId="7AD470ED" w14:textId="77777777" w:rsidTr="005B7D43">
        <w:tc>
          <w:tcPr>
            <w:tcW w:w="1843" w:type="dxa"/>
            <w:shd w:val="clear" w:color="auto" w:fill="8DB3E2" w:themeFill="text2" w:themeFillTint="66"/>
          </w:tcPr>
          <w:p w14:paraId="2ED73CDB" w14:textId="77777777" w:rsidR="00E162E8" w:rsidRPr="00636C14" w:rsidRDefault="00E162E8" w:rsidP="00E162E8">
            <w:pPr>
              <w:rPr>
                <w:rFonts w:ascii="Calibri" w:hAnsi="Calibri" w:cs="Arial"/>
                <w:b/>
                <w:sz w:val="24"/>
                <w:szCs w:val="24"/>
              </w:rPr>
            </w:pPr>
            <w:r w:rsidRPr="00636C14">
              <w:rPr>
                <w:rFonts w:ascii="Calibri" w:hAnsi="Calibri" w:cs="Arial"/>
                <w:b/>
                <w:sz w:val="24"/>
                <w:szCs w:val="24"/>
              </w:rPr>
              <w:lastRenderedPageBreak/>
              <w:t>Test</w:t>
            </w:r>
          </w:p>
        </w:tc>
        <w:tc>
          <w:tcPr>
            <w:tcW w:w="1247" w:type="dxa"/>
            <w:shd w:val="clear" w:color="auto" w:fill="8DB3E2" w:themeFill="text2" w:themeFillTint="66"/>
          </w:tcPr>
          <w:p w14:paraId="12467A2C" w14:textId="77777777" w:rsidR="00E162E8" w:rsidRPr="00636C14" w:rsidRDefault="00E162E8" w:rsidP="00E162E8">
            <w:pPr>
              <w:rPr>
                <w:rFonts w:ascii="Calibri" w:hAnsi="Calibri" w:cs="Arial"/>
                <w:b/>
                <w:sz w:val="24"/>
                <w:szCs w:val="24"/>
              </w:rPr>
            </w:pPr>
            <w:r w:rsidRPr="00636C14">
              <w:rPr>
                <w:rFonts w:ascii="Calibri" w:hAnsi="Calibri" w:cs="Arial"/>
                <w:b/>
                <w:sz w:val="24"/>
                <w:szCs w:val="24"/>
              </w:rPr>
              <w:t>Specimen type</w:t>
            </w:r>
          </w:p>
        </w:tc>
        <w:tc>
          <w:tcPr>
            <w:tcW w:w="3715" w:type="dxa"/>
            <w:shd w:val="clear" w:color="auto" w:fill="8DB3E2" w:themeFill="text2" w:themeFillTint="66"/>
          </w:tcPr>
          <w:p w14:paraId="34C9B0F1" w14:textId="77777777" w:rsidR="00E162E8" w:rsidRPr="00636C14" w:rsidRDefault="00E162E8" w:rsidP="00E162E8">
            <w:pPr>
              <w:rPr>
                <w:rFonts w:ascii="Calibri" w:hAnsi="Calibri" w:cs="Arial"/>
                <w:b/>
                <w:sz w:val="24"/>
                <w:szCs w:val="24"/>
              </w:rPr>
            </w:pPr>
            <w:r w:rsidRPr="00636C14">
              <w:rPr>
                <w:rFonts w:ascii="Calibri" w:hAnsi="Calibri" w:cs="Arial"/>
                <w:b/>
                <w:sz w:val="24"/>
                <w:szCs w:val="24"/>
              </w:rPr>
              <w:t>Reference Ranges</w:t>
            </w:r>
          </w:p>
        </w:tc>
        <w:tc>
          <w:tcPr>
            <w:tcW w:w="2268" w:type="dxa"/>
            <w:shd w:val="clear" w:color="auto" w:fill="8DB3E2" w:themeFill="text2" w:themeFillTint="66"/>
          </w:tcPr>
          <w:p w14:paraId="3895E7EA" w14:textId="77777777" w:rsidR="00E162E8" w:rsidRPr="00636C14" w:rsidRDefault="00E162E8" w:rsidP="00E162E8">
            <w:pPr>
              <w:rPr>
                <w:rFonts w:ascii="Calibri" w:hAnsi="Calibri" w:cs="Arial"/>
                <w:b/>
                <w:sz w:val="24"/>
                <w:szCs w:val="24"/>
              </w:rPr>
            </w:pPr>
            <w:r w:rsidRPr="00636C14">
              <w:rPr>
                <w:rFonts w:ascii="Calibri" w:hAnsi="Calibri" w:cs="Arial"/>
                <w:b/>
                <w:sz w:val="24"/>
                <w:szCs w:val="24"/>
              </w:rPr>
              <w:t>Key factors affecting tests</w:t>
            </w:r>
          </w:p>
        </w:tc>
        <w:tc>
          <w:tcPr>
            <w:tcW w:w="3402" w:type="dxa"/>
            <w:shd w:val="clear" w:color="auto" w:fill="8DB3E2" w:themeFill="text2" w:themeFillTint="66"/>
          </w:tcPr>
          <w:p w14:paraId="69EED818" w14:textId="77777777" w:rsidR="00E162E8" w:rsidRPr="00636C14" w:rsidRDefault="00E162E8" w:rsidP="00E162E8">
            <w:pPr>
              <w:rPr>
                <w:rFonts w:ascii="Calibri" w:hAnsi="Calibri" w:cs="Arial"/>
                <w:b/>
                <w:sz w:val="24"/>
                <w:szCs w:val="24"/>
              </w:rPr>
            </w:pPr>
            <w:r w:rsidRPr="00636C14">
              <w:rPr>
                <w:rFonts w:ascii="Calibri" w:hAnsi="Calibri" w:cs="Arial"/>
                <w:b/>
                <w:sz w:val="24"/>
                <w:szCs w:val="24"/>
              </w:rPr>
              <w:t>Notes</w:t>
            </w:r>
          </w:p>
        </w:tc>
        <w:tc>
          <w:tcPr>
            <w:tcW w:w="1275" w:type="dxa"/>
            <w:shd w:val="clear" w:color="auto" w:fill="8DB3E2" w:themeFill="text2" w:themeFillTint="66"/>
          </w:tcPr>
          <w:p w14:paraId="0AE4F3A1" w14:textId="77777777" w:rsidR="00E162E8" w:rsidRPr="00636C14" w:rsidRDefault="00E162E8" w:rsidP="00E162E8">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0C6311FA" w14:textId="77777777" w:rsidR="00E162E8" w:rsidRPr="00636C14" w:rsidRDefault="00E162E8" w:rsidP="00E162E8">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4FB556EC" w14:textId="77777777" w:rsidR="00E162E8" w:rsidRPr="00636C14" w:rsidRDefault="00E162E8" w:rsidP="00E162E8">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7032B9" w14:paraId="121D58EE" w14:textId="77777777" w:rsidTr="005B7D43">
        <w:tc>
          <w:tcPr>
            <w:tcW w:w="1843" w:type="dxa"/>
          </w:tcPr>
          <w:p w14:paraId="42269439" w14:textId="77777777" w:rsidR="00C82C59" w:rsidRDefault="007032B9" w:rsidP="00E162E8">
            <w:pPr>
              <w:rPr>
                <w:rFonts w:ascii="Calibri" w:hAnsi="Calibri" w:cs="Arial"/>
                <w:sz w:val="24"/>
                <w:szCs w:val="24"/>
              </w:rPr>
            </w:pPr>
            <w:r>
              <w:rPr>
                <w:rFonts w:ascii="Calibri" w:hAnsi="Calibri" w:cs="Arial"/>
                <w:sz w:val="24"/>
                <w:szCs w:val="24"/>
              </w:rPr>
              <w:t>Antithrombin</w:t>
            </w:r>
          </w:p>
          <w:p w14:paraId="42FD2218" w14:textId="2ABA24E8" w:rsidR="007032B9" w:rsidRDefault="007032B9" w:rsidP="00E162E8">
            <w:pPr>
              <w:rPr>
                <w:rFonts w:ascii="Calibri" w:hAnsi="Calibri" w:cs="Arial"/>
                <w:sz w:val="24"/>
                <w:szCs w:val="24"/>
              </w:rPr>
            </w:pPr>
            <w:r>
              <w:rPr>
                <w:rFonts w:ascii="Calibri" w:hAnsi="Calibri" w:cs="Arial"/>
                <w:sz w:val="24"/>
                <w:szCs w:val="24"/>
              </w:rPr>
              <w:t>(AT3)</w:t>
            </w:r>
          </w:p>
        </w:tc>
        <w:tc>
          <w:tcPr>
            <w:tcW w:w="1247" w:type="dxa"/>
          </w:tcPr>
          <w:p w14:paraId="0411BF13" w14:textId="77777777" w:rsidR="007032B9" w:rsidRDefault="007032B9" w:rsidP="00E162E8">
            <w:pPr>
              <w:rPr>
                <w:rFonts w:ascii="Calibri" w:hAnsi="Calibri" w:cs="Arial"/>
                <w:sz w:val="24"/>
                <w:szCs w:val="24"/>
              </w:rPr>
            </w:pPr>
            <w:r>
              <w:rPr>
                <w:rFonts w:ascii="Calibri" w:hAnsi="Calibri" w:cs="Arial"/>
                <w:sz w:val="24"/>
                <w:szCs w:val="24"/>
              </w:rPr>
              <w:t>Sodium citrate</w:t>
            </w:r>
          </w:p>
        </w:tc>
        <w:tc>
          <w:tcPr>
            <w:tcW w:w="3715" w:type="dxa"/>
          </w:tcPr>
          <w:p w14:paraId="37DBF2E7" w14:textId="77777777" w:rsidR="007032B9" w:rsidRDefault="009B3F0E" w:rsidP="005B7D43">
            <w:pPr>
              <w:rPr>
                <w:rFonts w:ascii="Calibri" w:hAnsi="Calibri" w:cs="Arial"/>
                <w:sz w:val="24"/>
                <w:szCs w:val="24"/>
              </w:rPr>
            </w:pPr>
            <w:r>
              <w:rPr>
                <w:rFonts w:ascii="Calibri" w:hAnsi="Calibri" w:cs="Arial"/>
                <w:sz w:val="24"/>
                <w:szCs w:val="24"/>
              </w:rPr>
              <w:t>0.</w:t>
            </w:r>
            <w:r w:rsidR="00386442">
              <w:rPr>
                <w:rFonts w:ascii="Calibri" w:hAnsi="Calibri" w:cs="Arial"/>
                <w:sz w:val="24"/>
                <w:szCs w:val="24"/>
              </w:rPr>
              <w:t>83-1.28</w:t>
            </w:r>
            <w:r>
              <w:rPr>
                <w:rFonts w:ascii="Calibri" w:hAnsi="Calibri" w:cs="Arial"/>
                <w:sz w:val="24"/>
                <w:szCs w:val="24"/>
              </w:rPr>
              <w:t xml:space="preserve"> IU/ml</w:t>
            </w:r>
          </w:p>
        </w:tc>
        <w:tc>
          <w:tcPr>
            <w:tcW w:w="2268" w:type="dxa"/>
          </w:tcPr>
          <w:p w14:paraId="0C0247D6" w14:textId="77777777" w:rsidR="007032B9" w:rsidRDefault="00B54D84" w:rsidP="00E162E8">
            <w:pPr>
              <w:rPr>
                <w:rFonts w:ascii="Calibri" w:hAnsi="Calibri" w:cs="Arial"/>
                <w:sz w:val="24"/>
                <w:szCs w:val="24"/>
              </w:rPr>
            </w:pPr>
            <w:r>
              <w:rPr>
                <w:rFonts w:ascii="Calibri" w:hAnsi="Calibri" w:cs="Arial"/>
                <w:sz w:val="24"/>
                <w:szCs w:val="24"/>
              </w:rPr>
              <w:t>Delayed</w:t>
            </w:r>
            <w:r w:rsidR="00C756A9">
              <w:rPr>
                <w:rFonts w:ascii="Calibri" w:hAnsi="Calibri" w:cs="Arial"/>
                <w:sz w:val="24"/>
                <w:szCs w:val="24"/>
              </w:rPr>
              <w:t xml:space="preserve"> receipt of sample </w:t>
            </w:r>
          </w:p>
          <w:p w14:paraId="4E8A8DE5" w14:textId="77777777" w:rsidR="00B54D84" w:rsidRDefault="00B54D84" w:rsidP="00E162E8">
            <w:pPr>
              <w:rPr>
                <w:rFonts w:ascii="Calibri" w:hAnsi="Calibri" w:cs="Arial"/>
                <w:sz w:val="24"/>
                <w:szCs w:val="24"/>
              </w:rPr>
            </w:pPr>
          </w:p>
        </w:tc>
        <w:tc>
          <w:tcPr>
            <w:tcW w:w="3402" w:type="dxa"/>
          </w:tcPr>
          <w:p w14:paraId="34726A07" w14:textId="77777777" w:rsidR="007032B9" w:rsidRDefault="00B54D84" w:rsidP="00E162E8">
            <w:pPr>
              <w:rPr>
                <w:rFonts w:ascii="Calibri" w:hAnsi="Calibri" w:cs="Arial"/>
                <w:sz w:val="24"/>
                <w:szCs w:val="24"/>
              </w:rPr>
            </w:pPr>
            <w:r>
              <w:rPr>
                <w:rFonts w:ascii="Calibri" w:hAnsi="Calibri" w:cs="Arial"/>
                <w:sz w:val="24"/>
                <w:szCs w:val="24"/>
              </w:rPr>
              <w:t>*Available outside of thrombophilia screening on agreement with minimum Haematology SpR</w:t>
            </w:r>
            <w:r w:rsidR="008C5978">
              <w:rPr>
                <w:rFonts w:ascii="Calibri" w:hAnsi="Calibri" w:cs="Arial"/>
                <w:sz w:val="24"/>
                <w:szCs w:val="24"/>
              </w:rPr>
              <w:t xml:space="preserve"> but may require Haemostasis </w:t>
            </w:r>
            <w:proofErr w:type="gramStart"/>
            <w:r w:rsidR="008C5978">
              <w:rPr>
                <w:rFonts w:ascii="Calibri" w:hAnsi="Calibri" w:cs="Arial"/>
                <w:sz w:val="24"/>
                <w:szCs w:val="24"/>
              </w:rPr>
              <w:t>Consultant</w:t>
            </w:r>
            <w:r w:rsidR="00F13932">
              <w:rPr>
                <w:rFonts w:ascii="Calibri" w:hAnsi="Calibri" w:cs="Arial"/>
                <w:sz w:val="24"/>
                <w:szCs w:val="24"/>
              </w:rPr>
              <w:t xml:space="preserve"> </w:t>
            </w:r>
            <w:r w:rsidR="008C5978">
              <w:rPr>
                <w:rFonts w:ascii="Calibri" w:hAnsi="Calibri" w:cs="Arial"/>
                <w:sz w:val="24"/>
                <w:szCs w:val="24"/>
              </w:rPr>
              <w:t xml:space="preserve"> on</w:t>
            </w:r>
            <w:proofErr w:type="gramEnd"/>
            <w:r w:rsidR="008C5978">
              <w:rPr>
                <w:rFonts w:ascii="Calibri" w:hAnsi="Calibri" w:cs="Arial"/>
                <w:sz w:val="24"/>
                <w:szCs w:val="24"/>
              </w:rPr>
              <w:t xml:space="preserve"> call approval – both contactable via switchboard</w:t>
            </w:r>
          </w:p>
        </w:tc>
        <w:tc>
          <w:tcPr>
            <w:tcW w:w="1275" w:type="dxa"/>
          </w:tcPr>
          <w:p w14:paraId="245A4E3C" w14:textId="77777777" w:rsidR="007032B9" w:rsidRDefault="00B54D84" w:rsidP="00E162E8">
            <w:pPr>
              <w:rPr>
                <w:rFonts w:ascii="Calibri" w:hAnsi="Calibri" w:cs="Arial"/>
                <w:sz w:val="24"/>
                <w:szCs w:val="24"/>
              </w:rPr>
            </w:pPr>
            <w:r>
              <w:rPr>
                <w:rFonts w:ascii="Calibri" w:hAnsi="Calibri" w:cs="Arial"/>
                <w:sz w:val="24"/>
                <w:szCs w:val="24"/>
              </w:rPr>
              <w:t>Service for clinically urgent requests*</w:t>
            </w:r>
          </w:p>
        </w:tc>
        <w:tc>
          <w:tcPr>
            <w:tcW w:w="1418" w:type="dxa"/>
          </w:tcPr>
          <w:p w14:paraId="37781669" w14:textId="77777777" w:rsidR="007032B9" w:rsidRDefault="00656099" w:rsidP="00E162E8">
            <w:pPr>
              <w:rPr>
                <w:rFonts w:ascii="Calibri" w:hAnsi="Calibri" w:cs="Arial"/>
                <w:sz w:val="24"/>
                <w:szCs w:val="24"/>
              </w:rPr>
            </w:pPr>
            <w:r>
              <w:rPr>
                <w:rFonts w:ascii="Calibri" w:hAnsi="Calibri" w:cs="Arial"/>
                <w:sz w:val="24"/>
                <w:szCs w:val="24"/>
              </w:rPr>
              <w:t>Within 24hrs</w:t>
            </w:r>
          </w:p>
        </w:tc>
        <w:tc>
          <w:tcPr>
            <w:tcW w:w="1417" w:type="dxa"/>
          </w:tcPr>
          <w:p w14:paraId="15007FFB" w14:textId="77777777" w:rsidR="007032B9" w:rsidRDefault="00656099" w:rsidP="00E162E8">
            <w:pPr>
              <w:rPr>
                <w:rFonts w:ascii="Calibri" w:hAnsi="Calibri" w:cs="Arial"/>
                <w:sz w:val="24"/>
                <w:szCs w:val="24"/>
              </w:rPr>
            </w:pPr>
            <w:r>
              <w:rPr>
                <w:rFonts w:ascii="Calibri" w:hAnsi="Calibri" w:cs="Arial"/>
                <w:sz w:val="24"/>
                <w:szCs w:val="24"/>
              </w:rPr>
              <w:t>2 weeks</w:t>
            </w:r>
          </w:p>
          <w:p w14:paraId="4F3A7EC0" w14:textId="77777777" w:rsidR="00656099" w:rsidRDefault="00656099" w:rsidP="00E162E8">
            <w:pPr>
              <w:rPr>
                <w:rFonts w:ascii="Calibri" w:hAnsi="Calibri" w:cs="Arial"/>
                <w:sz w:val="24"/>
                <w:szCs w:val="24"/>
              </w:rPr>
            </w:pPr>
            <w:r>
              <w:rPr>
                <w:rFonts w:ascii="Calibri" w:hAnsi="Calibri" w:cs="Arial"/>
                <w:sz w:val="24"/>
                <w:szCs w:val="24"/>
              </w:rPr>
              <w:t>(unless clinically agreed)</w:t>
            </w:r>
          </w:p>
        </w:tc>
      </w:tr>
      <w:tr w:rsidR="00CB33DB" w14:paraId="6CCEFAC1" w14:textId="77777777" w:rsidTr="005B7D43">
        <w:tc>
          <w:tcPr>
            <w:tcW w:w="1843" w:type="dxa"/>
          </w:tcPr>
          <w:p w14:paraId="0AE95963" w14:textId="77777777" w:rsidR="00CB33DB" w:rsidRDefault="00CB33DB" w:rsidP="00CB33DB">
            <w:pPr>
              <w:rPr>
                <w:rFonts w:ascii="Calibri" w:hAnsi="Calibri" w:cs="Arial"/>
                <w:sz w:val="24"/>
                <w:szCs w:val="24"/>
              </w:rPr>
            </w:pPr>
            <w:r>
              <w:rPr>
                <w:rFonts w:ascii="Calibri" w:hAnsi="Calibri" w:cs="Arial"/>
                <w:sz w:val="24"/>
                <w:szCs w:val="24"/>
              </w:rPr>
              <w:t>Anti-Xa assay</w:t>
            </w:r>
          </w:p>
          <w:p w14:paraId="3516E3E9" w14:textId="77777777" w:rsidR="00CB33DB" w:rsidRDefault="00CB33DB" w:rsidP="00CB33DB">
            <w:pPr>
              <w:rPr>
                <w:rFonts w:ascii="Calibri" w:hAnsi="Calibri" w:cs="Arial"/>
                <w:sz w:val="24"/>
                <w:szCs w:val="24"/>
              </w:rPr>
            </w:pPr>
            <w:r>
              <w:rPr>
                <w:rFonts w:ascii="Calibri" w:hAnsi="Calibri" w:cs="Arial"/>
                <w:sz w:val="24"/>
                <w:szCs w:val="24"/>
              </w:rPr>
              <w:t xml:space="preserve">For the monitoring of Low Molecular Weight Heparin </w:t>
            </w:r>
          </w:p>
          <w:p w14:paraId="4A323D48" w14:textId="77777777" w:rsidR="00CB33DB" w:rsidRDefault="00CB33DB" w:rsidP="00CB33DB">
            <w:pPr>
              <w:rPr>
                <w:rFonts w:ascii="Calibri" w:hAnsi="Calibri" w:cs="Arial"/>
                <w:sz w:val="24"/>
                <w:szCs w:val="24"/>
              </w:rPr>
            </w:pPr>
            <w:r>
              <w:rPr>
                <w:rFonts w:ascii="Calibri" w:hAnsi="Calibri" w:cs="Arial"/>
                <w:sz w:val="24"/>
                <w:szCs w:val="24"/>
              </w:rPr>
              <w:t>(LMW)</w:t>
            </w:r>
          </w:p>
          <w:p w14:paraId="0465D29E" w14:textId="77777777" w:rsidR="00CB33DB" w:rsidRDefault="00CB33DB" w:rsidP="00CB33DB">
            <w:pPr>
              <w:rPr>
                <w:rFonts w:ascii="Calibri" w:hAnsi="Calibri" w:cs="Arial"/>
                <w:sz w:val="24"/>
                <w:szCs w:val="24"/>
              </w:rPr>
            </w:pPr>
          </w:p>
        </w:tc>
        <w:tc>
          <w:tcPr>
            <w:tcW w:w="1247" w:type="dxa"/>
          </w:tcPr>
          <w:p w14:paraId="514DBA9C" w14:textId="77777777" w:rsidR="00CB33DB" w:rsidRDefault="00C756A9" w:rsidP="00CB33DB">
            <w:pPr>
              <w:rPr>
                <w:rFonts w:ascii="Calibri" w:hAnsi="Calibri" w:cs="Arial"/>
                <w:sz w:val="24"/>
                <w:szCs w:val="24"/>
              </w:rPr>
            </w:pPr>
            <w:r>
              <w:rPr>
                <w:rFonts w:ascii="Calibri" w:hAnsi="Calibri" w:cs="Arial"/>
                <w:sz w:val="24"/>
                <w:szCs w:val="24"/>
              </w:rPr>
              <w:t>Sodium citrate</w:t>
            </w:r>
          </w:p>
        </w:tc>
        <w:tc>
          <w:tcPr>
            <w:tcW w:w="3715" w:type="dxa"/>
          </w:tcPr>
          <w:p w14:paraId="2DFCC9E4" w14:textId="77777777" w:rsidR="00CB33DB" w:rsidRDefault="00C756A9" w:rsidP="00CB33DB">
            <w:pPr>
              <w:rPr>
                <w:rFonts w:ascii="Calibri" w:hAnsi="Calibri"/>
                <w:sz w:val="24"/>
                <w:szCs w:val="24"/>
              </w:rPr>
            </w:pPr>
            <w:r>
              <w:rPr>
                <w:rFonts w:ascii="Calibri" w:hAnsi="Calibri"/>
                <w:sz w:val="24"/>
                <w:szCs w:val="24"/>
              </w:rPr>
              <w:t xml:space="preserve">Once daily regime: </w:t>
            </w:r>
            <w:r w:rsidRPr="00031B9E">
              <w:rPr>
                <w:rFonts w:ascii="Calibri" w:hAnsi="Calibri"/>
                <w:sz w:val="24"/>
                <w:szCs w:val="24"/>
              </w:rPr>
              <w:t>0.8</w:t>
            </w:r>
            <w:r w:rsidR="005B7D43">
              <w:rPr>
                <w:rFonts w:ascii="Calibri" w:hAnsi="Calibri"/>
                <w:sz w:val="24"/>
                <w:szCs w:val="24"/>
              </w:rPr>
              <w:t>0</w:t>
            </w:r>
            <w:r>
              <w:rPr>
                <w:rFonts w:ascii="Calibri" w:hAnsi="Calibri"/>
                <w:sz w:val="24"/>
                <w:szCs w:val="24"/>
              </w:rPr>
              <w:t>-1.6</w:t>
            </w:r>
            <w:r w:rsidR="005B7D43">
              <w:rPr>
                <w:rFonts w:ascii="Calibri" w:hAnsi="Calibri"/>
                <w:sz w:val="24"/>
                <w:szCs w:val="24"/>
              </w:rPr>
              <w:t>0</w:t>
            </w:r>
            <w:r>
              <w:rPr>
                <w:rFonts w:ascii="Calibri" w:hAnsi="Calibri"/>
                <w:sz w:val="24"/>
                <w:szCs w:val="24"/>
              </w:rPr>
              <w:t xml:space="preserve"> IU</w:t>
            </w:r>
            <w:r w:rsidRPr="00031B9E">
              <w:rPr>
                <w:rFonts w:ascii="Calibri" w:hAnsi="Calibri"/>
                <w:sz w:val="24"/>
                <w:szCs w:val="24"/>
              </w:rPr>
              <w:t>/ml</w:t>
            </w:r>
          </w:p>
          <w:p w14:paraId="55D9F3C9" w14:textId="77777777" w:rsidR="00C756A9" w:rsidRDefault="00C756A9" w:rsidP="00CB33DB">
            <w:pPr>
              <w:rPr>
                <w:rFonts w:ascii="Calibri" w:hAnsi="Calibri" w:cs="Arial"/>
                <w:sz w:val="24"/>
                <w:szCs w:val="24"/>
              </w:rPr>
            </w:pPr>
            <w:r>
              <w:rPr>
                <w:rFonts w:ascii="Calibri" w:hAnsi="Calibri" w:cs="Arial"/>
                <w:sz w:val="24"/>
                <w:szCs w:val="24"/>
              </w:rPr>
              <w:t>Twice daily regime:0.5</w:t>
            </w:r>
            <w:r w:rsidR="005B7D43">
              <w:rPr>
                <w:rFonts w:ascii="Calibri" w:hAnsi="Calibri" w:cs="Arial"/>
                <w:sz w:val="24"/>
                <w:szCs w:val="24"/>
              </w:rPr>
              <w:t>0</w:t>
            </w:r>
            <w:r>
              <w:rPr>
                <w:rFonts w:ascii="Calibri" w:hAnsi="Calibri" w:cs="Arial"/>
                <w:sz w:val="24"/>
                <w:szCs w:val="24"/>
              </w:rPr>
              <w:t>-1.1</w:t>
            </w:r>
            <w:r w:rsidR="005B7D43">
              <w:rPr>
                <w:rFonts w:ascii="Calibri" w:hAnsi="Calibri" w:cs="Arial"/>
                <w:sz w:val="24"/>
                <w:szCs w:val="24"/>
              </w:rPr>
              <w:t>0</w:t>
            </w:r>
            <w:r>
              <w:rPr>
                <w:rFonts w:ascii="Calibri" w:hAnsi="Calibri" w:cs="Arial"/>
                <w:sz w:val="24"/>
                <w:szCs w:val="24"/>
              </w:rPr>
              <w:t xml:space="preserve"> IU/ml</w:t>
            </w:r>
          </w:p>
        </w:tc>
        <w:tc>
          <w:tcPr>
            <w:tcW w:w="2268" w:type="dxa"/>
          </w:tcPr>
          <w:p w14:paraId="256A5C8F" w14:textId="77777777" w:rsidR="00C756A9" w:rsidRDefault="00C756A9" w:rsidP="00C756A9">
            <w:pPr>
              <w:rPr>
                <w:rFonts w:ascii="Calibri" w:hAnsi="Calibri" w:cs="Arial"/>
                <w:sz w:val="24"/>
                <w:szCs w:val="24"/>
              </w:rPr>
            </w:pPr>
            <w:r>
              <w:rPr>
                <w:rFonts w:ascii="Calibri" w:hAnsi="Calibri" w:cs="Arial"/>
                <w:sz w:val="24"/>
                <w:szCs w:val="24"/>
              </w:rPr>
              <w:t xml:space="preserve">Delayed receipt of sample </w:t>
            </w:r>
          </w:p>
          <w:p w14:paraId="7C6D9B0F" w14:textId="77777777" w:rsidR="00CB33DB" w:rsidRDefault="00CB33DB" w:rsidP="00CB33DB">
            <w:pPr>
              <w:rPr>
                <w:rFonts w:ascii="Calibri" w:hAnsi="Calibri" w:cs="Arial"/>
                <w:sz w:val="24"/>
                <w:szCs w:val="24"/>
              </w:rPr>
            </w:pPr>
          </w:p>
        </w:tc>
        <w:tc>
          <w:tcPr>
            <w:tcW w:w="3402" w:type="dxa"/>
          </w:tcPr>
          <w:p w14:paraId="13E288BC" w14:textId="77777777" w:rsidR="00CB33DB" w:rsidRDefault="00C756A9" w:rsidP="00CB33DB">
            <w:pPr>
              <w:rPr>
                <w:rFonts w:ascii="Calibri" w:hAnsi="Calibri" w:cs="Arial"/>
                <w:sz w:val="24"/>
                <w:szCs w:val="24"/>
              </w:rPr>
            </w:pPr>
            <w:r>
              <w:rPr>
                <w:rFonts w:ascii="Calibri" w:hAnsi="Calibri" w:cs="Arial"/>
                <w:sz w:val="24"/>
                <w:szCs w:val="24"/>
              </w:rPr>
              <w:t xml:space="preserve">Please state the anticoagulation of the patient. </w:t>
            </w:r>
          </w:p>
          <w:p w14:paraId="74A4588E" w14:textId="77777777" w:rsidR="00C756A9" w:rsidRDefault="00C756A9" w:rsidP="00CB33DB">
            <w:pPr>
              <w:rPr>
                <w:rFonts w:ascii="Calibri" w:hAnsi="Calibri" w:cs="Arial"/>
                <w:sz w:val="24"/>
                <w:szCs w:val="24"/>
              </w:rPr>
            </w:pPr>
          </w:p>
          <w:p w14:paraId="5FE62BA2" w14:textId="77777777" w:rsidR="00C756A9" w:rsidRDefault="00C756A9" w:rsidP="00CB33DB">
            <w:pPr>
              <w:rPr>
                <w:rFonts w:ascii="Calibri" w:hAnsi="Calibri" w:cs="Arial"/>
                <w:sz w:val="24"/>
                <w:szCs w:val="24"/>
              </w:rPr>
            </w:pPr>
            <w:r>
              <w:rPr>
                <w:rFonts w:ascii="Calibri" w:hAnsi="Calibri" w:cs="Arial"/>
                <w:sz w:val="24"/>
                <w:szCs w:val="24"/>
              </w:rPr>
              <w:t>Common LMW’s – Clexane, Enoxaparin</w:t>
            </w:r>
          </w:p>
        </w:tc>
        <w:tc>
          <w:tcPr>
            <w:tcW w:w="1275" w:type="dxa"/>
          </w:tcPr>
          <w:p w14:paraId="1C24BCFF" w14:textId="77777777" w:rsidR="00CB33DB" w:rsidRDefault="00C756A9" w:rsidP="00CB33DB">
            <w:pPr>
              <w:rPr>
                <w:rFonts w:ascii="Calibri" w:hAnsi="Calibri" w:cs="Arial"/>
                <w:sz w:val="24"/>
                <w:szCs w:val="24"/>
              </w:rPr>
            </w:pPr>
            <w:r>
              <w:rPr>
                <w:rFonts w:ascii="Calibri" w:hAnsi="Calibri" w:cs="Arial"/>
                <w:sz w:val="24"/>
                <w:szCs w:val="24"/>
              </w:rPr>
              <w:t>Service for clinically urgent requests</w:t>
            </w:r>
          </w:p>
        </w:tc>
        <w:tc>
          <w:tcPr>
            <w:tcW w:w="1418" w:type="dxa"/>
          </w:tcPr>
          <w:p w14:paraId="48733FA1" w14:textId="77777777" w:rsidR="00CB33DB" w:rsidRDefault="00C756A9" w:rsidP="00CB33DB">
            <w:pPr>
              <w:rPr>
                <w:rFonts w:ascii="Calibri" w:hAnsi="Calibri" w:cs="Arial"/>
                <w:sz w:val="24"/>
                <w:szCs w:val="24"/>
              </w:rPr>
            </w:pPr>
            <w:r>
              <w:rPr>
                <w:rFonts w:ascii="Calibri" w:hAnsi="Calibri" w:cs="Arial"/>
                <w:sz w:val="24"/>
                <w:szCs w:val="24"/>
              </w:rPr>
              <w:t>Within 24hrs</w:t>
            </w:r>
          </w:p>
        </w:tc>
        <w:tc>
          <w:tcPr>
            <w:tcW w:w="1417" w:type="dxa"/>
          </w:tcPr>
          <w:p w14:paraId="085CD7C9" w14:textId="77777777" w:rsidR="00CB33DB" w:rsidRDefault="00C756A9" w:rsidP="00CB33DB">
            <w:pPr>
              <w:rPr>
                <w:rFonts w:ascii="Calibri" w:hAnsi="Calibri" w:cs="Arial"/>
                <w:sz w:val="24"/>
                <w:szCs w:val="24"/>
              </w:rPr>
            </w:pPr>
            <w:r>
              <w:rPr>
                <w:rFonts w:ascii="Calibri" w:hAnsi="Calibri" w:cs="Arial"/>
                <w:sz w:val="24"/>
                <w:szCs w:val="24"/>
              </w:rPr>
              <w:t>12hrs</w:t>
            </w:r>
          </w:p>
        </w:tc>
      </w:tr>
      <w:tr w:rsidR="00CB33DB" w14:paraId="1648603D" w14:textId="77777777" w:rsidTr="005B7D43">
        <w:tc>
          <w:tcPr>
            <w:tcW w:w="1843" w:type="dxa"/>
          </w:tcPr>
          <w:p w14:paraId="5B76BBEB" w14:textId="77777777" w:rsidR="00CB33DB" w:rsidRDefault="00C756A9" w:rsidP="00CB33DB">
            <w:pPr>
              <w:rPr>
                <w:rFonts w:ascii="Calibri" w:hAnsi="Calibri" w:cs="Arial"/>
                <w:sz w:val="24"/>
                <w:szCs w:val="24"/>
              </w:rPr>
            </w:pPr>
            <w:r>
              <w:rPr>
                <w:rFonts w:ascii="Calibri" w:hAnsi="Calibri" w:cs="Arial"/>
                <w:sz w:val="24"/>
                <w:szCs w:val="24"/>
              </w:rPr>
              <w:t>Anti-Xa used in the monitoring of Unfractionated Heparin</w:t>
            </w:r>
          </w:p>
          <w:p w14:paraId="7513FF4F" w14:textId="77777777" w:rsidR="00C756A9" w:rsidRDefault="00C756A9" w:rsidP="00CB33DB">
            <w:pPr>
              <w:rPr>
                <w:rFonts w:ascii="Calibri" w:hAnsi="Calibri" w:cs="Arial"/>
                <w:sz w:val="24"/>
                <w:szCs w:val="24"/>
              </w:rPr>
            </w:pPr>
            <w:r>
              <w:rPr>
                <w:rFonts w:ascii="Calibri" w:hAnsi="Calibri" w:cs="Arial"/>
                <w:sz w:val="24"/>
                <w:szCs w:val="24"/>
              </w:rPr>
              <w:t>(UFH)</w:t>
            </w:r>
          </w:p>
        </w:tc>
        <w:tc>
          <w:tcPr>
            <w:tcW w:w="1247" w:type="dxa"/>
          </w:tcPr>
          <w:p w14:paraId="1B366AD8" w14:textId="77777777" w:rsidR="00CB33DB" w:rsidRDefault="00C756A9" w:rsidP="00CB33DB">
            <w:pPr>
              <w:rPr>
                <w:rFonts w:ascii="Calibri" w:hAnsi="Calibri" w:cs="Arial"/>
                <w:sz w:val="24"/>
                <w:szCs w:val="24"/>
              </w:rPr>
            </w:pPr>
            <w:r>
              <w:rPr>
                <w:rFonts w:ascii="Calibri" w:hAnsi="Calibri" w:cs="Arial"/>
                <w:sz w:val="24"/>
                <w:szCs w:val="24"/>
              </w:rPr>
              <w:t>Sodium citrate</w:t>
            </w:r>
          </w:p>
        </w:tc>
        <w:tc>
          <w:tcPr>
            <w:tcW w:w="3715" w:type="dxa"/>
          </w:tcPr>
          <w:p w14:paraId="11AD9EBD" w14:textId="77777777" w:rsidR="00CB33DB" w:rsidRDefault="00C756A9" w:rsidP="00CB33DB">
            <w:pPr>
              <w:rPr>
                <w:rFonts w:ascii="Calibri" w:hAnsi="Calibri" w:cs="Arial"/>
                <w:sz w:val="24"/>
                <w:szCs w:val="24"/>
              </w:rPr>
            </w:pPr>
            <w:r>
              <w:rPr>
                <w:rFonts w:ascii="Calibri" w:hAnsi="Calibri" w:cs="Arial"/>
                <w:sz w:val="24"/>
                <w:szCs w:val="24"/>
              </w:rPr>
              <w:t>0.35-0.7</w:t>
            </w:r>
            <w:r w:rsidR="005B7D43">
              <w:rPr>
                <w:rFonts w:ascii="Calibri" w:hAnsi="Calibri" w:cs="Arial"/>
                <w:sz w:val="24"/>
                <w:szCs w:val="24"/>
              </w:rPr>
              <w:t>0</w:t>
            </w:r>
            <w:r>
              <w:rPr>
                <w:rFonts w:ascii="Calibri" w:hAnsi="Calibri" w:cs="Arial"/>
                <w:sz w:val="24"/>
                <w:szCs w:val="24"/>
              </w:rPr>
              <w:t xml:space="preserve"> IU/ml</w:t>
            </w:r>
          </w:p>
        </w:tc>
        <w:tc>
          <w:tcPr>
            <w:tcW w:w="2268" w:type="dxa"/>
          </w:tcPr>
          <w:p w14:paraId="4CAF69F6" w14:textId="77777777" w:rsidR="00C756A9" w:rsidRDefault="00C756A9" w:rsidP="00C756A9">
            <w:pPr>
              <w:rPr>
                <w:rFonts w:ascii="Calibri" w:hAnsi="Calibri" w:cs="Arial"/>
                <w:sz w:val="24"/>
                <w:szCs w:val="24"/>
              </w:rPr>
            </w:pPr>
            <w:r>
              <w:rPr>
                <w:rFonts w:ascii="Calibri" w:hAnsi="Calibri" w:cs="Arial"/>
                <w:sz w:val="24"/>
                <w:szCs w:val="24"/>
              </w:rPr>
              <w:t xml:space="preserve">Delayed receipt of sample </w:t>
            </w:r>
          </w:p>
          <w:p w14:paraId="0080F024" w14:textId="77777777" w:rsidR="00CB33DB" w:rsidRDefault="00CB33DB" w:rsidP="00CB33DB">
            <w:pPr>
              <w:rPr>
                <w:rFonts w:ascii="Calibri" w:hAnsi="Calibri" w:cs="Arial"/>
                <w:sz w:val="24"/>
                <w:szCs w:val="24"/>
              </w:rPr>
            </w:pPr>
          </w:p>
        </w:tc>
        <w:tc>
          <w:tcPr>
            <w:tcW w:w="3402" w:type="dxa"/>
          </w:tcPr>
          <w:p w14:paraId="6D894C86" w14:textId="77777777" w:rsidR="00CB33DB" w:rsidRDefault="00C756A9" w:rsidP="00CB33DB">
            <w:pPr>
              <w:rPr>
                <w:rFonts w:ascii="Calibri" w:hAnsi="Calibri" w:cs="Arial"/>
                <w:sz w:val="24"/>
                <w:szCs w:val="24"/>
              </w:rPr>
            </w:pPr>
            <w:r>
              <w:rPr>
                <w:rFonts w:ascii="Calibri" w:hAnsi="Calibri" w:cs="Arial"/>
                <w:sz w:val="24"/>
                <w:szCs w:val="24"/>
              </w:rPr>
              <w:t>Please state the anticoagulation of the patient.</w:t>
            </w:r>
          </w:p>
        </w:tc>
        <w:tc>
          <w:tcPr>
            <w:tcW w:w="1275" w:type="dxa"/>
          </w:tcPr>
          <w:p w14:paraId="47499A68" w14:textId="77777777" w:rsidR="00CB33DB" w:rsidRDefault="00C756A9" w:rsidP="00CB33DB">
            <w:pPr>
              <w:rPr>
                <w:rFonts w:ascii="Calibri" w:hAnsi="Calibri" w:cs="Arial"/>
                <w:sz w:val="24"/>
                <w:szCs w:val="24"/>
              </w:rPr>
            </w:pPr>
            <w:r>
              <w:rPr>
                <w:rFonts w:ascii="Calibri" w:hAnsi="Calibri" w:cs="Arial"/>
                <w:sz w:val="24"/>
                <w:szCs w:val="24"/>
              </w:rPr>
              <w:t>Service for clinically urgent requests</w:t>
            </w:r>
          </w:p>
        </w:tc>
        <w:tc>
          <w:tcPr>
            <w:tcW w:w="1418" w:type="dxa"/>
          </w:tcPr>
          <w:p w14:paraId="6DB5522F" w14:textId="77777777" w:rsidR="00CB33DB" w:rsidRDefault="00C756A9" w:rsidP="00CB33DB">
            <w:pPr>
              <w:rPr>
                <w:rFonts w:ascii="Calibri" w:hAnsi="Calibri" w:cs="Arial"/>
                <w:sz w:val="24"/>
                <w:szCs w:val="24"/>
              </w:rPr>
            </w:pPr>
            <w:r>
              <w:rPr>
                <w:rFonts w:ascii="Calibri" w:hAnsi="Calibri" w:cs="Arial"/>
                <w:sz w:val="24"/>
                <w:szCs w:val="24"/>
              </w:rPr>
              <w:t>Within 24hrs</w:t>
            </w:r>
          </w:p>
        </w:tc>
        <w:tc>
          <w:tcPr>
            <w:tcW w:w="1417" w:type="dxa"/>
          </w:tcPr>
          <w:p w14:paraId="601EBD13" w14:textId="1A75ED12" w:rsidR="00CB33DB" w:rsidRDefault="00C756A9" w:rsidP="00CB33DB">
            <w:pPr>
              <w:rPr>
                <w:rFonts w:ascii="Calibri" w:hAnsi="Calibri" w:cs="Arial"/>
                <w:sz w:val="24"/>
                <w:szCs w:val="24"/>
              </w:rPr>
            </w:pPr>
            <w:r>
              <w:rPr>
                <w:rFonts w:ascii="Calibri" w:hAnsi="Calibri" w:cs="Arial"/>
                <w:sz w:val="24"/>
                <w:szCs w:val="24"/>
              </w:rPr>
              <w:t>2hrs</w:t>
            </w:r>
          </w:p>
        </w:tc>
      </w:tr>
    </w:tbl>
    <w:p w14:paraId="71A0D1EF" w14:textId="77777777" w:rsidR="00F8747C" w:rsidRDefault="00F8747C" w:rsidP="00922964">
      <w:pPr>
        <w:spacing w:after="0"/>
        <w:rPr>
          <w:rFonts w:ascii="Calibri" w:hAnsi="Calibri" w:cs="Calibri"/>
          <w:sz w:val="24"/>
          <w:szCs w:val="24"/>
          <w:lang w:eastAsia="en-GB"/>
        </w:rPr>
      </w:pPr>
    </w:p>
    <w:p w14:paraId="41A2AC7E" w14:textId="77777777" w:rsidR="007850BF" w:rsidRDefault="007850BF" w:rsidP="00922964">
      <w:pPr>
        <w:spacing w:after="0"/>
        <w:rPr>
          <w:rFonts w:ascii="Calibri" w:hAnsi="Calibri" w:cs="Calibri"/>
          <w:sz w:val="24"/>
          <w:szCs w:val="24"/>
          <w:lang w:eastAsia="en-GB"/>
        </w:rPr>
      </w:pPr>
    </w:p>
    <w:tbl>
      <w:tblPr>
        <w:tblStyle w:val="TableGrid"/>
        <w:tblW w:w="16585" w:type="dxa"/>
        <w:tblInd w:w="-1281" w:type="dxa"/>
        <w:tblLayout w:type="fixed"/>
        <w:tblLook w:val="04A0" w:firstRow="1" w:lastRow="0" w:firstColumn="1" w:lastColumn="0" w:noHBand="0" w:noVBand="1"/>
      </w:tblPr>
      <w:tblGrid>
        <w:gridCol w:w="1843"/>
        <w:gridCol w:w="1701"/>
        <w:gridCol w:w="3261"/>
        <w:gridCol w:w="2268"/>
        <w:gridCol w:w="3402"/>
        <w:gridCol w:w="1275"/>
        <w:gridCol w:w="1418"/>
        <w:gridCol w:w="1417"/>
      </w:tblGrid>
      <w:tr w:rsidR="00607F7A" w:rsidRPr="00636C14" w14:paraId="6B6A44CB" w14:textId="77777777" w:rsidTr="00F13932">
        <w:tc>
          <w:tcPr>
            <w:tcW w:w="1843" w:type="dxa"/>
            <w:shd w:val="clear" w:color="auto" w:fill="8DB3E2" w:themeFill="text2" w:themeFillTint="66"/>
          </w:tcPr>
          <w:p w14:paraId="18C0428E" w14:textId="77777777" w:rsidR="00607F7A" w:rsidRPr="00636C14" w:rsidRDefault="00607F7A" w:rsidP="00C2795E">
            <w:pPr>
              <w:rPr>
                <w:rFonts w:ascii="Calibri" w:hAnsi="Calibri" w:cs="Arial"/>
                <w:b/>
                <w:sz w:val="24"/>
                <w:szCs w:val="24"/>
              </w:rPr>
            </w:pPr>
            <w:r w:rsidRPr="00636C14">
              <w:rPr>
                <w:rFonts w:ascii="Calibri" w:hAnsi="Calibri" w:cs="Arial"/>
                <w:b/>
                <w:sz w:val="24"/>
                <w:szCs w:val="24"/>
              </w:rPr>
              <w:lastRenderedPageBreak/>
              <w:t>Test</w:t>
            </w:r>
          </w:p>
        </w:tc>
        <w:tc>
          <w:tcPr>
            <w:tcW w:w="1701" w:type="dxa"/>
            <w:shd w:val="clear" w:color="auto" w:fill="8DB3E2" w:themeFill="text2" w:themeFillTint="66"/>
          </w:tcPr>
          <w:p w14:paraId="22C600D4" w14:textId="77777777" w:rsidR="00607F7A" w:rsidRPr="00636C14" w:rsidRDefault="00607F7A" w:rsidP="00C2795E">
            <w:pPr>
              <w:rPr>
                <w:rFonts w:ascii="Calibri" w:hAnsi="Calibri" w:cs="Arial"/>
                <w:b/>
                <w:sz w:val="24"/>
                <w:szCs w:val="24"/>
              </w:rPr>
            </w:pPr>
            <w:r w:rsidRPr="00636C14">
              <w:rPr>
                <w:rFonts w:ascii="Calibri" w:hAnsi="Calibri" w:cs="Arial"/>
                <w:b/>
                <w:sz w:val="24"/>
                <w:szCs w:val="24"/>
              </w:rPr>
              <w:t>Specimen type</w:t>
            </w:r>
          </w:p>
        </w:tc>
        <w:tc>
          <w:tcPr>
            <w:tcW w:w="3261" w:type="dxa"/>
            <w:shd w:val="clear" w:color="auto" w:fill="8DB3E2" w:themeFill="text2" w:themeFillTint="66"/>
          </w:tcPr>
          <w:p w14:paraId="211A842F" w14:textId="77777777" w:rsidR="00607F7A" w:rsidRPr="00636C14" w:rsidRDefault="00607F7A" w:rsidP="00C2795E">
            <w:pPr>
              <w:rPr>
                <w:rFonts w:ascii="Calibri" w:hAnsi="Calibri" w:cs="Arial"/>
                <w:b/>
                <w:sz w:val="24"/>
                <w:szCs w:val="24"/>
              </w:rPr>
            </w:pPr>
            <w:r w:rsidRPr="00636C14">
              <w:rPr>
                <w:rFonts w:ascii="Calibri" w:hAnsi="Calibri" w:cs="Arial"/>
                <w:b/>
                <w:sz w:val="24"/>
                <w:szCs w:val="24"/>
              </w:rPr>
              <w:t>Reference Ranges</w:t>
            </w:r>
          </w:p>
        </w:tc>
        <w:tc>
          <w:tcPr>
            <w:tcW w:w="2268" w:type="dxa"/>
            <w:shd w:val="clear" w:color="auto" w:fill="8DB3E2" w:themeFill="text2" w:themeFillTint="66"/>
          </w:tcPr>
          <w:p w14:paraId="114DB746" w14:textId="77777777" w:rsidR="00607F7A" w:rsidRPr="00636C14" w:rsidRDefault="00607F7A" w:rsidP="00C2795E">
            <w:pPr>
              <w:rPr>
                <w:rFonts w:ascii="Calibri" w:hAnsi="Calibri" w:cs="Arial"/>
                <w:b/>
                <w:sz w:val="24"/>
                <w:szCs w:val="24"/>
              </w:rPr>
            </w:pPr>
            <w:r w:rsidRPr="00636C14">
              <w:rPr>
                <w:rFonts w:ascii="Calibri" w:hAnsi="Calibri" w:cs="Arial"/>
                <w:b/>
                <w:sz w:val="24"/>
                <w:szCs w:val="24"/>
              </w:rPr>
              <w:t>Key factors affecting tests</w:t>
            </w:r>
          </w:p>
        </w:tc>
        <w:tc>
          <w:tcPr>
            <w:tcW w:w="3402" w:type="dxa"/>
            <w:shd w:val="clear" w:color="auto" w:fill="8DB3E2" w:themeFill="text2" w:themeFillTint="66"/>
          </w:tcPr>
          <w:p w14:paraId="6D7CB4BF" w14:textId="77777777" w:rsidR="00607F7A" w:rsidRPr="00636C14" w:rsidRDefault="00607F7A" w:rsidP="00C2795E">
            <w:pPr>
              <w:rPr>
                <w:rFonts w:ascii="Calibri" w:hAnsi="Calibri" w:cs="Arial"/>
                <w:b/>
                <w:sz w:val="24"/>
                <w:szCs w:val="24"/>
              </w:rPr>
            </w:pPr>
            <w:r w:rsidRPr="00636C14">
              <w:rPr>
                <w:rFonts w:ascii="Calibri" w:hAnsi="Calibri" w:cs="Arial"/>
                <w:b/>
                <w:sz w:val="24"/>
                <w:szCs w:val="24"/>
              </w:rPr>
              <w:t>Notes</w:t>
            </w:r>
          </w:p>
        </w:tc>
        <w:tc>
          <w:tcPr>
            <w:tcW w:w="1275" w:type="dxa"/>
            <w:shd w:val="clear" w:color="auto" w:fill="8DB3E2" w:themeFill="text2" w:themeFillTint="66"/>
          </w:tcPr>
          <w:p w14:paraId="642EE5B1" w14:textId="77777777" w:rsidR="00607F7A" w:rsidRPr="00636C14" w:rsidRDefault="00607F7A" w:rsidP="00C2795E">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762E9D20" w14:textId="77777777" w:rsidR="00607F7A" w:rsidRPr="00636C14" w:rsidRDefault="00607F7A" w:rsidP="00C2795E">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754ECF0E" w14:textId="77777777" w:rsidR="00607F7A" w:rsidRPr="00636C14" w:rsidRDefault="00607F7A" w:rsidP="00C2795E">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F13932" w14:paraId="405AF0C9" w14:textId="77777777" w:rsidTr="00F13932">
        <w:tc>
          <w:tcPr>
            <w:tcW w:w="1843" w:type="dxa"/>
          </w:tcPr>
          <w:p w14:paraId="66DE118F" w14:textId="77777777" w:rsidR="00F13932" w:rsidRDefault="00F13932" w:rsidP="00F13932">
            <w:pPr>
              <w:rPr>
                <w:rFonts w:ascii="Calibri" w:hAnsi="Calibri" w:cs="Arial"/>
                <w:sz w:val="24"/>
                <w:szCs w:val="24"/>
              </w:rPr>
            </w:pPr>
            <w:r>
              <w:rPr>
                <w:rFonts w:ascii="Calibri" w:hAnsi="Calibri" w:cs="Arial"/>
                <w:sz w:val="24"/>
                <w:szCs w:val="24"/>
              </w:rPr>
              <w:t>Clotting Screen</w:t>
            </w:r>
          </w:p>
          <w:p w14:paraId="705497DA" w14:textId="77777777" w:rsidR="00F13932" w:rsidRDefault="00F13932" w:rsidP="00F13932">
            <w:pPr>
              <w:rPr>
                <w:rFonts w:ascii="Calibri" w:hAnsi="Calibri" w:cs="Arial"/>
                <w:sz w:val="24"/>
                <w:szCs w:val="24"/>
              </w:rPr>
            </w:pPr>
            <w:r>
              <w:rPr>
                <w:rFonts w:ascii="Calibri" w:hAnsi="Calibri" w:cs="Arial"/>
                <w:sz w:val="24"/>
                <w:szCs w:val="24"/>
              </w:rPr>
              <w:t>(PT/APTT – Prothrombin Time, Activated Partial Thromboplastin Time)</w:t>
            </w:r>
          </w:p>
          <w:p w14:paraId="78527E87" w14:textId="77777777" w:rsidR="00F13932" w:rsidRDefault="00F13932" w:rsidP="00F13932">
            <w:pPr>
              <w:rPr>
                <w:rFonts w:ascii="Calibri" w:hAnsi="Calibri" w:cs="Arial"/>
                <w:sz w:val="24"/>
                <w:szCs w:val="24"/>
              </w:rPr>
            </w:pPr>
          </w:p>
        </w:tc>
        <w:tc>
          <w:tcPr>
            <w:tcW w:w="1701" w:type="dxa"/>
          </w:tcPr>
          <w:p w14:paraId="0FCCF675" w14:textId="77777777" w:rsidR="00F13932" w:rsidRDefault="00F13932" w:rsidP="00F13932">
            <w:pPr>
              <w:rPr>
                <w:rFonts w:ascii="Calibri" w:hAnsi="Calibri" w:cs="Arial"/>
                <w:sz w:val="24"/>
                <w:szCs w:val="24"/>
              </w:rPr>
            </w:pPr>
            <w:r>
              <w:rPr>
                <w:rFonts w:ascii="Calibri" w:hAnsi="Calibri" w:cs="Arial"/>
                <w:sz w:val="24"/>
                <w:szCs w:val="24"/>
              </w:rPr>
              <w:t>Sodium citrate</w:t>
            </w:r>
          </w:p>
        </w:tc>
        <w:tc>
          <w:tcPr>
            <w:tcW w:w="3261" w:type="dxa"/>
          </w:tcPr>
          <w:p w14:paraId="4517B242" w14:textId="77777777" w:rsidR="00F13932" w:rsidRDefault="005B7D43" w:rsidP="00F13932">
            <w:pPr>
              <w:rPr>
                <w:rFonts w:ascii="Calibri" w:hAnsi="Calibri" w:cs="Arial"/>
                <w:sz w:val="24"/>
                <w:szCs w:val="24"/>
              </w:rPr>
            </w:pPr>
            <w:r>
              <w:rPr>
                <w:rFonts w:ascii="Calibri" w:hAnsi="Calibri" w:cs="Arial"/>
                <w:sz w:val="24"/>
                <w:szCs w:val="24"/>
              </w:rPr>
              <w:t xml:space="preserve">PT: 9.5-13.0 </w:t>
            </w:r>
            <w:r w:rsidR="00F13932">
              <w:rPr>
                <w:rFonts w:ascii="Calibri" w:hAnsi="Calibri" w:cs="Arial"/>
                <w:sz w:val="24"/>
                <w:szCs w:val="24"/>
              </w:rPr>
              <w:t>secs</w:t>
            </w:r>
          </w:p>
          <w:p w14:paraId="391E59F4" w14:textId="77777777" w:rsidR="00F13932" w:rsidRDefault="00386442" w:rsidP="00F13932">
            <w:pPr>
              <w:rPr>
                <w:rFonts w:ascii="Calibri" w:hAnsi="Calibri" w:cs="Arial"/>
                <w:sz w:val="24"/>
                <w:szCs w:val="24"/>
              </w:rPr>
            </w:pPr>
            <w:r>
              <w:rPr>
                <w:rFonts w:ascii="Calibri" w:hAnsi="Calibri" w:cs="Arial"/>
                <w:sz w:val="24"/>
                <w:szCs w:val="24"/>
              </w:rPr>
              <w:t xml:space="preserve">APTT: 25.1-36.5 </w:t>
            </w:r>
            <w:r w:rsidR="00F13932">
              <w:rPr>
                <w:rFonts w:ascii="Calibri" w:hAnsi="Calibri" w:cs="Arial"/>
                <w:sz w:val="24"/>
                <w:szCs w:val="24"/>
              </w:rPr>
              <w:t>secs</w:t>
            </w:r>
          </w:p>
          <w:p w14:paraId="5C6DC686" w14:textId="77777777" w:rsidR="00F13932" w:rsidRDefault="00F13932" w:rsidP="00F13932">
            <w:pPr>
              <w:rPr>
                <w:rFonts w:ascii="Calibri" w:hAnsi="Calibri" w:cs="Arial"/>
                <w:sz w:val="24"/>
                <w:szCs w:val="24"/>
              </w:rPr>
            </w:pPr>
          </w:p>
        </w:tc>
        <w:tc>
          <w:tcPr>
            <w:tcW w:w="2268" w:type="dxa"/>
          </w:tcPr>
          <w:p w14:paraId="7A65D732" w14:textId="77777777" w:rsidR="00F13932" w:rsidRDefault="00F13932" w:rsidP="00F13932">
            <w:pPr>
              <w:rPr>
                <w:rFonts w:ascii="Calibri" w:hAnsi="Calibri" w:cs="Arial"/>
                <w:sz w:val="24"/>
                <w:szCs w:val="24"/>
              </w:rPr>
            </w:pPr>
            <w:r>
              <w:rPr>
                <w:rFonts w:ascii="Calibri" w:hAnsi="Calibri" w:cs="Arial"/>
                <w:sz w:val="24"/>
                <w:szCs w:val="24"/>
              </w:rPr>
              <w:t>Anticoagulation</w:t>
            </w:r>
          </w:p>
          <w:p w14:paraId="2FFD952C" w14:textId="77777777" w:rsidR="00F13932" w:rsidRDefault="00F13932" w:rsidP="00F13932">
            <w:pPr>
              <w:rPr>
                <w:rFonts w:ascii="Calibri" w:hAnsi="Calibri" w:cs="Arial"/>
                <w:sz w:val="24"/>
                <w:szCs w:val="24"/>
              </w:rPr>
            </w:pPr>
          </w:p>
          <w:p w14:paraId="2E508424" w14:textId="77777777" w:rsidR="00F13932" w:rsidRDefault="00F13932" w:rsidP="00F13932">
            <w:pPr>
              <w:rPr>
                <w:rFonts w:ascii="Calibri" w:hAnsi="Calibri" w:cs="Arial"/>
                <w:sz w:val="24"/>
                <w:szCs w:val="24"/>
              </w:rPr>
            </w:pPr>
            <w:r>
              <w:rPr>
                <w:rFonts w:ascii="Calibri" w:hAnsi="Calibri" w:cs="Arial"/>
                <w:sz w:val="24"/>
                <w:szCs w:val="24"/>
              </w:rPr>
              <w:t xml:space="preserve">Delayed receipt of sample </w:t>
            </w:r>
          </w:p>
          <w:p w14:paraId="61EA13AC" w14:textId="77777777" w:rsidR="00F13932" w:rsidRDefault="00F13932" w:rsidP="00F13932">
            <w:pPr>
              <w:rPr>
                <w:rFonts w:ascii="Calibri" w:hAnsi="Calibri" w:cs="Arial"/>
                <w:sz w:val="24"/>
                <w:szCs w:val="24"/>
              </w:rPr>
            </w:pPr>
          </w:p>
          <w:p w14:paraId="6C0188F8" w14:textId="77777777" w:rsidR="00F13932" w:rsidRDefault="00F13932" w:rsidP="00F13932">
            <w:pPr>
              <w:rPr>
                <w:rFonts w:ascii="Calibri" w:hAnsi="Calibri" w:cs="Arial"/>
                <w:sz w:val="24"/>
                <w:szCs w:val="24"/>
              </w:rPr>
            </w:pPr>
            <w:r>
              <w:rPr>
                <w:rFonts w:ascii="Calibri" w:hAnsi="Calibri" w:cs="Arial"/>
                <w:sz w:val="24"/>
                <w:szCs w:val="24"/>
              </w:rPr>
              <w:t xml:space="preserve">Grossly </w:t>
            </w:r>
            <w:proofErr w:type="spellStart"/>
            <w:r>
              <w:rPr>
                <w:rFonts w:ascii="Calibri" w:hAnsi="Calibri" w:cs="Arial"/>
                <w:sz w:val="24"/>
                <w:szCs w:val="24"/>
              </w:rPr>
              <w:t>lipaemic</w:t>
            </w:r>
            <w:proofErr w:type="spellEnd"/>
            <w:r>
              <w:rPr>
                <w:rFonts w:ascii="Calibri" w:hAnsi="Calibri" w:cs="Arial"/>
                <w:sz w:val="24"/>
                <w:szCs w:val="24"/>
              </w:rPr>
              <w:t xml:space="preserve"> samples</w:t>
            </w:r>
          </w:p>
        </w:tc>
        <w:tc>
          <w:tcPr>
            <w:tcW w:w="3402" w:type="dxa"/>
          </w:tcPr>
          <w:p w14:paraId="11F089FB" w14:textId="77777777" w:rsidR="00F13932" w:rsidRDefault="00F13932" w:rsidP="00F13932">
            <w:pPr>
              <w:rPr>
                <w:rFonts w:ascii="Calibri" w:hAnsi="Calibri" w:cs="Arial"/>
                <w:sz w:val="24"/>
                <w:szCs w:val="24"/>
              </w:rPr>
            </w:pPr>
            <w:r w:rsidRPr="008E3725">
              <w:rPr>
                <w:rFonts w:ascii="Calibri" w:hAnsi="Calibri" w:cs="Arial"/>
                <w:b/>
                <w:sz w:val="24"/>
                <w:szCs w:val="24"/>
              </w:rPr>
              <w:t>Heparin &amp; Warfarin therapy affects results and determines appropriate testing</w:t>
            </w:r>
            <w:r>
              <w:rPr>
                <w:rFonts w:ascii="Calibri" w:hAnsi="Calibri" w:cs="Arial"/>
                <w:sz w:val="24"/>
                <w:szCs w:val="24"/>
              </w:rPr>
              <w:t xml:space="preserve"> please state that the patient is on Heparin and/or Warfarin on the request form.</w:t>
            </w:r>
          </w:p>
        </w:tc>
        <w:tc>
          <w:tcPr>
            <w:tcW w:w="1275" w:type="dxa"/>
          </w:tcPr>
          <w:p w14:paraId="53EA2DA3" w14:textId="77777777" w:rsidR="00F13932" w:rsidRDefault="00F13932" w:rsidP="00F13932">
            <w:pPr>
              <w:rPr>
                <w:rFonts w:ascii="Calibri" w:hAnsi="Calibri" w:cs="Arial"/>
                <w:sz w:val="24"/>
                <w:szCs w:val="24"/>
              </w:rPr>
            </w:pPr>
            <w:r>
              <w:rPr>
                <w:rFonts w:ascii="Calibri" w:hAnsi="Calibri" w:cs="Arial"/>
                <w:sz w:val="24"/>
                <w:szCs w:val="24"/>
              </w:rPr>
              <w:t>Service for clinically urgent requests</w:t>
            </w:r>
          </w:p>
        </w:tc>
        <w:tc>
          <w:tcPr>
            <w:tcW w:w="1418" w:type="dxa"/>
          </w:tcPr>
          <w:p w14:paraId="59E59CAE" w14:textId="77777777" w:rsidR="00F13932" w:rsidRDefault="00F13932" w:rsidP="00F13932">
            <w:pPr>
              <w:rPr>
                <w:rFonts w:ascii="Calibri" w:hAnsi="Calibri" w:cs="Arial"/>
                <w:sz w:val="24"/>
                <w:szCs w:val="24"/>
              </w:rPr>
            </w:pPr>
            <w:r>
              <w:rPr>
                <w:rFonts w:ascii="Calibri" w:hAnsi="Calibri" w:cs="Arial"/>
                <w:sz w:val="24"/>
                <w:szCs w:val="24"/>
              </w:rPr>
              <w:t>Within 24hrs</w:t>
            </w:r>
          </w:p>
        </w:tc>
        <w:tc>
          <w:tcPr>
            <w:tcW w:w="1417" w:type="dxa"/>
          </w:tcPr>
          <w:p w14:paraId="58B8B094" w14:textId="77777777" w:rsidR="00F13932" w:rsidRDefault="00F13932" w:rsidP="00F13932">
            <w:pPr>
              <w:rPr>
                <w:rFonts w:ascii="Calibri" w:hAnsi="Calibri" w:cs="Arial"/>
                <w:sz w:val="24"/>
                <w:szCs w:val="24"/>
              </w:rPr>
            </w:pPr>
            <w:r>
              <w:rPr>
                <w:rFonts w:ascii="Calibri" w:hAnsi="Calibri" w:cs="Arial"/>
                <w:sz w:val="24"/>
                <w:szCs w:val="24"/>
              </w:rPr>
              <w:t>6 hrs</w:t>
            </w:r>
          </w:p>
        </w:tc>
      </w:tr>
      <w:tr w:rsidR="00F13932" w14:paraId="12E1B0B3" w14:textId="77777777" w:rsidTr="00F13932">
        <w:tc>
          <w:tcPr>
            <w:tcW w:w="1843" w:type="dxa"/>
          </w:tcPr>
          <w:p w14:paraId="7BD432BF" w14:textId="77777777" w:rsidR="00F13932" w:rsidRDefault="00F13932" w:rsidP="00F13932">
            <w:pPr>
              <w:rPr>
                <w:rFonts w:ascii="Calibri" w:hAnsi="Calibri" w:cs="Arial"/>
                <w:sz w:val="24"/>
                <w:szCs w:val="24"/>
              </w:rPr>
            </w:pPr>
            <w:r>
              <w:rPr>
                <w:rFonts w:ascii="Calibri" w:hAnsi="Calibri" w:cs="Arial"/>
                <w:sz w:val="24"/>
                <w:szCs w:val="24"/>
              </w:rPr>
              <w:t>D-Dimers</w:t>
            </w:r>
          </w:p>
          <w:p w14:paraId="16ABC087" w14:textId="77777777" w:rsidR="00F13932" w:rsidRDefault="00F13932" w:rsidP="00F13932">
            <w:pPr>
              <w:rPr>
                <w:rFonts w:ascii="Calibri" w:hAnsi="Calibri" w:cs="Arial"/>
                <w:sz w:val="24"/>
                <w:szCs w:val="24"/>
              </w:rPr>
            </w:pPr>
            <w:r>
              <w:rPr>
                <w:rFonts w:ascii="Calibri" w:hAnsi="Calibri" w:cs="Arial"/>
                <w:sz w:val="24"/>
                <w:szCs w:val="24"/>
              </w:rPr>
              <w:t>(DDV)</w:t>
            </w:r>
          </w:p>
        </w:tc>
        <w:tc>
          <w:tcPr>
            <w:tcW w:w="1701" w:type="dxa"/>
          </w:tcPr>
          <w:p w14:paraId="5605A753" w14:textId="77777777" w:rsidR="00F13932" w:rsidRDefault="00F13932" w:rsidP="00F13932">
            <w:pPr>
              <w:rPr>
                <w:rFonts w:ascii="Calibri" w:hAnsi="Calibri" w:cs="Arial"/>
                <w:sz w:val="24"/>
                <w:szCs w:val="24"/>
              </w:rPr>
            </w:pPr>
            <w:r>
              <w:rPr>
                <w:rFonts w:ascii="Calibri" w:hAnsi="Calibri" w:cs="Arial"/>
                <w:sz w:val="24"/>
                <w:szCs w:val="24"/>
              </w:rPr>
              <w:t>Sodium citrate (can be added to Clotting screen sample)</w:t>
            </w:r>
          </w:p>
        </w:tc>
        <w:tc>
          <w:tcPr>
            <w:tcW w:w="3261" w:type="dxa"/>
          </w:tcPr>
          <w:p w14:paraId="31F10268" w14:textId="77777777" w:rsidR="00F13932" w:rsidRDefault="00F13932" w:rsidP="00F13932">
            <w:pPr>
              <w:rPr>
                <w:rFonts w:ascii="Calibri" w:hAnsi="Calibri" w:cs="Arial"/>
                <w:sz w:val="24"/>
                <w:szCs w:val="24"/>
              </w:rPr>
            </w:pPr>
            <w:r>
              <w:rPr>
                <w:rFonts w:ascii="Calibri" w:hAnsi="Calibri" w:cs="Arial"/>
                <w:sz w:val="24"/>
                <w:szCs w:val="24"/>
              </w:rPr>
              <w:t>Normal cut off &lt;500ng/ml (FEU)</w:t>
            </w:r>
          </w:p>
        </w:tc>
        <w:tc>
          <w:tcPr>
            <w:tcW w:w="2268" w:type="dxa"/>
          </w:tcPr>
          <w:p w14:paraId="05F60ECD" w14:textId="77777777" w:rsidR="00F13932" w:rsidRDefault="00F13932" w:rsidP="00F13932">
            <w:pPr>
              <w:rPr>
                <w:rFonts w:ascii="Calibri" w:hAnsi="Calibri" w:cs="Arial"/>
                <w:sz w:val="24"/>
                <w:szCs w:val="24"/>
              </w:rPr>
            </w:pPr>
          </w:p>
        </w:tc>
        <w:tc>
          <w:tcPr>
            <w:tcW w:w="3402" w:type="dxa"/>
          </w:tcPr>
          <w:p w14:paraId="4BA278BB" w14:textId="77777777" w:rsidR="00F13932" w:rsidRDefault="00F13932" w:rsidP="00F13932">
            <w:pPr>
              <w:rPr>
                <w:rFonts w:ascii="Calibri" w:hAnsi="Calibri" w:cs="Arial"/>
                <w:sz w:val="24"/>
                <w:szCs w:val="24"/>
              </w:rPr>
            </w:pPr>
          </w:p>
        </w:tc>
        <w:tc>
          <w:tcPr>
            <w:tcW w:w="1275" w:type="dxa"/>
          </w:tcPr>
          <w:p w14:paraId="32FE88DB" w14:textId="77777777" w:rsidR="00F13932" w:rsidRDefault="00F13932" w:rsidP="00F13932">
            <w:pPr>
              <w:rPr>
                <w:rFonts w:ascii="Calibri" w:hAnsi="Calibri" w:cs="Arial"/>
                <w:sz w:val="24"/>
                <w:szCs w:val="24"/>
              </w:rPr>
            </w:pPr>
            <w:r>
              <w:rPr>
                <w:rFonts w:ascii="Calibri" w:hAnsi="Calibri" w:cs="Arial"/>
                <w:sz w:val="24"/>
                <w:szCs w:val="24"/>
              </w:rPr>
              <w:t>Service for clinically urgent requests</w:t>
            </w:r>
          </w:p>
        </w:tc>
        <w:tc>
          <w:tcPr>
            <w:tcW w:w="1418" w:type="dxa"/>
          </w:tcPr>
          <w:p w14:paraId="69D51B1D" w14:textId="77777777" w:rsidR="00F13932" w:rsidRDefault="00F13932" w:rsidP="00F13932">
            <w:pPr>
              <w:rPr>
                <w:rFonts w:ascii="Calibri" w:hAnsi="Calibri" w:cs="Arial"/>
                <w:sz w:val="24"/>
                <w:szCs w:val="24"/>
              </w:rPr>
            </w:pPr>
            <w:r>
              <w:rPr>
                <w:rFonts w:ascii="Calibri" w:hAnsi="Calibri" w:cs="Arial"/>
                <w:sz w:val="24"/>
                <w:szCs w:val="24"/>
              </w:rPr>
              <w:t>Within 24hrs</w:t>
            </w:r>
          </w:p>
        </w:tc>
        <w:tc>
          <w:tcPr>
            <w:tcW w:w="1417" w:type="dxa"/>
          </w:tcPr>
          <w:p w14:paraId="2F7E1468" w14:textId="77777777" w:rsidR="00F13932" w:rsidRDefault="00F13932" w:rsidP="00F13932">
            <w:pPr>
              <w:rPr>
                <w:rFonts w:ascii="Calibri" w:hAnsi="Calibri" w:cs="Arial"/>
                <w:sz w:val="24"/>
                <w:szCs w:val="24"/>
              </w:rPr>
            </w:pPr>
            <w:r>
              <w:rPr>
                <w:rFonts w:ascii="Calibri" w:hAnsi="Calibri" w:cs="Arial"/>
                <w:sz w:val="24"/>
                <w:szCs w:val="24"/>
              </w:rPr>
              <w:t>6hrs</w:t>
            </w:r>
          </w:p>
        </w:tc>
      </w:tr>
      <w:tr w:rsidR="00F13932" w14:paraId="39F1BCC7" w14:textId="77777777" w:rsidTr="00F13932">
        <w:tc>
          <w:tcPr>
            <w:tcW w:w="1843" w:type="dxa"/>
          </w:tcPr>
          <w:p w14:paraId="77449179" w14:textId="77777777" w:rsidR="00F13932" w:rsidRDefault="00F13932" w:rsidP="00F13932">
            <w:pPr>
              <w:rPr>
                <w:rFonts w:ascii="Calibri" w:hAnsi="Calibri" w:cs="Arial"/>
                <w:sz w:val="24"/>
                <w:szCs w:val="24"/>
              </w:rPr>
            </w:pPr>
            <w:r>
              <w:rPr>
                <w:rFonts w:ascii="Calibri" w:hAnsi="Calibri" w:cs="Arial"/>
                <w:sz w:val="24"/>
                <w:szCs w:val="24"/>
              </w:rPr>
              <w:t>Fibrinogen - Clauss</w:t>
            </w:r>
          </w:p>
          <w:p w14:paraId="1C8DD5FB" w14:textId="77777777" w:rsidR="00F13932" w:rsidRDefault="00F13932" w:rsidP="00F13932">
            <w:pPr>
              <w:rPr>
                <w:rFonts w:ascii="Calibri" w:hAnsi="Calibri" w:cs="Arial"/>
                <w:sz w:val="24"/>
                <w:szCs w:val="24"/>
              </w:rPr>
            </w:pPr>
            <w:r>
              <w:rPr>
                <w:rFonts w:ascii="Calibri" w:hAnsi="Calibri" w:cs="Arial"/>
                <w:sz w:val="24"/>
                <w:szCs w:val="24"/>
              </w:rPr>
              <w:t>(FIB)</w:t>
            </w:r>
          </w:p>
        </w:tc>
        <w:tc>
          <w:tcPr>
            <w:tcW w:w="1701" w:type="dxa"/>
          </w:tcPr>
          <w:p w14:paraId="0856BDF4" w14:textId="77777777" w:rsidR="00F13932" w:rsidRDefault="00F13932" w:rsidP="00F13932">
            <w:pPr>
              <w:rPr>
                <w:rFonts w:ascii="Calibri" w:hAnsi="Calibri" w:cs="Arial"/>
                <w:sz w:val="24"/>
                <w:szCs w:val="24"/>
              </w:rPr>
            </w:pPr>
            <w:r>
              <w:rPr>
                <w:rFonts w:ascii="Calibri" w:hAnsi="Calibri" w:cs="Arial"/>
                <w:sz w:val="24"/>
                <w:szCs w:val="24"/>
              </w:rPr>
              <w:t>Sodium citrate (can be added to Clotting screen sample)</w:t>
            </w:r>
          </w:p>
        </w:tc>
        <w:tc>
          <w:tcPr>
            <w:tcW w:w="3261" w:type="dxa"/>
          </w:tcPr>
          <w:p w14:paraId="02C1DCDC" w14:textId="77777777" w:rsidR="00F13932" w:rsidRDefault="00F13932" w:rsidP="00386442">
            <w:pPr>
              <w:rPr>
                <w:rFonts w:ascii="Calibri" w:hAnsi="Calibri" w:cs="Arial"/>
                <w:sz w:val="24"/>
                <w:szCs w:val="24"/>
              </w:rPr>
            </w:pPr>
            <w:r>
              <w:rPr>
                <w:rFonts w:ascii="Calibri" w:hAnsi="Calibri" w:cs="Arial"/>
                <w:sz w:val="24"/>
                <w:szCs w:val="24"/>
              </w:rPr>
              <w:t xml:space="preserve">Normal: </w:t>
            </w:r>
            <w:r w:rsidR="00386442">
              <w:rPr>
                <w:rFonts w:ascii="Calibri" w:hAnsi="Calibri" w:cs="Arial"/>
                <w:sz w:val="24"/>
                <w:szCs w:val="24"/>
              </w:rPr>
              <w:t xml:space="preserve">2.0-4.0 </w:t>
            </w:r>
            <w:r>
              <w:rPr>
                <w:rFonts w:ascii="Calibri" w:hAnsi="Calibri" w:cs="Arial"/>
                <w:sz w:val="24"/>
                <w:szCs w:val="24"/>
              </w:rPr>
              <w:t>g/L</w:t>
            </w:r>
          </w:p>
        </w:tc>
        <w:tc>
          <w:tcPr>
            <w:tcW w:w="2268" w:type="dxa"/>
          </w:tcPr>
          <w:p w14:paraId="6242A5A2" w14:textId="77777777" w:rsidR="00F13932" w:rsidRDefault="00F13932" w:rsidP="00F13932">
            <w:pPr>
              <w:rPr>
                <w:rFonts w:ascii="Calibri" w:hAnsi="Calibri" w:cs="Arial"/>
                <w:sz w:val="24"/>
                <w:szCs w:val="24"/>
              </w:rPr>
            </w:pPr>
            <w:r>
              <w:rPr>
                <w:rFonts w:ascii="Calibri" w:hAnsi="Calibri" w:cs="Arial"/>
                <w:sz w:val="24"/>
                <w:szCs w:val="24"/>
              </w:rPr>
              <w:t xml:space="preserve">Grossly </w:t>
            </w:r>
            <w:proofErr w:type="spellStart"/>
            <w:r>
              <w:rPr>
                <w:rFonts w:ascii="Calibri" w:hAnsi="Calibri" w:cs="Arial"/>
                <w:sz w:val="24"/>
                <w:szCs w:val="24"/>
              </w:rPr>
              <w:t>lipaemic</w:t>
            </w:r>
            <w:proofErr w:type="spellEnd"/>
            <w:r>
              <w:rPr>
                <w:rFonts w:ascii="Calibri" w:hAnsi="Calibri" w:cs="Arial"/>
                <w:sz w:val="24"/>
                <w:szCs w:val="24"/>
              </w:rPr>
              <w:t xml:space="preserve"> samples</w:t>
            </w:r>
          </w:p>
        </w:tc>
        <w:tc>
          <w:tcPr>
            <w:tcW w:w="3402" w:type="dxa"/>
          </w:tcPr>
          <w:p w14:paraId="31D91D28" w14:textId="77777777" w:rsidR="00F13932" w:rsidRDefault="00F13932" w:rsidP="00F13932">
            <w:pPr>
              <w:rPr>
                <w:rFonts w:ascii="Calibri" w:hAnsi="Calibri" w:cs="Arial"/>
                <w:sz w:val="24"/>
                <w:szCs w:val="24"/>
              </w:rPr>
            </w:pPr>
          </w:p>
        </w:tc>
        <w:tc>
          <w:tcPr>
            <w:tcW w:w="1275" w:type="dxa"/>
          </w:tcPr>
          <w:p w14:paraId="71406830" w14:textId="77777777" w:rsidR="00F13932" w:rsidRDefault="00F13932" w:rsidP="00F13932">
            <w:pPr>
              <w:rPr>
                <w:rFonts w:ascii="Calibri" w:hAnsi="Calibri" w:cs="Arial"/>
                <w:sz w:val="24"/>
                <w:szCs w:val="24"/>
              </w:rPr>
            </w:pPr>
            <w:r>
              <w:rPr>
                <w:rFonts w:ascii="Calibri" w:hAnsi="Calibri" w:cs="Arial"/>
                <w:sz w:val="24"/>
                <w:szCs w:val="24"/>
              </w:rPr>
              <w:t>Service for clinically urgent requests</w:t>
            </w:r>
          </w:p>
        </w:tc>
        <w:tc>
          <w:tcPr>
            <w:tcW w:w="1418" w:type="dxa"/>
          </w:tcPr>
          <w:p w14:paraId="4EE9DF6A" w14:textId="77777777" w:rsidR="00F13932" w:rsidRDefault="00F13932" w:rsidP="00F13932">
            <w:pPr>
              <w:rPr>
                <w:rFonts w:ascii="Calibri" w:hAnsi="Calibri" w:cs="Arial"/>
                <w:sz w:val="24"/>
                <w:szCs w:val="24"/>
              </w:rPr>
            </w:pPr>
            <w:r>
              <w:rPr>
                <w:rFonts w:ascii="Calibri" w:hAnsi="Calibri" w:cs="Arial"/>
                <w:sz w:val="24"/>
                <w:szCs w:val="24"/>
              </w:rPr>
              <w:t>Within 24hrs</w:t>
            </w:r>
          </w:p>
        </w:tc>
        <w:tc>
          <w:tcPr>
            <w:tcW w:w="1417" w:type="dxa"/>
          </w:tcPr>
          <w:p w14:paraId="7D2CC796" w14:textId="77777777" w:rsidR="00F13932" w:rsidRDefault="00D85C12" w:rsidP="00F13932">
            <w:pPr>
              <w:rPr>
                <w:rFonts w:ascii="Calibri" w:hAnsi="Calibri" w:cs="Arial"/>
                <w:sz w:val="24"/>
                <w:szCs w:val="24"/>
              </w:rPr>
            </w:pPr>
            <w:r>
              <w:rPr>
                <w:rFonts w:ascii="Calibri" w:hAnsi="Calibri" w:cs="Arial"/>
                <w:sz w:val="24"/>
                <w:szCs w:val="24"/>
              </w:rPr>
              <w:t>6hrs</w:t>
            </w:r>
          </w:p>
        </w:tc>
      </w:tr>
      <w:tr w:rsidR="00F13932" w14:paraId="3B1E1B63" w14:textId="77777777" w:rsidTr="00F13932">
        <w:tc>
          <w:tcPr>
            <w:tcW w:w="1843" w:type="dxa"/>
          </w:tcPr>
          <w:p w14:paraId="09E3FEBB" w14:textId="77777777" w:rsidR="00F13932" w:rsidRDefault="00570161" w:rsidP="00F13932">
            <w:pPr>
              <w:rPr>
                <w:rFonts w:ascii="Calibri" w:hAnsi="Calibri" w:cs="Arial"/>
                <w:sz w:val="24"/>
                <w:szCs w:val="24"/>
              </w:rPr>
            </w:pPr>
            <w:r>
              <w:rPr>
                <w:rFonts w:ascii="Calibri" w:hAnsi="Calibri" w:cs="Arial"/>
                <w:sz w:val="24"/>
                <w:szCs w:val="24"/>
              </w:rPr>
              <w:t>Heparin</w:t>
            </w:r>
          </w:p>
          <w:p w14:paraId="0AAFF6A5" w14:textId="77777777" w:rsidR="00570161" w:rsidRDefault="00570161" w:rsidP="00F13932">
            <w:pPr>
              <w:rPr>
                <w:rFonts w:ascii="Calibri" w:hAnsi="Calibri" w:cs="Arial"/>
                <w:sz w:val="24"/>
                <w:szCs w:val="24"/>
              </w:rPr>
            </w:pPr>
            <w:r>
              <w:rPr>
                <w:rFonts w:ascii="Calibri" w:hAnsi="Calibri" w:cs="Arial"/>
                <w:sz w:val="24"/>
                <w:szCs w:val="24"/>
              </w:rPr>
              <w:t>(unfractionated)</w:t>
            </w:r>
          </w:p>
          <w:p w14:paraId="1B95DFF3" w14:textId="77777777" w:rsidR="00570161" w:rsidRDefault="00570161" w:rsidP="00F13932">
            <w:pPr>
              <w:rPr>
                <w:rFonts w:ascii="Calibri" w:hAnsi="Calibri" w:cs="Arial"/>
                <w:sz w:val="24"/>
                <w:szCs w:val="24"/>
              </w:rPr>
            </w:pPr>
            <w:r>
              <w:rPr>
                <w:rFonts w:ascii="Calibri" w:hAnsi="Calibri" w:cs="Arial"/>
                <w:sz w:val="24"/>
                <w:szCs w:val="24"/>
              </w:rPr>
              <w:t>Monitoring</w:t>
            </w:r>
          </w:p>
          <w:p w14:paraId="5FBD361B" w14:textId="77777777" w:rsidR="00570161" w:rsidRDefault="00570161" w:rsidP="00F13932">
            <w:pPr>
              <w:rPr>
                <w:rFonts w:ascii="Calibri" w:hAnsi="Calibri" w:cs="Arial"/>
                <w:sz w:val="24"/>
                <w:szCs w:val="24"/>
              </w:rPr>
            </w:pPr>
          </w:p>
          <w:p w14:paraId="78D198ED" w14:textId="77777777" w:rsidR="00570161" w:rsidRDefault="00570161" w:rsidP="00F13932">
            <w:pPr>
              <w:rPr>
                <w:rFonts w:ascii="Calibri" w:hAnsi="Calibri" w:cs="Arial"/>
                <w:sz w:val="24"/>
                <w:szCs w:val="24"/>
              </w:rPr>
            </w:pPr>
            <w:r>
              <w:rPr>
                <w:rFonts w:ascii="Calibri" w:hAnsi="Calibri" w:cs="Arial"/>
                <w:sz w:val="24"/>
                <w:szCs w:val="24"/>
              </w:rPr>
              <w:t>(HEP, APTTR)</w:t>
            </w:r>
          </w:p>
          <w:p w14:paraId="1BE4A440" w14:textId="77777777" w:rsidR="00570161" w:rsidRDefault="00570161" w:rsidP="00F13932">
            <w:pPr>
              <w:rPr>
                <w:rFonts w:ascii="Calibri" w:hAnsi="Calibri" w:cs="Arial"/>
                <w:sz w:val="24"/>
                <w:szCs w:val="24"/>
              </w:rPr>
            </w:pPr>
          </w:p>
        </w:tc>
        <w:tc>
          <w:tcPr>
            <w:tcW w:w="1701" w:type="dxa"/>
          </w:tcPr>
          <w:p w14:paraId="2D7DF14F" w14:textId="77777777" w:rsidR="00F13932" w:rsidRDefault="00570161" w:rsidP="00F13932">
            <w:pPr>
              <w:rPr>
                <w:rFonts w:ascii="Calibri" w:hAnsi="Calibri" w:cs="Arial"/>
                <w:sz w:val="24"/>
                <w:szCs w:val="24"/>
              </w:rPr>
            </w:pPr>
            <w:r>
              <w:rPr>
                <w:rFonts w:ascii="Calibri" w:hAnsi="Calibri" w:cs="Arial"/>
                <w:sz w:val="24"/>
                <w:szCs w:val="24"/>
              </w:rPr>
              <w:t>Sodium citrate</w:t>
            </w:r>
          </w:p>
        </w:tc>
        <w:tc>
          <w:tcPr>
            <w:tcW w:w="3261" w:type="dxa"/>
          </w:tcPr>
          <w:p w14:paraId="539F372B" w14:textId="77777777" w:rsidR="00D85C12" w:rsidRDefault="00D85C12" w:rsidP="00F13932">
            <w:pPr>
              <w:rPr>
                <w:rFonts w:ascii="Calibri" w:hAnsi="Calibri" w:cs="Arial"/>
                <w:sz w:val="24"/>
                <w:szCs w:val="24"/>
              </w:rPr>
            </w:pPr>
            <w:r>
              <w:rPr>
                <w:rFonts w:ascii="Calibri" w:hAnsi="Calibri" w:cs="Arial"/>
                <w:sz w:val="24"/>
                <w:szCs w:val="24"/>
              </w:rPr>
              <w:t>Therapeutic range:</w:t>
            </w:r>
          </w:p>
          <w:p w14:paraId="1E1453CD" w14:textId="77777777" w:rsidR="00D85C12" w:rsidRDefault="00386442" w:rsidP="00F13932">
            <w:pPr>
              <w:rPr>
                <w:rFonts w:ascii="Calibri" w:hAnsi="Calibri" w:cs="Arial"/>
                <w:sz w:val="24"/>
                <w:szCs w:val="24"/>
              </w:rPr>
            </w:pPr>
            <w:r>
              <w:rPr>
                <w:rFonts w:ascii="Calibri" w:hAnsi="Calibri" w:cs="Arial"/>
                <w:sz w:val="24"/>
                <w:szCs w:val="24"/>
              </w:rPr>
              <w:t>1.5-2.5</w:t>
            </w:r>
            <w:r w:rsidR="00D85C12">
              <w:rPr>
                <w:rFonts w:ascii="Calibri" w:hAnsi="Calibri" w:cs="Arial"/>
                <w:sz w:val="24"/>
                <w:szCs w:val="24"/>
              </w:rPr>
              <w:t xml:space="preserve"> (APTT ratio)</w:t>
            </w:r>
          </w:p>
        </w:tc>
        <w:tc>
          <w:tcPr>
            <w:tcW w:w="2268" w:type="dxa"/>
          </w:tcPr>
          <w:p w14:paraId="0CDF9786" w14:textId="77777777" w:rsidR="00F13932" w:rsidRDefault="00D85C12" w:rsidP="00F13932">
            <w:pPr>
              <w:rPr>
                <w:rFonts w:ascii="Calibri" w:hAnsi="Calibri" w:cs="Arial"/>
                <w:sz w:val="24"/>
                <w:szCs w:val="24"/>
              </w:rPr>
            </w:pPr>
            <w:r>
              <w:rPr>
                <w:rFonts w:ascii="Calibri" w:hAnsi="Calibri" w:cs="Arial"/>
                <w:sz w:val="24"/>
                <w:szCs w:val="24"/>
              </w:rPr>
              <w:t xml:space="preserve">Grossly </w:t>
            </w:r>
            <w:proofErr w:type="spellStart"/>
            <w:r>
              <w:rPr>
                <w:rFonts w:ascii="Calibri" w:hAnsi="Calibri" w:cs="Arial"/>
                <w:sz w:val="24"/>
                <w:szCs w:val="24"/>
              </w:rPr>
              <w:t>lipaemic</w:t>
            </w:r>
            <w:proofErr w:type="spellEnd"/>
            <w:r>
              <w:rPr>
                <w:rFonts w:ascii="Calibri" w:hAnsi="Calibri" w:cs="Arial"/>
                <w:sz w:val="24"/>
                <w:szCs w:val="24"/>
              </w:rPr>
              <w:t xml:space="preserve"> samples</w:t>
            </w:r>
          </w:p>
          <w:p w14:paraId="78C49E0F" w14:textId="77777777" w:rsidR="00D85C12" w:rsidRDefault="00D85C12" w:rsidP="00F13932">
            <w:pPr>
              <w:rPr>
                <w:rFonts w:ascii="Calibri" w:hAnsi="Calibri" w:cs="Arial"/>
                <w:sz w:val="24"/>
                <w:szCs w:val="24"/>
              </w:rPr>
            </w:pPr>
          </w:p>
          <w:p w14:paraId="29F09000" w14:textId="77777777" w:rsidR="00D85C12" w:rsidRDefault="00D85C12" w:rsidP="00F13932">
            <w:pPr>
              <w:rPr>
                <w:rFonts w:ascii="Calibri" w:hAnsi="Calibri" w:cs="Arial"/>
                <w:sz w:val="24"/>
                <w:szCs w:val="24"/>
              </w:rPr>
            </w:pPr>
            <w:r>
              <w:rPr>
                <w:rFonts w:ascii="Calibri" w:hAnsi="Calibri" w:cs="Arial"/>
                <w:sz w:val="24"/>
                <w:szCs w:val="24"/>
              </w:rPr>
              <w:t>Other anticoagulation</w:t>
            </w:r>
          </w:p>
        </w:tc>
        <w:tc>
          <w:tcPr>
            <w:tcW w:w="3402" w:type="dxa"/>
          </w:tcPr>
          <w:p w14:paraId="0CD10EDE" w14:textId="77777777" w:rsidR="00F13932" w:rsidRDefault="00F13932" w:rsidP="00F13932">
            <w:pPr>
              <w:rPr>
                <w:rFonts w:ascii="Calibri" w:hAnsi="Calibri" w:cs="Arial"/>
                <w:sz w:val="24"/>
                <w:szCs w:val="24"/>
              </w:rPr>
            </w:pPr>
          </w:p>
        </w:tc>
        <w:tc>
          <w:tcPr>
            <w:tcW w:w="1275" w:type="dxa"/>
          </w:tcPr>
          <w:p w14:paraId="4B341D56" w14:textId="77777777" w:rsidR="00F13932" w:rsidRDefault="00D85C12" w:rsidP="00F13932">
            <w:pPr>
              <w:rPr>
                <w:rFonts w:ascii="Calibri" w:hAnsi="Calibri" w:cs="Arial"/>
                <w:sz w:val="24"/>
                <w:szCs w:val="24"/>
              </w:rPr>
            </w:pPr>
            <w:r>
              <w:rPr>
                <w:rFonts w:ascii="Calibri" w:hAnsi="Calibri" w:cs="Arial"/>
                <w:sz w:val="24"/>
                <w:szCs w:val="24"/>
              </w:rPr>
              <w:t>Service for clinically urgent requests</w:t>
            </w:r>
          </w:p>
        </w:tc>
        <w:tc>
          <w:tcPr>
            <w:tcW w:w="1418" w:type="dxa"/>
          </w:tcPr>
          <w:p w14:paraId="2956390C" w14:textId="77777777" w:rsidR="00F13932" w:rsidRDefault="00D85C12" w:rsidP="00F13932">
            <w:pPr>
              <w:rPr>
                <w:rFonts w:ascii="Calibri" w:hAnsi="Calibri" w:cs="Arial"/>
                <w:sz w:val="24"/>
                <w:szCs w:val="24"/>
              </w:rPr>
            </w:pPr>
            <w:r>
              <w:rPr>
                <w:rFonts w:ascii="Calibri" w:hAnsi="Calibri" w:cs="Arial"/>
                <w:sz w:val="24"/>
                <w:szCs w:val="24"/>
              </w:rPr>
              <w:t>Within 24hrs</w:t>
            </w:r>
          </w:p>
        </w:tc>
        <w:tc>
          <w:tcPr>
            <w:tcW w:w="1417" w:type="dxa"/>
          </w:tcPr>
          <w:p w14:paraId="6BD73BCD" w14:textId="65870986" w:rsidR="00F13932" w:rsidRDefault="0041315B" w:rsidP="00F13932">
            <w:pPr>
              <w:rPr>
                <w:rFonts w:ascii="Calibri" w:hAnsi="Calibri" w:cs="Arial"/>
                <w:sz w:val="24"/>
                <w:szCs w:val="24"/>
              </w:rPr>
            </w:pPr>
            <w:r>
              <w:rPr>
                <w:rFonts w:ascii="Calibri" w:hAnsi="Calibri" w:cs="Arial"/>
                <w:sz w:val="24"/>
                <w:szCs w:val="24"/>
              </w:rPr>
              <w:t>2</w:t>
            </w:r>
            <w:r w:rsidR="00D85C12">
              <w:rPr>
                <w:rFonts w:ascii="Calibri" w:hAnsi="Calibri" w:cs="Arial"/>
                <w:sz w:val="24"/>
                <w:szCs w:val="24"/>
              </w:rPr>
              <w:t>hr</w:t>
            </w:r>
          </w:p>
        </w:tc>
      </w:tr>
    </w:tbl>
    <w:p w14:paraId="0D0D7ECF" w14:textId="77777777" w:rsidR="00D85C12" w:rsidRDefault="00D85C12" w:rsidP="00922964">
      <w:pPr>
        <w:spacing w:after="0"/>
        <w:rPr>
          <w:rFonts w:ascii="Calibri" w:hAnsi="Calibri" w:cs="Calibri"/>
          <w:sz w:val="24"/>
          <w:szCs w:val="24"/>
          <w:lang w:eastAsia="en-GB"/>
        </w:rPr>
      </w:pPr>
    </w:p>
    <w:p w14:paraId="59C67682" w14:textId="77777777" w:rsidR="00B96B22" w:rsidRDefault="00B96B22" w:rsidP="00922964">
      <w:pPr>
        <w:spacing w:after="0"/>
        <w:rPr>
          <w:rFonts w:ascii="Calibri" w:hAnsi="Calibri" w:cs="Calibri"/>
          <w:sz w:val="24"/>
          <w:szCs w:val="24"/>
          <w:lang w:eastAsia="en-GB"/>
        </w:rPr>
      </w:pPr>
    </w:p>
    <w:p w14:paraId="2DBD329E" w14:textId="77777777" w:rsidR="00B96B22" w:rsidRDefault="00B96B22" w:rsidP="00922964">
      <w:pPr>
        <w:spacing w:after="0"/>
        <w:rPr>
          <w:rFonts w:ascii="Calibri" w:hAnsi="Calibri" w:cs="Calibri"/>
          <w:sz w:val="24"/>
          <w:szCs w:val="24"/>
          <w:lang w:eastAsia="en-GB"/>
        </w:rPr>
      </w:pPr>
    </w:p>
    <w:tbl>
      <w:tblPr>
        <w:tblStyle w:val="TableGrid"/>
        <w:tblW w:w="16585" w:type="dxa"/>
        <w:tblInd w:w="-1281" w:type="dxa"/>
        <w:tblLayout w:type="fixed"/>
        <w:tblLook w:val="04A0" w:firstRow="1" w:lastRow="0" w:firstColumn="1" w:lastColumn="0" w:noHBand="0" w:noVBand="1"/>
      </w:tblPr>
      <w:tblGrid>
        <w:gridCol w:w="1843"/>
        <w:gridCol w:w="1701"/>
        <w:gridCol w:w="3261"/>
        <w:gridCol w:w="2268"/>
        <w:gridCol w:w="3402"/>
        <w:gridCol w:w="1275"/>
        <w:gridCol w:w="1418"/>
        <w:gridCol w:w="1417"/>
      </w:tblGrid>
      <w:tr w:rsidR="00D85C12" w:rsidRPr="00636C14" w14:paraId="386CFB2A" w14:textId="77777777" w:rsidTr="0037637F">
        <w:tc>
          <w:tcPr>
            <w:tcW w:w="1843" w:type="dxa"/>
            <w:shd w:val="clear" w:color="auto" w:fill="8DB3E2" w:themeFill="text2" w:themeFillTint="66"/>
          </w:tcPr>
          <w:p w14:paraId="4E4BA59F" w14:textId="77777777" w:rsidR="00D85C12" w:rsidRPr="00636C14" w:rsidRDefault="00D85C12" w:rsidP="0037637F">
            <w:pPr>
              <w:rPr>
                <w:rFonts w:ascii="Calibri" w:hAnsi="Calibri" w:cs="Arial"/>
                <w:b/>
                <w:sz w:val="24"/>
                <w:szCs w:val="24"/>
              </w:rPr>
            </w:pPr>
            <w:r w:rsidRPr="00636C14">
              <w:rPr>
                <w:rFonts w:ascii="Calibri" w:hAnsi="Calibri" w:cs="Arial"/>
                <w:b/>
                <w:sz w:val="24"/>
                <w:szCs w:val="24"/>
              </w:rPr>
              <w:t>Test</w:t>
            </w:r>
          </w:p>
        </w:tc>
        <w:tc>
          <w:tcPr>
            <w:tcW w:w="1701" w:type="dxa"/>
            <w:shd w:val="clear" w:color="auto" w:fill="8DB3E2" w:themeFill="text2" w:themeFillTint="66"/>
          </w:tcPr>
          <w:p w14:paraId="471DB6E1" w14:textId="77777777" w:rsidR="00D85C12" w:rsidRPr="00636C14" w:rsidRDefault="00D85C12" w:rsidP="0037637F">
            <w:pPr>
              <w:rPr>
                <w:rFonts w:ascii="Calibri" w:hAnsi="Calibri" w:cs="Arial"/>
                <w:b/>
                <w:sz w:val="24"/>
                <w:szCs w:val="24"/>
              </w:rPr>
            </w:pPr>
            <w:r w:rsidRPr="00636C14">
              <w:rPr>
                <w:rFonts w:ascii="Calibri" w:hAnsi="Calibri" w:cs="Arial"/>
                <w:b/>
                <w:sz w:val="24"/>
                <w:szCs w:val="24"/>
              </w:rPr>
              <w:t>Specimen type</w:t>
            </w:r>
          </w:p>
        </w:tc>
        <w:tc>
          <w:tcPr>
            <w:tcW w:w="3261" w:type="dxa"/>
            <w:shd w:val="clear" w:color="auto" w:fill="8DB3E2" w:themeFill="text2" w:themeFillTint="66"/>
          </w:tcPr>
          <w:p w14:paraId="59FDA1B7" w14:textId="77777777" w:rsidR="00D85C12" w:rsidRPr="00636C14" w:rsidRDefault="00D85C12" w:rsidP="0037637F">
            <w:pPr>
              <w:rPr>
                <w:rFonts w:ascii="Calibri" w:hAnsi="Calibri" w:cs="Arial"/>
                <w:b/>
                <w:sz w:val="24"/>
                <w:szCs w:val="24"/>
              </w:rPr>
            </w:pPr>
            <w:r w:rsidRPr="00636C14">
              <w:rPr>
                <w:rFonts w:ascii="Calibri" w:hAnsi="Calibri" w:cs="Arial"/>
                <w:b/>
                <w:sz w:val="24"/>
                <w:szCs w:val="24"/>
              </w:rPr>
              <w:t>Reference Ranges</w:t>
            </w:r>
          </w:p>
        </w:tc>
        <w:tc>
          <w:tcPr>
            <w:tcW w:w="2268" w:type="dxa"/>
            <w:shd w:val="clear" w:color="auto" w:fill="8DB3E2" w:themeFill="text2" w:themeFillTint="66"/>
          </w:tcPr>
          <w:p w14:paraId="7231CA5C" w14:textId="77777777" w:rsidR="00D85C12" w:rsidRPr="00636C14" w:rsidRDefault="00D85C12" w:rsidP="0037637F">
            <w:pPr>
              <w:rPr>
                <w:rFonts w:ascii="Calibri" w:hAnsi="Calibri" w:cs="Arial"/>
                <w:b/>
                <w:sz w:val="24"/>
                <w:szCs w:val="24"/>
              </w:rPr>
            </w:pPr>
            <w:r w:rsidRPr="00636C14">
              <w:rPr>
                <w:rFonts w:ascii="Calibri" w:hAnsi="Calibri" w:cs="Arial"/>
                <w:b/>
                <w:sz w:val="24"/>
                <w:szCs w:val="24"/>
              </w:rPr>
              <w:t>Key factors affecting tests</w:t>
            </w:r>
          </w:p>
        </w:tc>
        <w:tc>
          <w:tcPr>
            <w:tcW w:w="3402" w:type="dxa"/>
            <w:shd w:val="clear" w:color="auto" w:fill="8DB3E2" w:themeFill="text2" w:themeFillTint="66"/>
          </w:tcPr>
          <w:p w14:paraId="7B2D264D" w14:textId="77777777" w:rsidR="00D85C12" w:rsidRPr="00636C14" w:rsidRDefault="00D85C12" w:rsidP="0037637F">
            <w:pPr>
              <w:rPr>
                <w:rFonts w:ascii="Calibri" w:hAnsi="Calibri" w:cs="Arial"/>
                <w:b/>
                <w:sz w:val="24"/>
                <w:szCs w:val="24"/>
              </w:rPr>
            </w:pPr>
            <w:r w:rsidRPr="00636C14">
              <w:rPr>
                <w:rFonts w:ascii="Calibri" w:hAnsi="Calibri" w:cs="Arial"/>
                <w:b/>
                <w:sz w:val="24"/>
                <w:szCs w:val="24"/>
              </w:rPr>
              <w:t>Notes</w:t>
            </w:r>
          </w:p>
        </w:tc>
        <w:tc>
          <w:tcPr>
            <w:tcW w:w="1275" w:type="dxa"/>
            <w:shd w:val="clear" w:color="auto" w:fill="8DB3E2" w:themeFill="text2" w:themeFillTint="66"/>
          </w:tcPr>
          <w:p w14:paraId="0E2353FB" w14:textId="77777777" w:rsidR="00D85C12" w:rsidRPr="00636C14" w:rsidRDefault="00D85C12" w:rsidP="0037637F">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7C598F55" w14:textId="77777777" w:rsidR="00D85C12" w:rsidRPr="00636C14" w:rsidRDefault="00D85C12" w:rsidP="0037637F">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12DCB734" w14:textId="77777777" w:rsidR="00D85C12" w:rsidRPr="00636C14" w:rsidRDefault="00D85C12" w:rsidP="0037637F">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D85C12" w14:paraId="60AA2489" w14:textId="77777777" w:rsidTr="0037637F">
        <w:tc>
          <w:tcPr>
            <w:tcW w:w="1843" w:type="dxa"/>
          </w:tcPr>
          <w:p w14:paraId="47EC59B7" w14:textId="77777777" w:rsidR="00D85C12" w:rsidRDefault="00D6152F" w:rsidP="0037637F">
            <w:pPr>
              <w:rPr>
                <w:rFonts w:ascii="Calibri" w:hAnsi="Calibri" w:cs="Arial"/>
                <w:sz w:val="24"/>
                <w:szCs w:val="24"/>
              </w:rPr>
            </w:pPr>
            <w:r>
              <w:rPr>
                <w:rFonts w:ascii="Calibri" w:hAnsi="Calibri" w:cs="Arial"/>
                <w:sz w:val="24"/>
                <w:szCs w:val="24"/>
              </w:rPr>
              <w:t>Thrombin Clotting Time</w:t>
            </w:r>
          </w:p>
          <w:p w14:paraId="513AAB0E" w14:textId="77777777" w:rsidR="00D6152F" w:rsidRDefault="00D6152F" w:rsidP="0037637F">
            <w:pPr>
              <w:rPr>
                <w:rFonts w:ascii="Calibri" w:hAnsi="Calibri" w:cs="Arial"/>
                <w:sz w:val="24"/>
                <w:szCs w:val="24"/>
              </w:rPr>
            </w:pPr>
            <w:r>
              <w:rPr>
                <w:rFonts w:ascii="Calibri" w:hAnsi="Calibri" w:cs="Arial"/>
                <w:sz w:val="24"/>
                <w:szCs w:val="24"/>
              </w:rPr>
              <w:t>(TCT)</w:t>
            </w:r>
          </w:p>
        </w:tc>
        <w:tc>
          <w:tcPr>
            <w:tcW w:w="1701" w:type="dxa"/>
          </w:tcPr>
          <w:p w14:paraId="52C10F4D" w14:textId="77777777" w:rsidR="00D85C12" w:rsidRDefault="00D6152F" w:rsidP="0037637F">
            <w:pPr>
              <w:rPr>
                <w:rFonts w:ascii="Calibri" w:hAnsi="Calibri" w:cs="Arial"/>
                <w:sz w:val="24"/>
                <w:szCs w:val="24"/>
              </w:rPr>
            </w:pPr>
            <w:r>
              <w:rPr>
                <w:rFonts w:ascii="Calibri" w:hAnsi="Calibri" w:cs="Arial"/>
                <w:sz w:val="24"/>
                <w:szCs w:val="24"/>
              </w:rPr>
              <w:t>Sodium citrate</w:t>
            </w:r>
          </w:p>
        </w:tc>
        <w:tc>
          <w:tcPr>
            <w:tcW w:w="3261" w:type="dxa"/>
          </w:tcPr>
          <w:p w14:paraId="5374E74C" w14:textId="77777777" w:rsidR="00D85C12" w:rsidRDefault="00297A55" w:rsidP="00386442">
            <w:pPr>
              <w:rPr>
                <w:rFonts w:ascii="Calibri" w:hAnsi="Calibri" w:cs="Arial"/>
                <w:sz w:val="24"/>
                <w:szCs w:val="24"/>
              </w:rPr>
            </w:pPr>
            <w:r>
              <w:rPr>
                <w:rFonts w:ascii="Calibri" w:hAnsi="Calibri" w:cs="Arial"/>
                <w:sz w:val="24"/>
                <w:szCs w:val="24"/>
              </w:rPr>
              <w:t>Normal: 15.</w:t>
            </w:r>
            <w:r w:rsidR="00386442">
              <w:rPr>
                <w:rFonts w:ascii="Calibri" w:hAnsi="Calibri" w:cs="Arial"/>
                <w:sz w:val="24"/>
                <w:szCs w:val="24"/>
              </w:rPr>
              <w:t>0</w:t>
            </w:r>
            <w:r>
              <w:rPr>
                <w:rFonts w:ascii="Calibri" w:hAnsi="Calibri" w:cs="Arial"/>
                <w:sz w:val="24"/>
                <w:szCs w:val="24"/>
              </w:rPr>
              <w:t>-</w:t>
            </w:r>
            <w:r w:rsidR="00386442">
              <w:rPr>
                <w:rFonts w:ascii="Calibri" w:hAnsi="Calibri" w:cs="Arial"/>
                <w:sz w:val="24"/>
                <w:szCs w:val="24"/>
              </w:rPr>
              <w:t>22.0</w:t>
            </w:r>
            <w:r>
              <w:rPr>
                <w:rFonts w:ascii="Calibri" w:hAnsi="Calibri" w:cs="Arial"/>
                <w:sz w:val="24"/>
                <w:szCs w:val="24"/>
              </w:rPr>
              <w:t xml:space="preserve"> secs</w:t>
            </w:r>
          </w:p>
        </w:tc>
        <w:tc>
          <w:tcPr>
            <w:tcW w:w="2268" w:type="dxa"/>
          </w:tcPr>
          <w:p w14:paraId="46DA1EC8" w14:textId="77777777" w:rsidR="00D85C12" w:rsidRDefault="00297A55" w:rsidP="0037637F">
            <w:pPr>
              <w:rPr>
                <w:rFonts w:ascii="Calibri" w:hAnsi="Calibri" w:cs="Arial"/>
                <w:sz w:val="24"/>
                <w:szCs w:val="24"/>
              </w:rPr>
            </w:pPr>
            <w:r>
              <w:rPr>
                <w:rFonts w:ascii="Calibri" w:hAnsi="Calibri" w:cs="Arial"/>
                <w:sz w:val="24"/>
                <w:szCs w:val="24"/>
              </w:rPr>
              <w:t>Delayed receipt of sample</w:t>
            </w:r>
          </w:p>
        </w:tc>
        <w:tc>
          <w:tcPr>
            <w:tcW w:w="3402" w:type="dxa"/>
          </w:tcPr>
          <w:p w14:paraId="38DBC622" w14:textId="77777777" w:rsidR="00D85C12" w:rsidRDefault="00297A55" w:rsidP="0037637F">
            <w:pPr>
              <w:rPr>
                <w:rFonts w:ascii="Calibri" w:hAnsi="Calibri" w:cs="Arial"/>
                <w:sz w:val="24"/>
                <w:szCs w:val="24"/>
              </w:rPr>
            </w:pPr>
            <w:r>
              <w:rPr>
                <w:rFonts w:ascii="Calibri" w:hAnsi="Calibri" w:cs="Arial"/>
                <w:sz w:val="24"/>
                <w:szCs w:val="24"/>
              </w:rPr>
              <w:t>Test is used in combination with protamine to check for the presence of heparin within a sample.</w:t>
            </w:r>
          </w:p>
        </w:tc>
        <w:tc>
          <w:tcPr>
            <w:tcW w:w="1275" w:type="dxa"/>
          </w:tcPr>
          <w:p w14:paraId="624CDA45" w14:textId="77777777" w:rsidR="00D85C12" w:rsidRDefault="00297A55" w:rsidP="0037637F">
            <w:pPr>
              <w:rPr>
                <w:rFonts w:ascii="Calibri" w:hAnsi="Calibri" w:cs="Arial"/>
                <w:sz w:val="24"/>
                <w:szCs w:val="24"/>
              </w:rPr>
            </w:pPr>
            <w:r>
              <w:rPr>
                <w:rFonts w:ascii="Calibri" w:hAnsi="Calibri" w:cs="Arial"/>
                <w:sz w:val="24"/>
                <w:szCs w:val="24"/>
              </w:rPr>
              <w:t>Service for clinically urgent requests</w:t>
            </w:r>
          </w:p>
        </w:tc>
        <w:tc>
          <w:tcPr>
            <w:tcW w:w="1418" w:type="dxa"/>
          </w:tcPr>
          <w:p w14:paraId="395E73B1" w14:textId="77777777" w:rsidR="00D85C12" w:rsidRDefault="00297A55" w:rsidP="0037637F">
            <w:pPr>
              <w:rPr>
                <w:rFonts w:ascii="Calibri" w:hAnsi="Calibri" w:cs="Arial"/>
                <w:sz w:val="24"/>
                <w:szCs w:val="24"/>
              </w:rPr>
            </w:pPr>
            <w:r>
              <w:rPr>
                <w:rFonts w:ascii="Calibri" w:hAnsi="Calibri" w:cs="Arial"/>
                <w:sz w:val="24"/>
                <w:szCs w:val="24"/>
              </w:rPr>
              <w:t>Within 24hrs</w:t>
            </w:r>
          </w:p>
        </w:tc>
        <w:tc>
          <w:tcPr>
            <w:tcW w:w="1417" w:type="dxa"/>
          </w:tcPr>
          <w:p w14:paraId="778912FB" w14:textId="77777777" w:rsidR="00D85C12" w:rsidRDefault="00297A55" w:rsidP="0037637F">
            <w:pPr>
              <w:rPr>
                <w:rFonts w:ascii="Calibri" w:hAnsi="Calibri" w:cs="Arial"/>
                <w:sz w:val="24"/>
                <w:szCs w:val="24"/>
              </w:rPr>
            </w:pPr>
            <w:r>
              <w:rPr>
                <w:rFonts w:ascii="Calibri" w:hAnsi="Calibri" w:cs="Arial"/>
                <w:sz w:val="24"/>
                <w:szCs w:val="24"/>
              </w:rPr>
              <w:t>6 hrs</w:t>
            </w:r>
          </w:p>
        </w:tc>
      </w:tr>
      <w:tr w:rsidR="00D85C12" w14:paraId="09C22942" w14:textId="77777777" w:rsidTr="008567E0">
        <w:trPr>
          <w:trHeight w:val="1545"/>
        </w:trPr>
        <w:tc>
          <w:tcPr>
            <w:tcW w:w="1843" w:type="dxa"/>
          </w:tcPr>
          <w:p w14:paraId="7A48979F" w14:textId="77777777" w:rsidR="00D85C12" w:rsidRDefault="007505A8" w:rsidP="0037637F">
            <w:pPr>
              <w:rPr>
                <w:rFonts w:ascii="Calibri" w:hAnsi="Calibri" w:cs="Arial"/>
                <w:sz w:val="24"/>
                <w:szCs w:val="24"/>
              </w:rPr>
            </w:pPr>
            <w:proofErr w:type="gramStart"/>
            <w:r>
              <w:rPr>
                <w:rFonts w:ascii="Calibri" w:hAnsi="Calibri" w:cs="Arial"/>
                <w:sz w:val="24"/>
                <w:szCs w:val="24"/>
              </w:rPr>
              <w:t>Warfarin  Monitoring</w:t>
            </w:r>
            <w:proofErr w:type="gramEnd"/>
            <w:r>
              <w:rPr>
                <w:rFonts w:ascii="Calibri" w:hAnsi="Calibri" w:cs="Arial"/>
                <w:sz w:val="24"/>
                <w:szCs w:val="24"/>
              </w:rPr>
              <w:t xml:space="preserve"> </w:t>
            </w:r>
          </w:p>
          <w:p w14:paraId="4DEDB8A1" w14:textId="77777777" w:rsidR="007505A8" w:rsidRDefault="007505A8" w:rsidP="0037637F">
            <w:pPr>
              <w:rPr>
                <w:rFonts w:ascii="Calibri" w:hAnsi="Calibri" w:cs="Arial"/>
                <w:sz w:val="24"/>
                <w:szCs w:val="24"/>
              </w:rPr>
            </w:pPr>
            <w:r>
              <w:rPr>
                <w:rFonts w:ascii="Calibri" w:hAnsi="Calibri" w:cs="Arial"/>
                <w:sz w:val="24"/>
                <w:szCs w:val="24"/>
              </w:rPr>
              <w:t>(INR)</w:t>
            </w:r>
          </w:p>
        </w:tc>
        <w:tc>
          <w:tcPr>
            <w:tcW w:w="1701" w:type="dxa"/>
          </w:tcPr>
          <w:p w14:paraId="33D0DAB8" w14:textId="77777777" w:rsidR="00D85C12" w:rsidRDefault="007505A8" w:rsidP="0037637F">
            <w:pPr>
              <w:rPr>
                <w:rFonts w:ascii="Calibri" w:hAnsi="Calibri" w:cs="Arial"/>
                <w:sz w:val="24"/>
                <w:szCs w:val="24"/>
              </w:rPr>
            </w:pPr>
            <w:r>
              <w:rPr>
                <w:rFonts w:ascii="Calibri" w:hAnsi="Calibri" w:cs="Arial"/>
                <w:sz w:val="24"/>
                <w:szCs w:val="24"/>
              </w:rPr>
              <w:t>Sodium citrate</w:t>
            </w:r>
          </w:p>
        </w:tc>
        <w:tc>
          <w:tcPr>
            <w:tcW w:w="3261" w:type="dxa"/>
          </w:tcPr>
          <w:p w14:paraId="6E63A3B3" w14:textId="77777777" w:rsidR="00D85C12" w:rsidRDefault="000331B7" w:rsidP="0037637F">
            <w:pPr>
              <w:rPr>
                <w:rFonts w:ascii="Calibri" w:hAnsi="Calibri" w:cs="Arial"/>
                <w:sz w:val="24"/>
                <w:szCs w:val="24"/>
              </w:rPr>
            </w:pPr>
            <w:r>
              <w:rPr>
                <w:rFonts w:ascii="Calibri" w:hAnsi="Calibri" w:cs="Arial"/>
                <w:sz w:val="24"/>
                <w:szCs w:val="24"/>
              </w:rPr>
              <w:t xml:space="preserve">Ranges – are determined on an individual basis as decided by clinical decision. Contact the Laboratory for further information. </w:t>
            </w:r>
          </w:p>
        </w:tc>
        <w:tc>
          <w:tcPr>
            <w:tcW w:w="2268" w:type="dxa"/>
          </w:tcPr>
          <w:p w14:paraId="7F8C0894" w14:textId="77777777" w:rsidR="00D85C12" w:rsidRDefault="000331B7" w:rsidP="0037637F">
            <w:pPr>
              <w:rPr>
                <w:rFonts w:ascii="Calibri" w:hAnsi="Calibri" w:cs="Arial"/>
                <w:sz w:val="24"/>
                <w:szCs w:val="24"/>
              </w:rPr>
            </w:pPr>
            <w:r>
              <w:rPr>
                <w:rFonts w:ascii="Calibri" w:hAnsi="Calibri" w:cs="Arial"/>
                <w:sz w:val="24"/>
                <w:szCs w:val="24"/>
              </w:rPr>
              <w:t>Delayed receipt of sample</w:t>
            </w:r>
          </w:p>
        </w:tc>
        <w:tc>
          <w:tcPr>
            <w:tcW w:w="3402" w:type="dxa"/>
          </w:tcPr>
          <w:p w14:paraId="3A320E07" w14:textId="77777777" w:rsidR="00D85C12" w:rsidRDefault="000331B7" w:rsidP="0037637F">
            <w:pPr>
              <w:rPr>
                <w:rFonts w:ascii="Calibri" w:hAnsi="Calibri" w:cs="Arial"/>
                <w:sz w:val="24"/>
                <w:szCs w:val="24"/>
              </w:rPr>
            </w:pPr>
            <w:r>
              <w:rPr>
                <w:rFonts w:ascii="Calibri" w:hAnsi="Calibri" w:cs="Arial"/>
                <w:sz w:val="24"/>
                <w:szCs w:val="24"/>
              </w:rPr>
              <w:t>Please inform of anticoagulation on request form.</w:t>
            </w:r>
          </w:p>
        </w:tc>
        <w:tc>
          <w:tcPr>
            <w:tcW w:w="1275" w:type="dxa"/>
          </w:tcPr>
          <w:p w14:paraId="2D50EA8D" w14:textId="77777777" w:rsidR="00D85C12" w:rsidRDefault="000331B7" w:rsidP="0037637F">
            <w:pPr>
              <w:rPr>
                <w:rFonts w:ascii="Calibri" w:hAnsi="Calibri" w:cs="Arial"/>
                <w:sz w:val="24"/>
                <w:szCs w:val="24"/>
              </w:rPr>
            </w:pPr>
            <w:r>
              <w:rPr>
                <w:rFonts w:ascii="Calibri" w:hAnsi="Calibri" w:cs="Arial"/>
                <w:sz w:val="24"/>
                <w:szCs w:val="24"/>
              </w:rPr>
              <w:t>Service for clinically urgent requests</w:t>
            </w:r>
          </w:p>
        </w:tc>
        <w:tc>
          <w:tcPr>
            <w:tcW w:w="1418" w:type="dxa"/>
          </w:tcPr>
          <w:p w14:paraId="1442EC0E" w14:textId="77777777" w:rsidR="00D85C12" w:rsidRDefault="000331B7" w:rsidP="0037637F">
            <w:pPr>
              <w:rPr>
                <w:rFonts w:ascii="Calibri" w:hAnsi="Calibri" w:cs="Arial"/>
                <w:sz w:val="24"/>
                <w:szCs w:val="24"/>
              </w:rPr>
            </w:pPr>
            <w:r>
              <w:rPr>
                <w:rFonts w:ascii="Calibri" w:hAnsi="Calibri" w:cs="Arial"/>
                <w:sz w:val="24"/>
                <w:szCs w:val="24"/>
              </w:rPr>
              <w:t>Within 24hrs</w:t>
            </w:r>
          </w:p>
        </w:tc>
        <w:tc>
          <w:tcPr>
            <w:tcW w:w="1417" w:type="dxa"/>
          </w:tcPr>
          <w:p w14:paraId="66669DD7" w14:textId="77777777" w:rsidR="00D85C12" w:rsidRDefault="000331B7" w:rsidP="0037637F">
            <w:pPr>
              <w:rPr>
                <w:rFonts w:ascii="Calibri" w:hAnsi="Calibri" w:cs="Arial"/>
                <w:sz w:val="24"/>
                <w:szCs w:val="24"/>
              </w:rPr>
            </w:pPr>
            <w:r>
              <w:rPr>
                <w:rFonts w:ascii="Calibri" w:hAnsi="Calibri" w:cs="Arial"/>
                <w:sz w:val="24"/>
                <w:szCs w:val="24"/>
              </w:rPr>
              <w:t>6 hrs</w:t>
            </w:r>
          </w:p>
        </w:tc>
      </w:tr>
    </w:tbl>
    <w:p w14:paraId="78B58EE2" w14:textId="77777777" w:rsidR="00D85C12" w:rsidRDefault="00D85C12" w:rsidP="00D85C12">
      <w:pPr>
        <w:spacing w:after="0"/>
        <w:rPr>
          <w:rFonts w:ascii="Calibri" w:hAnsi="Calibri" w:cs="Calibri"/>
          <w:sz w:val="24"/>
          <w:szCs w:val="24"/>
          <w:lang w:eastAsia="en-GB"/>
        </w:rPr>
      </w:pPr>
    </w:p>
    <w:p w14:paraId="68375FFF" w14:textId="77777777" w:rsidR="000331B7" w:rsidRDefault="000331B7" w:rsidP="00D85C12">
      <w:pPr>
        <w:spacing w:after="0"/>
        <w:rPr>
          <w:rFonts w:ascii="Calibri" w:hAnsi="Calibri" w:cs="Calibri"/>
          <w:sz w:val="24"/>
          <w:szCs w:val="24"/>
          <w:lang w:eastAsia="en-GB"/>
        </w:rPr>
      </w:pPr>
    </w:p>
    <w:p w14:paraId="2F6AA90E" w14:textId="77777777" w:rsidR="000331B7" w:rsidRDefault="000331B7" w:rsidP="00D85C12">
      <w:pPr>
        <w:spacing w:after="0"/>
        <w:rPr>
          <w:rFonts w:ascii="Calibri" w:hAnsi="Calibri" w:cs="Calibri"/>
          <w:sz w:val="24"/>
          <w:szCs w:val="24"/>
          <w:lang w:eastAsia="en-GB"/>
        </w:rPr>
      </w:pPr>
    </w:p>
    <w:p w14:paraId="29E45BBF" w14:textId="77777777" w:rsidR="000331B7" w:rsidRDefault="000331B7" w:rsidP="00D85C12">
      <w:pPr>
        <w:spacing w:after="0"/>
        <w:rPr>
          <w:rFonts w:ascii="Calibri" w:hAnsi="Calibri" w:cs="Calibri"/>
          <w:sz w:val="24"/>
          <w:szCs w:val="24"/>
          <w:lang w:eastAsia="en-GB"/>
        </w:rPr>
      </w:pPr>
    </w:p>
    <w:p w14:paraId="38A08A2D" w14:textId="77777777" w:rsidR="000331B7" w:rsidRDefault="000331B7" w:rsidP="00D85C12">
      <w:pPr>
        <w:spacing w:after="0"/>
        <w:rPr>
          <w:rFonts w:ascii="Calibri" w:hAnsi="Calibri" w:cs="Calibri"/>
          <w:sz w:val="24"/>
          <w:szCs w:val="24"/>
          <w:lang w:eastAsia="en-GB"/>
        </w:rPr>
      </w:pPr>
    </w:p>
    <w:p w14:paraId="01E1A762" w14:textId="77777777" w:rsidR="000331B7" w:rsidRDefault="000331B7" w:rsidP="00D85C12">
      <w:pPr>
        <w:spacing w:after="0"/>
        <w:rPr>
          <w:rFonts w:ascii="Calibri" w:hAnsi="Calibri" w:cs="Calibri"/>
          <w:sz w:val="24"/>
          <w:szCs w:val="24"/>
          <w:lang w:eastAsia="en-GB"/>
        </w:rPr>
      </w:pPr>
    </w:p>
    <w:p w14:paraId="48DF1592" w14:textId="77777777" w:rsidR="000331B7" w:rsidRDefault="000331B7" w:rsidP="00D85C12">
      <w:pPr>
        <w:spacing w:after="0"/>
        <w:rPr>
          <w:rFonts w:ascii="Calibri" w:hAnsi="Calibri" w:cs="Calibri"/>
          <w:sz w:val="24"/>
          <w:szCs w:val="24"/>
          <w:lang w:eastAsia="en-GB"/>
        </w:rPr>
      </w:pPr>
    </w:p>
    <w:p w14:paraId="314B5A02" w14:textId="77777777" w:rsidR="000331B7" w:rsidRDefault="000331B7" w:rsidP="00D85C12">
      <w:pPr>
        <w:spacing w:after="0"/>
        <w:rPr>
          <w:rFonts w:ascii="Calibri" w:hAnsi="Calibri" w:cs="Calibri"/>
          <w:sz w:val="24"/>
          <w:szCs w:val="24"/>
          <w:lang w:eastAsia="en-GB"/>
        </w:rPr>
      </w:pPr>
    </w:p>
    <w:p w14:paraId="32C8D2A6" w14:textId="77777777" w:rsidR="000331B7" w:rsidRDefault="000331B7" w:rsidP="00D85C12">
      <w:pPr>
        <w:spacing w:after="0"/>
        <w:rPr>
          <w:rFonts w:ascii="Calibri" w:hAnsi="Calibri" w:cs="Calibri"/>
          <w:sz w:val="24"/>
          <w:szCs w:val="24"/>
          <w:lang w:eastAsia="en-GB"/>
        </w:rPr>
      </w:pPr>
    </w:p>
    <w:p w14:paraId="0C5649A3" w14:textId="77777777" w:rsidR="00782703" w:rsidRDefault="00782703" w:rsidP="00D85C12">
      <w:pPr>
        <w:spacing w:after="0"/>
        <w:rPr>
          <w:rFonts w:ascii="Calibri" w:hAnsi="Calibri" w:cs="Calibri"/>
          <w:color w:val="365F91" w:themeColor="accent1" w:themeShade="BF"/>
          <w:sz w:val="24"/>
          <w:szCs w:val="24"/>
          <w:u w:val="single"/>
          <w:lang w:eastAsia="en-GB"/>
        </w:rPr>
      </w:pPr>
    </w:p>
    <w:p w14:paraId="6553B234" w14:textId="77777777" w:rsidR="000331B7" w:rsidRPr="00257109" w:rsidRDefault="00FC37A2" w:rsidP="00D85C12">
      <w:pPr>
        <w:spacing w:after="0"/>
        <w:rPr>
          <w:rFonts w:ascii="Calibri" w:hAnsi="Calibri" w:cs="Calibri"/>
          <w:sz w:val="24"/>
          <w:szCs w:val="24"/>
          <w:lang w:eastAsia="en-GB"/>
        </w:rPr>
      </w:pPr>
      <w:bookmarkStart w:id="13" w:name="specialhaemostasis"/>
      <w:r w:rsidRPr="00257109">
        <w:rPr>
          <w:rFonts w:ascii="Calibri" w:hAnsi="Calibri" w:cs="Calibri"/>
          <w:b/>
          <w:sz w:val="28"/>
          <w:szCs w:val="28"/>
          <w:u w:val="single"/>
          <w:lang w:eastAsia="en-GB"/>
        </w:rPr>
        <w:lastRenderedPageBreak/>
        <w:t>Specialist Haemostasis</w:t>
      </w:r>
      <w:r w:rsidR="004F0C1B" w:rsidRPr="00257109">
        <w:rPr>
          <w:rFonts w:ascii="Calibri" w:hAnsi="Calibri" w:cs="Calibri"/>
          <w:b/>
          <w:sz w:val="28"/>
          <w:szCs w:val="28"/>
          <w:u w:val="single"/>
          <w:lang w:eastAsia="en-GB"/>
        </w:rPr>
        <w:t xml:space="preserve"> Tests</w:t>
      </w:r>
      <w:r w:rsidR="002A504A" w:rsidRPr="00257109">
        <w:rPr>
          <w:rFonts w:ascii="Calibri" w:hAnsi="Calibri" w:cs="Calibri"/>
          <w:sz w:val="24"/>
          <w:szCs w:val="24"/>
          <w:u w:val="single"/>
          <w:lang w:eastAsia="en-GB"/>
        </w:rPr>
        <w:t xml:space="preserve"> </w:t>
      </w:r>
      <w:r w:rsidR="002A504A" w:rsidRPr="00257109">
        <w:rPr>
          <w:rFonts w:ascii="Calibri" w:hAnsi="Calibri" w:cs="Calibri"/>
          <w:sz w:val="24"/>
          <w:szCs w:val="24"/>
          <w:lang w:eastAsia="en-GB"/>
        </w:rPr>
        <w:t xml:space="preserve">  </w:t>
      </w:r>
      <w:bookmarkEnd w:id="13"/>
      <w:r w:rsidR="002A504A" w:rsidRPr="00257109">
        <w:rPr>
          <w:rFonts w:ascii="Calibri" w:hAnsi="Calibri" w:cs="Calibri"/>
          <w:sz w:val="24"/>
          <w:szCs w:val="24"/>
          <w:lang w:eastAsia="en-GB"/>
        </w:rPr>
        <w:t>Section</w:t>
      </w:r>
      <w:r w:rsidR="002C1DA5" w:rsidRPr="00257109">
        <w:rPr>
          <w:rFonts w:ascii="Calibri" w:hAnsi="Calibri" w:cs="Calibri"/>
          <w:sz w:val="24"/>
          <w:szCs w:val="24"/>
          <w:lang w:eastAsia="en-GB"/>
        </w:rPr>
        <w:t xml:space="preserve"> Lead: Chris </w:t>
      </w:r>
      <w:r w:rsidR="00D220C5" w:rsidRPr="00257109">
        <w:rPr>
          <w:rFonts w:ascii="Calibri" w:hAnsi="Calibri" w:cs="Calibri"/>
          <w:sz w:val="24"/>
          <w:szCs w:val="24"/>
          <w:lang w:eastAsia="en-GB"/>
        </w:rPr>
        <w:t>Doherty</w:t>
      </w:r>
      <w:r w:rsidR="00D220C5" w:rsidRPr="00257109">
        <w:rPr>
          <w:rFonts w:ascii="Calibri" w:hAnsi="Calibri" w:cs="Calibri"/>
          <w:sz w:val="24"/>
          <w:szCs w:val="24"/>
          <w:lang w:eastAsia="en-GB"/>
        </w:rPr>
        <w:tab/>
      </w:r>
      <w:r w:rsidR="00D220C5" w:rsidRPr="00257109">
        <w:rPr>
          <w:rFonts w:ascii="Calibri" w:hAnsi="Calibri" w:cs="Calibri"/>
          <w:sz w:val="24"/>
          <w:szCs w:val="24"/>
          <w:lang w:eastAsia="en-GB"/>
        </w:rPr>
        <w:tab/>
      </w:r>
      <w:r w:rsidR="00D220C5" w:rsidRPr="00257109">
        <w:rPr>
          <w:rFonts w:ascii="Calibri" w:hAnsi="Calibri" w:cs="Calibri"/>
          <w:sz w:val="24"/>
          <w:szCs w:val="24"/>
          <w:lang w:eastAsia="en-GB"/>
        </w:rPr>
        <w:tab/>
      </w:r>
      <w:r w:rsidR="002C1DA5" w:rsidRPr="00257109">
        <w:rPr>
          <w:rFonts w:ascii="Calibri" w:hAnsi="Calibri" w:cs="Calibri"/>
          <w:sz w:val="24"/>
          <w:szCs w:val="24"/>
          <w:lang w:eastAsia="en-GB"/>
        </w:rPr>
        <w:t>Coagulation Tel: 0117 342 2708</w:t>
      </w:r>
    </w:p>
    <w:p w14:paraId="56E85360" w14:textId="77777777" w:rsidR="00FC37A2" w:rsidRDefault="00FC37A2" w:rsidP="00D85C12">
      <w:pPr>
        <w:spacing w:after="0"/>
        <w:rPr>
          <w:rFonts w:ascii="Calibri" w:hAnsi="Calibri" w:cs="Calibri"/>
          <w:color w:val="365F91" w:themeColor="accent1" w:themeShade="BF"/>
          <w:sz w:val="24"/>
          <w:szCs w:val="24"/>
          <w:u w:val="single"/>
          <w:lang w:eastAsia="en-GB"/>
        </w:rPr>
      </w:pPr>
    </w:p>
    <w:p w14:paraId="29D36597" w14:textId="77777777" w:rsidR="00FC37A2" w:rsidRDefault="004F0C1B" w:rsidP="004F0C1B">
      <w:pPr>
        <w:spacing w:after="0"/>
        <w:rPr>
          <w:rFonts w:ascii="Calibri" w:hAnsi="Calibri" w:cs="Calibri"/>
          <w:sz w:val="24"/>
          <w:szCs w:val="24"/>
          <w:u w:val="single" w:color="FF0000"/>
          <w:lang w:eastAsia="en-GB"/>
        </w:rPr>
      </w:pPr>
      <w:r w:rsidRPr="008A3557">
        <w:rPr>
          <w:rFonts w:ascii="Calibri" w:hAnsi="Calibri" w:cs="Calibri"/>
          <w:sz w:val="24"/>
          <w:szCs w:val="24"/>
          <w:u w:val="single" w:color="FF0000"/>
          <w:lang w:eastAsia="en-GB"/>
        </w:rPr>
        <w:t>All the further specialist Haemostasis tests are vetted</w:t>
      </w:r>
      <w:r w:rsidR="00CA1C0A">
        <w:rPr>
          <w:rFonts w:ascii="Calibri" w:hAnsi="Calibri" w:cs="Calibri"/>
          <w:sz w:val="24"/>
          <w:szCs w:val="24"/>
          <w:u w:val="single" w:color="FF0000"/>
          <w:lang w:eastAsia="en-GB"/>
        </w:rPr>
        <w:t xml:space="preserve"> and approved</w:t>
      </w:r>
      <w:r w:rsidRPr="008A3557">
        <w:rPr>
          <w:rFonts w:ascii="Calibri" w:hAnsi="Calibri" w:cs="Calibri"/>
          <w:sz w:val="24"/>
          <w:szCs w:val="24"/>
          <w:u w:val="single" w:color="FF0000"/>
          <w:lang w:eastAsia="en-GB"/>
        </w:rPr>
        <w:t xml:space="preserve"> by Haemostasis Consultants – if urgent tests/screens are required during ro</w:t>
      </w:r>
      <w:r w:rsidR="008A3557" w:rsidRPr="008A3557">
        <w:rPr>
          <w:rFonts w:ascii="Calibri" w:hAnsi="Calibri" w:cs="Calibri"/>
          <w:sz w:val="24"/>
          <w:szCs w:val="24"/>
          <w:u w:val="single" w:color="FF0000"/>
          <w:lang w:eastAsia="en-GB"/>
        </w:rPr>
        <w:t xml:space="preserve">utine hours, </w:t>
      </w:r>
      <w:r w:rsidRPr="008A3557">
        <w:rPr>
          <w:rFonts w:ascii="Calibri" w:hAnsi="Calibri" w:cs="Calibri"/>
          <w:sz w:val="24"/>
          <w:szCs w:val="24"/>
          <w:u w:val="single" w:color="FF0000"/>
          <w:lang w:eastAsia="en-GB"/>
        </w:rPr>
        <w:t>09:00-17:00 Mon</w:t>
      </w:r>
      <w:r w:rsidR="008A3557" w:rsidRPr="008A3557">
        <w:rPr>
          <w:rFonts w:ascii="Calibri" w:hAnsi="Calibri" w:cs="Calibri"/>
          <w:sz w:val="24"/>
          <w:szCs w:val="24"/>
          <w:u w:val="single" w:color="FF0000"/>
          <w:lang w:eastAsia="en-GB"/>
        </w:rPr>
        <w:t xml:space="preserve">-Fri, these will need </w:t>
      </w:r>
      <w:r w:rsidRPr="008A3557">
        <w:rPr>
          <w:rFonts w:ascii="Calibri" w:hAnsi="Calibri" w:cs="Calibri"/>
          <w:sz w:val="24"/>
          <w:szCs w:val="24"/>
          <w:u w:val="single" w:color="FF0000"/>
          <w:lang w:eastAsia="en-GB"/>
        </w:rPr>
        <w:t>approval</w:t>
      </w:r>
      <w:r w:rsidR="008A3557" w:rsidRPr="008A3557">
        <w:rPr>
          <w:rFonts w:ascii="Calibri" w:hAnsi="Calibri" w:cs="Calibri"/>
          <w:sz w:val="24"/>
          <w:szCs w:val="24"/>
          <w:u w:val="single" w:color="FF0000"/>
          <w:lang w:eastAsia="en-GB"/>
        </w:rPr>
        <w:t xml:space="preserve"> from the clinical Haemostasis Team (Haemostasis SpR bleep 2677)</w:t>
      </w:r>
      <w:r w:rsidRPr="008A3557">
        <w:rPr>
          <w:rFonts w:ascii="Calibri" w:hAnsi="Calibri" w:cs="Calibri"/>
          <w:sz w:val="24"/>
          <w:szCs w:val="24"/>
          <w:u w:val="single" w:color="FF0000"/>
          <w:lang w:eastAsia="en-GB"/>
        </w:rPr>
        <w:t xml:space="preserve"> or Haem registrar with on call Con</w:t>
      </w:r>
      <w:r w:rsidR="008A3557" w:rsidRPr="008A3557">
        <w:rPr>
          <w:rFonts w:ascii="Calibri" w:hAnsi="Calibri" w:cs="Calibri"/>
          <w:sz w:val="24"/>
          <w:szCs w:val="24"/>
          <w:u w:val="single" w:color="FF0000"/>
          <w:lang w:eastAsia="en-GB"/>
        </w:rPr>
        <w:t>sultant consent for any urgent out of hours requests (contact via switchboard).</w:t>
      </w:r>
    </w:p>
    <w:p w14:paraId="2DED11EC" w14:textId="77777777" w:rsidR="008A3557" w:rsidRDefault="008A3557" w:rsidP="004F0C1B">
      <w:pPr>
        <w:spacing w:after="0"/>
        <w:rPr>
          <w:rFonts w:ascii="Calibri" w:hAnsi="Calibri" w:cs="Calibri"/>
          <w:sz w:val="24"/>
          <w:szCs w:val="24"/>
          <w:u w:val="single" w:color="FF0000"/>
          <w:lang w:eastAsia="en-GB"/>
        </w:rPr>
      </w:pPr>
    </w:p>
    <w:p w14:paraId="7AD549D2" w14:textId="66271455" w:rsidR="008A3557" w:rsidRDefault="008A3557" w:rsidP="004F0C1B">
      <w:pPr>
        <w:spacing w:after="0"/>
        <w:rPr>
          <w:rFonts w:ascii="Calibri" w:hAnsi="Calibri" w:cs="Calibri"/>
          <w:sz w:val="24"/>
          <w:szCs w:val="24"/>
          <w:lang w:eastAsia="en-GB"/>
        </w:rPr>
      </w:pPr>
      <w:r>
        <w:rPr>
          <w:rFonts w:ascii="Calibri" w:hAnsi="Calibri" w:cs="Calibri"/>
          <w:sz w:val="24"/>
          <w:szCs w:val="24"/>
          <w:lang w:eastAsia="en-GB"/>
        </w:rPr>
        <w:t xml:space="preserve">Haemophilia and thrombophilia screens involve multiple tests and so as a minimum for </w:t>
      </w:r>
      <w:r w:rsidR="0053135C">
        <w:rPr>
          <w:rFonts w:ascii="Calibri" w:hAnsi="Calibri" w:cs="Calibri"/>
          <w:sz w:val="24"/>
          <w:szCs w:val="24"/>
          <w:lang w:eastAsia="en-GB"/>
        </w:rPr>
        <w:t>adults’</w:t>
      </w:r>
      <w:r w:rsidR="00D220C5">
        <w:rPr>
          <w:rFonts w:ascii="Calibri" w:hAnsi="Calibri" w:cs="Calibri"/>
          <w:sz w:val="24"/>
          <w:szCs w:val="24"/>
          <w:lang w:eastAsia="en-GB"/>
        </w:rPr>
        <w:t xml:space="preserve"> </w:t>
      </w:r>
      <w:r w:rsidR="00C82C59">
        <w:rPr>
          <w:rFonts w:ascii="Calibri" w:hAnsi="Calibri" w:cs="Calibri"/>
          <w:sz w:val="24"/>
          <w:szCs w:val="24"/>
          <w:lang w:eastAsia="en-GB"/>
        </w:rPr>
        <w:t>2</w:t>
      </w:r>
      <w:r w:rsidR="00D220C5">
        <w:rPr>
          <w:rFonts w:ascii="Calibri" w:hAnsi="Calibri" w:cs="Calibri"/>
          <w:sz w:val="24"/>
          <w:szCs w:val="24"/>
          <w:lang w:eastAsia="en-GB"/>
        </w:rPr>
        <w:t>x 2.7</w:t>
      </w:r>
      <w:r>
        <w:rPr>
          <w:rFonts w:ascii="Calibri" w:hAnsi="Calibri" w:cs="Calibri"/>
          <w:sz w:val="24"/>
          <w:szCs w:val="24"/>
          <w:lang w:eastAsia="en-GB"/>
        </w:rPr>
        <w:t>ml citrate samples are required (</w:t>
      </w:r>
      <w:r w:rsidR="00D220C5">
        <w:rPr>
          <w:rFonts w:ascii="Calibri" w:hAnsi="Calibri" w:cs="Calibri"/>
          <w:sz w:val="24"/>
          <w:szCs w:val="24"/>
          <w:lang w:eastAsia="en-GB"/>
        </w:rPr>
        <w:t xml:space="preserve">ideally </w:t>
      </w:r>
      <w:r w:rsidR="00C82C59">
        <w:rPr>
          <w:rFonts w:ascii="Calibri" w:hAnsi="Calibri" w:cs="Calibri"/>
          <w:sz w:val="24"/>
          <w:szCs w:val="24"/>
          <w:lang w:eastAsia="en-GB"/>
        </w:rPr>
        <w:t>3</w:t>
      </w:r>
      <w:r w:rsidR="00D220C5">
        <w:rPr>
          <w:rFonts w:ascii="Calibri" w:hAnsi="Calibri" w:cs="Calibri"/>
          <w:sz w:val="24"/>
          <w:szCs w:val="24"/>
          <w:lang w:eastAsia="en-GB"/>
        </w:rPr>
        <w:t>x 2.7</w:t>
      </w:r>
      <w:r w:rsidR="0053135C">
        <w:rPr>
          <w:rFonts w:ascii="Calibri" w:hAnsi="Calibri" w:cs="Calibri"/>
          <w:sz w:val="24"/>
          <w:szCs w:val="24"/>
          <w:lang w:eastAsia="en-GB"/>
        </w:rPr>
        <w:t xml:space="preserve">ml bottles). </w:t>
      </w:r>
      <w:r w:rsidR="00C41165">
        <w:rPr>
          <w:rFonts w:ascii="Calibri" w:hAnsi="Calibri" w:cs="Calibri"/>
          <w:sz w:val="24"/>
          <w:szCs w:val="24"/>
          <w:lang w:eastAsia="en-GB"/>
        </w:rPr>
        <w:t xml:space="preserve"> </w:t>
      </w:r>
      <w:r w:rsidR="00C82C59">
        <w:rPr>
          <w:rFonts w:ascii="Calibri" w:hAnsi="Calibri" w:cs="Calibri"/>
          <w:sz w:val="24"/>
          <w:szCs w:val="24"/>
          <w:lang w:eastAsia="en-GB"/>
        </w:rPr>
        <w:t>A an additional</w:t>
      </w:r>
      <w:r w:rsidR="00C41165">
        <w:rPr>
          <w:rFonts w:ascii="Calibri" w:hAnsi="Calibri" w:cs="Calibri"/>
          <w:sz w:val="24"/>
          <w:szCs w:val="24"/>
          <w:lang w:eastAsia="en-GB"/>
        </w:rPr>
        <w:t xml:space="preserve"> EDTA </w:t>
      </w:r>
      <w:r w:rsidR="00C82C59">
        <w:rPr>
          <w:rFonts w:ascii="Calibri" w:hAnsi="Calibri" w:cs="Calibri"/>
          <w:sz w:val="24"/>
          <w:szCs w:val="24"/>
          <w:lang w:eastAsia="en-GB"/>
        </w:rPr>
        <w:t>sample is required for any</w:t>
      </w:r>
      <w:r w:rsidR="00D220C5">
        <w:rPr>
          <w:rFonts w:ascii="Calibri" w:hAnsi="Calibri" w:cs="Calibri"/>
          <w:sz w:val="24"/>
          <w:szCs w:val="24"/>
          <w:lang w:eastAsia="en-GB"/>
        </w:rPr>
        <w:t xml:space="preserve"> Coagulation Genetics testing</w:t>
      </w:r>
      <w:r w:rsidR="00C41165">
        <w:rPr>
          <w:rFonts w:ascii="Calibri" w:hAnsi="Calibri" w:cs="Calibri"/>
          <w:sz w:val="24"/>
          <w:szCs w:val="24"/>
          <w:lang w:eastAsia="en-GB"/>
        </w:rPr>
        <w:t xml:space="preserve">. </w:t>
      </w:r>
      <w:r w:rsidR="0053135C">
        <w:rPr>
          <w:rFonts w:ascii="Calibri" w:hAnsi="Calibri" w:cs="Calibri"/>
          <w:sz w:val="24"/>
          <w:szCs w:val="24"/>
          <w:lang w:eastAsia="en-GB"/>
        </w:rPr>
        <w:t xml:space="preserve">Please discuss with the Coagulation laboratory (ext22708) </w:t>
      </w:r>
      <w:proofErr w:type="gramStart"/>
      <w:r w:rsidR="0053135C">
        <w:rPr>
          <w:rFonts w:ascii="Calibri" w:hAnsi="Calibri" w:cs="Calibri"/>
          <w:sz w:val="24"/>
          <w:szCs w:val="24"/>
          <w:lang w:eastAsia="en-GB"/>
        </w:rPr>
        <w:t>staff</w:t>
      </w:r>
      <w:proofErr w:type="gramEnd"/>
      <w:r w:rsidR="0053135C">
        <w:rPr>
          <w:rFonts w:ascii="Calibri" w:hAnsi="Calibri" w:cs="Calibri"/>
          <w:sz w:val="24"/>
          <w:szCs w:val="24"/>
          <w:lang w:eastAsia="en-GB"/>
        </w:rPr>
        <w:t xml:space="preserve"> if necessary, to ensure adequate samples are collected, especially in paediatric cases.</w:t>
      </w:r>
    </w:p>
    <w:p w14:paraId="637DFB3E" w14:textId="77777777" w:rsidR="00CA1C0A" w:rsidRDefault="00CA1C0A" w:rsidP="004F0C1B">
      <w:pPr>
        <w:spacing w:after="0"/>
        <w:rPr>
          <w:rFonts w:ascii="Calibri" w:hAnsi="Calibri" w:cs="Calibri"/>
          <w:sz w:val="24"/>
          <w:szCs w:val="24"/>
          <w:lang w:eastAsia="en-GB"/>
        </w:rPr>
      </w:pPr>
    </w:p>
    <w:p w14:paraId="731C6066" w14:textId="77777777" w:rsidR="00CA1C0A" w:rsidRDefault="00CA1C0A" w:rsidP="004F0C1B">
      <w:pPr>
        <w:spacing w:after="0"/>
        <w:rPr>
          <w:rFonts w:ascii="Calibri" w:hAnsi="Calibri" w:cs="Calibri"/>
          <w:sz w:val="24"/>
          <w:szCs w:val="24"/>
          <w:lang w:eastAsia="en-GB"/>
        </w:rPr>
      </w:pPr>
      <w:r>
        <w:rPr>
          <w:rFonts w:ascii="Calibri" w:hAnsi="Calibri" w:cs="Calibri"/>
          <w:sz w:val="24"/>
          <w:szCs w:val="24"/>
          <w:lang w:eastAsia="en-GB"/>
        </w:rPr>
        <w:t xml:space="preserve">Individual factor assays are available during routine if agreed by the haemostasis team (bleep 2677 haemostasis SpR) and can be arranged out of hours in a clinical emergency by contacting the haematology registrar who will liaise with the </w:t>
      </w:r>
      <w:proofErr w:type="gramStart"/>
      <w:r>
        <w:rPr>
          <w:rFonts w:ascii="Calibri" w:hAnsi="Calibri" w:cs="Calibri"/>
          <w:sz w:val="24"/>
          <w:szCs w:val="24"/>
          <w:lang w:eastAsia="en-GB"/>
        </w:rPr>
        <w:t>on call</w:t>
      </w:r>
      <w:proofErr w:type="gramEnd"/>
      <w:r>
        <w:rPr>
          <w:rFonts w:ascii="Calibri" w:hAnsi="Calibri" w:cs="Calibri"/>
          <w:sz w:val="24"/>
          <w:szCs w:val="24"/>
          <w:lang w:eastAsia="en-GB"/>
        </w:rPr>
        <w:t xml:space="preserve"> Haemostasis Consultant.</w:t>
      </w:r>
    </w:p>
    <w:p w14:paraId="22AB11F5" w14:textId="77777777" w:rsidR="0053135C" w:rsidRDefault="0053135C" w:rsidP="004F0C1B">
      <w:pPr>
        <w:spacing w:after="0"/>
        <w:rPr>
          <w:rFonts w:ascii="Calibri" w:hAnsi="Calibri" w:cs="Calibri"/>
          <w:sz w:val="24"/>
          <w:szCs w:val="24"/>
          <w:lang w:eastAsia="en-GB"/>
        </w:rPr>
      </w:pPr>
    </w:p>
    <w:p w14:paraId="17DCA2DF" w14:textId="77777777" w:rsidR="0053135C" w:rsidRDefault="0053135C" w:rsidP="0053135C">
      <w:pPr>
        <w:pStyle w:val="ListParagraph"/>
        <w:numPr>
          <w:ilvl w:val="0"/>
          <w:numId w:val="15"/>
        </w:numPr>
        <w:spacing w:after="0"/>
        <w:rPr>
          <w:rFonts w:ascii="Calibri" w:hAnsi="Calibri" w:cs="Calibri"/>
          <w:sz w:val="24"/>
          <w:szCs w:val="24"/>
          <w:lang w:eastAsia="en-GB"/>
        </w:rPr>
      </w:pPr>
      <w:r>
        <w:rPr>
          <w:rFonts w:ascii="Calibri" w:hAnsi="Calibri" w:cs="Calibri"/>
          <w:sz w:val="24"/>
          <w:szCs w:val="24"/>
          <w:lang w:eastAsia="en-GB"/>
        </w:rPr>
        <w:t>Citrated samples must be adequately fill</w:t>
      </w:r>
      <w:r w:rsidR="00D220C5">
        <w:rPr>
          <w:rFonts w:ascii="Calibri" w:hAnsi="Calibri" w:cs="Calibri"/>
          <w:sz w:val="24"/>
          <w:szCs w:val="24"/>
          <w:lang w:eastAsia="en-GB"/>
        </w:rPr>
        <w:t>ed to respective mark lines (2.7</w:t>
      </w:r>
      <w:r>
        <w:rPr>
          <w:rFonts w:ascii="Calibri" w:hAnsi="Calibri" w:cs="Calibri"/>
          <w:sz w:val="24"/>
          <w:szCs w:val="24"/>
          <w:lang w:eastAsia="en-GB"/>
        </w:rPr>
        <w:t>ml/1.3ml/650µl).</w:t>
      </w:r>
    </w:p>
    <w:p w14:paraId="066107B4" w14:textId="77777777" w:rsidR="0053135C" w:rsidRDefault="0053135C" w:rsidP="0053135C">
      <w:pPr>
        <w:pStyle w:val="ListParagraph"/>
        <w:numPr>
          <w:ilvl w:val="0"/>
          <w:numId w:val="15"/>
        </w:numPr>
        <w:spacing w:after="0"/>
        <w:rPr>
          <w:rFonts w:ascii="Calibri" w:hAnsi="Calibri" w:cs="Calibri"/>
          <w:sz w:val="24"/>
          <w:szCs w:val="24"/>
          <w:lang w:eastAsia="en-GB"/>
        </w:rPr>
      </w:pPr>
      <w:r>
        <w:rPr>
          <w:rFonts w:ascii="Calibri" w:hAnsi="Calibri" w:cs="Calibri"/>
          <w:sz w:val="24"/>
          <w:szCs w:val="24"/>
          <w:lang w:eastAsia="en-GB"/>
        </w:rPr>
        <w:t xml:space="preserve">Tests cannot be performed on </w:t>
      </w:r>
      <w:r w:rsidR="00D91E68">
        <w:rPr>
          <w:rFonts w:ascii="Calibri" w:hAnsi="Calibri" w:cs="Calibri"/>
          <w:sz w:val="24"/>
          <w:szCs w:val="24"/>
          <w:lang w:eastAsia="en-GB"/>
        </w:rPr>
        <w:t>under filled</w:t>
      </w:r>
      <w:r w:rsidR="003B1D6C">
        <w:rPr>
          <w:rFonts w:ascii="Calibri" w:hAnsi="Calibri" w:cs="Calibri"/>
          <w:sz w:val="24"/>
          <w:szCs w:val="24"/>
          <w:lang w:eastAsia="en-GB"/>
        </w:rPr>
        <w:t>, overfilled or clotted samples.</w:t>
      </w:r>
    </w:p>
    <w:p w14:paraId="53712AD4" w14:textId="77777777" w:rsidR="003B1D6C" w:rsidRDefault="003B1D6C" w:rsidP="0053135C">
      <w:pPr>
        <w:pStyle w:val="ListParagraph"/>
        <w:numPr>
          <w:ilvl w:val="0"/>
          <w:numId w:val="15"/>
        </w:numPr>
        <w:spacing w:after="0"/>
        <w:rPr>
          <w:rFonts w:ascii="Calibri" w:hAnsi="Calibri" w:cs="Calibri"/>
          <w:sz w:val="24"/>
          <w:szCs w:val="24"/>
          <w:lang w:eastAsia="en-GB"/>
        </w:rPr>
      </w:pPr>
      <w:r>
        <w:rPr>
          <w:rFonts w:ascii="Calibri" w:hAnsi="Calibri" w:cs="Calibri"/>
          <w:sz w:val="24"/>
          <w:szCs w:val="24"/>
          <w:lang w:eastAsia="en-GB"/>
        </w:rPr>
        <w:t xml:space="preserve">For any specialist tests it is critical to include the relevant clinical information on the request as this is required for </w:t>
      </w:r>
      <w:proofErr w:type="gramStart"/>
      <w:r>
        <w:rPr>
          <w:rFonts w:ascii="Calibri" w:hAnsi="Calibri" w:cs="Calibri"/>
          <w:sz w:val="24"/>
          <w:szCs w:val="24"/>
          <w:lang w:eastAsia="en-GB"/>
        </w:rPr>
        <w:t>Consultant</w:t>
      </w:r>
      <w:proofErr w:type="gramEnd"/>
      <w:r>
        <w:rPr>
          <w:rFonts w:ascii="Calibri" w:hAnsi="Calibri" w:cs="Calibri"/>
          <w:sz w:val="24"/>
          <w:szCs w:val="24"/>
          <w:lang w:eastAsia="en-GB"/>
        </w:rPr>
        <w:t xml:space="preserve"> approval.</w:t>
      </w:r>
    </w:p>
    <w:p w14:paraId="3784E7D3" w14:textId="77777777" w:rsidR="003B1D6C" w:rsidRDefault="003B1D6C" w:rsidP="0053135C">
      <w:pPr>
        <w:pStyle w:val="ListParagraph"/>
        <w:numPr>
          <w:ilvl w:val="0"/>
          <w:numId w:val="15"/>
        </w:numPr>
        <w:spacing w:after="0"/>
        <w:rPr>
          <w:rFonts w:ascii="Calibri" w:hAnsi="Calibri" w:cs="Calibri"/>
          <w:sz w:val="24"/>
          <w:szCs w:val="24"/>
          <w:lang w:eastAsia="en-GB"/>
        </w:rPr>
      </w:pPr>
      <w:r>
        <w:rPr>
          <w:rFonts w:ascii="Calibri" w:hAnsi="Calibri" w:cs="Calibri"/>
          <w:sz w:val="24"/>
          <w:szCs w:val="24"/>
          <w:lang w:eastAsia="en-GB"/>
        </w:rPr>
        <w:t>Send the completed request form and sample to the laboratory as quickly as possible for processing.</w:t>
      </w:r>
    </w:p>
    <w:p w14:paraId="00BE5735" w14:textId="2FD02009" w:rsidR="003B1D6C" w:rsidRDefault="003B1D6C" w:rsidP="0053135C">
      <w:pPr>
        <w:pStyle w:val="ListParagraph"/>
        <w:numPr>
          <w:ilvl w:val="0"/>
          <w:numId w:val="15"/>
        </w:numPr>
        <w:spacing w:after="0"/>
        <w:rPr>
          <w:rFonts w:ascii="Calibri" w:hAnsi="Calibri" w:cs="Calibri"/>
          <w:sz w:val="24"/>
          <w:szCs w:val="24"/>
          <w:lang w:eastAsia="en-GB"/>
        </w:rPr>
      </w:pPr>
      <w:r>
        <w:rPr>
          <w:rFonts w:ascii="Calibri" w:hAnsi="Calibri" w:cs="Calibri"/>
          <w:sz w:val="24"/>
          <w:szCs w:val="24"/>
          <w:lang w:eastAsia="en-GB"/>
        </w:rPr>
        <w:t xml:space="preserve">For urgent requests, contact the Laboratory on </w:t>
      </w:r>
      <w:proofErr w:type="spellStart"/>
      <w:r>
        <w:rPr>
          <w:rFonts w:ascii="Calibri" w:hAnsi="Calibri" w:cs="Calibri"/>
          <w:sz w:val="24"/>
          <w:szCs w:val="24"/>
          <w:lang w:eastAsia="en-GB"/>
        </w:rPr>
        <w:t>ext</w:t>
      </w:r>
      <w:proofErr w:type="spellEnd"/>
      <w:r>
        <w:rPr>
          <w:rFonts w:ascii="Calibri" w:hAnsi="Calibri" w:cs="Calibri"/>
          <w:sz w:val="24"/>
          <w:szCs w:val="24"/>
          <w:lang w:eastAsia="en-GB"/>
        </w:rPr>
        <w:t xml:space="preserve"> 22708 (routine hours) </w:t>
      </w:r>
      <w:proofErr w:type="spellStart"/>
      <w:r>
        <w:rPr>
          <w:rFonts w:ascii="Calibri" w:hAnsi="Calibri" w:cs="Calibri"/>
          <w:sz w:val="24"/>
          <w:szCs w:val="24"/>
          <w:lang w:eastAsia="en-GB"/>
        </w:rPr>
        <w:t>ext</w:t>
      </w:r>
      <w:proofErr w:type="spellEnd"/>
      <w:r>
        <w:rPr>
          <w:rFonts w:ascii="Calibri" w:hAnsi="Calibri" w:cs="Calibri"/>
          <w:sz w:val="24"/>
          <w:szCs w:val="24"/>
          <w:lang w:eastAsia="en-GB"/>
        </w:rPr>
        <w:t xml:space="preserve"> </w:t>
      </w:r>
      <w:r w:rsidR="00CA40AC">
        <w:rPr>
          <w:rFonts w:ascii="Calibri" w:hAnsi="Calibri" w:cs="Calibri"/>
          <w:sz w:val="24"/>
          <w:szCs w:val="24"/>
          <w:lang w:eastAsia="en-GB"/>
        </w:rPr>
        <w:t xml:space="preserve">22708 or </w:t>
      </w:r>
      <w:r>
        <w:rPr>
          <w:rFonts w:ascii="Calibri" w:hAnsi="Calibri" w:cs="Calibri"/>
          <w:sz w:val="24"/>
          <w:szCs w:val="24"/>
          <w:lang w:eastAsia="en-GB"/>
        </w:rPr>
        <w:t>22579 (out of hours).</w:t>
      </w:r>
    </w:p>
    <w:p w14:paraId="21243FA8" w14:textId="77777777" w:rsidR="00782703" w:rsidRDefault="00782703" w:rsidP="00782703">
      <w:pPr>
        <w:spacing w:after="0"/>
        <w:rPr>
          <w:rFonts w:ascii="Calibri" w:hAnsi="Calibri" w:cs="Calibri"/>
          <w:sz w:val="24"/>
          <w:szCs w:val="24"/>
          <w:lang w:eastAsia="en-GB"/>
        </w:rPr>
      </w:pPr>
    </w:p>
    <w:p w14:paraId="06AADABD" w14:textId="1CD4AAD9" w:rsidR="00782703" w:rsidRDefault="00782703" w:rsidP="00782703">
      <w:pPr>
        <w:spacing w:after="0"/>
        <w:rPr>
          <w:rFonts w:ascii="Calibri" w:hAnsi="Calibri" w:cs="Calibri"/>
          <w:sz w:val="24"/>
          <w:szCs w:val="24"/>
          <w:lang w:eastAsia="en-GB"/>
        </w:rPr>
      </w:pPr>
      <w:r>
        <w:rPr>
          <w:rFonts w:ascii="Calibri" w:hAnsi="Calibri" w:cs="Calibri"/>
          <w:sz w:val="24"/>
          <w:szCs w:val="24"/>
          <w:lang w:eastAsia="en-GB"/>
        </w:rPr>
        <w:t>Some of the individual Factor/screen tests are available with discussion with the labora</w:t>
      </w:r>
      <w:r w:rsidR="003B2489">
        <w:rPr>
          <w:rFonts w:ascii="Calibri" w:hAnsi="Calibri" w:cs="Calibri"/>
          <w:sz w:val="24"/>
          <w:szCs w:val="24"/>
          <w:lang w:eastAsia="en-GB"/>
        </w:rPr>
        <w:t>tory e.g. Protein C/S and Antit</w:t>
      </w:r>
      <w:r>
        <w:rPr>
          <w:rFonts w:ascii="Calibri" w:hAnsi="Calibri" w:cs="Calibri"/>
          <w:sz w:val="24"/>
          <w:szCs w:val="24"/>
          <w:lang w:eastAsia="en-GB"/>
        </w:rPr>
        <w:t>hrombin. Any queries about specialist Coagulation tests please contact the laboratory.</w:t>
      </w:r>
    </w:p>
    <w:p w14:paraId="6396474F" w14:textId="77777777" w:rsidR="00D220C5" w:rsidRDefault="00D220C5" w:rsidP="00782703">
      <w:pPr>
        <w:spacing w:after="0"/>
        <w:rPr>
          <w:rFonts w:ascii="Calibri" w:hAnsi="Calibri" w:cs="Calibri"/>
          <w:sz w:val="24"/>
          <w:szCs w:val="24"/>
          <w:lang w:eastAsia="en-GB"/>
        </w:rPr>
      </w:pPr>
    </w:p>
    <w:p w14:paraId="63FC37AE" w14:textId="77777777" w:rsidR="0014104A" w:rsidRDefault="0014104A" w:rsidP="00782703">
      <w:pPr>
        <w:spacing w:after="0"/>
        <w:rPr>
          <w:rFonts w:ascii="Calibri" w:hAnsi="Calibri" w:cs="Calibri"/>
          <w:sz w:val="24"/>
          <w:szCs w:val="24"/>
          <w:lang w:eastAsia="en-GB"/>
        </w:rPr>
      </w:pPr>
    </w:p>
    <w:p w14:paraId="173A7E33" w14:textId="77777777" w:rsidR="00B96B22" w:rsidRDefault="00B96B22" w:rsidP="00782703">
      <w:pPr>
        <w:spacing w:after="0"/>
        <w:rPr>
          <w:rFonts w:ascii="Calibri" w:hAnsi="Calibri" w:cs="Calibri"/>
          <w:sz w:val="24"/>
          <w:szCs w:val="24"/>
          <w:lang w:eastAsia="en-GB"/>
        </w:rPr>
      </w:pPr>
    </w:p>
    <w:tbl>
      <w:tblPr>
        <w:tblStyle w:val="TableGrid"/>
        <w:tblW w:w="16821" w:type="dxa"/>
        <w:tblInd w:w="-1281" w:type="dxa"/>
        <w:tblLayout w:type="fixed"/>
        <w:tblLook w:val="04A0" w:firstRow="1" w:lastRow="0" w:firstColumn="1" w:lastColumn="0" w:noHBand="0" w:noVBand="1"/>
      </w:tblPr>
      <w:tblGrid>
        <w:gridCol w:w="1843"/>
        <w:gridCol w:w="1701"/>
        <w:gridCol w:w="2948"/>
        <w:gridCol w:w="2268"/>
        <w:gridCol w:w="3715"/>
        <w:gridCol w:w="1388"/>
        <w:gridCol w:w="1541"/>
        <w:gridCol w:w="1417"/>
      </w:tblGrid>
      <w:tr w:rsidR="00D91E68" w:rsidRPr="00636C14" w14:paraId="2860B265" w14:textId="77777777" w:rsidTr="00111D04">
        <w:tc>
          <w:tcPr>
            <w:tcW w:w="1843" w:type="dxa"/>
            <w:shd w:val="clear" w:color="auto" w:fill="8DB3E2" w:themeFill="text2" w:themeFillTint="66"/>
          </w:tcPr>
          <w:p w14:paraId="68AF8D47" w14:textId="77777777" w:rsidR="00D91E68" w:rsidRPr="00636C14" w:rsidRDefault="00D91E68" w:rsidP="00D91E68">
            <w:pPr>
              <w:rPr>
                <w:rFonts w:ascii="Calibri" w:hAnsi="Calibri" w:cs="Arial"/>
                <w:b/>
                <w:sz w:val="24"/>
                <w:szCs w:val="24"/>
              </w:rPr>
            </w:pPr>
            <w:r w:rsidRPr="00636C14">
              <w:rPr>
                <w:rFonts w:ascii="Calibri" w:hAnsi="Calibri" w:cs="Arial"/>
                <w:b/>
                <w:sz w:val="24"/>
                <w:szCs w:val="24"/>
              </w:rPr>
              <w:lastRenderedPageBreak/>
              <w:t>Test</w:t>
            </w:r>
          </w:p>
        </w:tc>
        <w:tc>
          <w:tcPr>
            <w:tcW w:w="1701" w:type="dxa"/>
            <w:shd w:val="clear" w:color="auto" w:fill="8DB3E2" w:themeFill="text2" w:themeFillTint="66"/>
          </w:tcPr>
          <w:p w14:paraId="31CBC971" w14:textId="77777777" w:rsidR="00D91E68" w:rsidRPr="00636C14" w:rsidRDefault="00D91E68" w:rsidP="00D91E68">
            <w:pPr>
              <w:rPr>
                <w:rFonts w:ascii="Calibri" w:hAnsi="Calibri" w:cs="Arial"/>
                <w:b/>
                <w:sz w:val="24"/>
                <w:szCs w:val="24"/>
              </w:rPr>
            </w:pPr>
            <w:r w:rsidRPr="00636C14">
              <w:rPr>
                <w:rFonts w:ascii="Calibri" w:hAnsi="Calibri" w:cs="Arial"/>
                <w:b/>
                <w:sz w:val="24"/>
                <w:szCs w:val="24"/>
              </w:rPr>
              <w:t>Specimen type</w:t>
            </w:r>
          </w:p>
        </w:tc>
        <w:tc>
          <w:tcPr>
            <w:tcW w:w="2948" w:type="dxa"/>
            <w:shd w:val="clear" w:color="auto" w:fill="8DB3E2" w:themeFill="text2" w:themeFillTint="66"/>
          </w:tcPr>
          <w:p w14:paraId="71FBB60F" w14:textId="77777777" w:rsidR="00D91E68" w:rsidRPr="00636C14" w:rsidRDefault="00D91E68" w:rsidP="00D91E68">
            <w:pPr>
              <w:rPr>
                <w:rFonts w:ascii="Calibri" w:hAnsi="Calibri" w:cs="Arial"/>
                <w:b/>
                <w:sz w:val="24"/>
                <w:szCs w:val="24"/>
              </w:rPr>
            </w:pPr>
            <w:r w:rsidRPr="00636C14">
              <w:rPr>
                <w:rFonts w:ascii="Calibri" w:hAnsi="Calibri" w:cs="Arial"/>
                <w:b/>
                <w:sz w:val="24"/>
                <w:szCs w:val="24"/>
              </w:rPr>
              <w:t>Reference Ranges</w:t>
            </w:r>
          </w:p>
        </w:tc>
        <w:tc>
          <w:tcPr>
            <w:tcW w:w="2268" w:type="dxa"/>
            <w:shd w:val="clear" w:color="auto" w:fill="8DB3E2" w:themeFill="text2" w:themeFillTint="66"/>
          </w:tcPr>
          <w:p w14:paraId="60845EA0" w14:textId="77777777" w:rsidR="00D91E68" w:rsidRPr="00636C14" w:rsidRDefault="00D91E68" w:rsidP="00D91E68">
            <w:pPr>
              <w:rPr>
                <w:rFonts w:ascii="Calibri" w:hAnsi="Calibri" w:cs="Arial"/>
                <w:b/>
                <w:sz w:val="24"/>
                <w:szCs w:val="24"/>
              </w:rPr>
            </w:pPr>
            <w:r w:rsidRPr="00636C14">
              <w:rPr>
                <w:rFonts w:ascii="Calibri" w:hAnsi="Calibri" w:cs="Arial"/>
                <w:b/>
                <w:sz w:val="24"/>
                <w:szCs w:val="24"/>
              </w:rPr>
              <w:t>Key factors affecting tests</w:t>
            </w:r>
          </w:p>
        </w:tc>
        <w:tc>
          <w:tcPr>
            <w:tcW w:w="3715" w:type="dxa"/>
            <w:shd w:val="clear" w:color="auto" w:fill="8DB3E2" w:themeFill="text2" w:themeFillTint="66"/>
          </w:tcPr>
          <w:p w14:paraId="512EFFA8" w14:textId="77777777" w:rsidR="00D91E68" w:rsidRPr="00636C14" w:rsidRDefault="00D91E68" w:rsidP="00D91E68">
            <w:pPr>
              <w:rPr>
                <w:rFonts w:ascii="Calibri" w:hAnsi="Calibri" w:cs="Arial"/>
                <w:b/>
                <w:sz w:val="24"/>
                <w:szCs w:val="24"/>
              </w:rPr>
            </w:pPr>
            <w:r w:rsidRPr="00636C14">
              <w:rPr>
                <w:rFonts w:ascii="Calibri" w:hAnsi="Calibri" w:cs="Arial"/>
                <w:b/>
                <w:sz w:val="24"/>
                <w:szCs w:val="24"/>
              </w:rPr>
              <w:t>Notes</w:t>
            </w:r>
          </w:p>
        </w:tc>
        <w:tc>
          <w:tcPr>
            <w:tcW w:w="1388" w:type="dxa"/>
            <w:shd w:val="clear" w:color="auto" w:fill="8DB3E2" w:themeFill="text2" w:themeFillTint="66"/>
          </w:tcPr>
          <w:p w14:paraId="1312C094" w14:textId="77777777" w:rsidR="00D91E68" w:rsidRPr="00636C14" w:rsidRDefault="00D91E68" w:rsidP="00D91E68">
            <w:pPr>
              <w:rPr>
                <w:rFonts w:ascii="Calibri" w:hAnsi="Calibri" w:cs="Arial"/>
                <w:b/>
                <w:sz w:val="24"/>
                <w:szCs w:val="24"/>
              </w:rPr>
            </w:pPr>
            <w:r w:rsidRPr="00636C14">
              <w:rPr>
                <w:rFonts w:ascii="Calibri" w:hAnsi="Calibri" w:cs="Arial"/>
                <w:b/>
                <w:sz w:val="24"/>
                <w:szCs w:val="24"/>
              </w:rPr>
              <w:t>Out of hours service</w:t>
            </w:r>
          </w:p>
        </w:tc>
        <w:tc>
          <w:tcPr>
            <w:tcW w:w="1541" w:type="dxa"/>
            <w:shd w:val="clear" w:color="auto" w:fill="8DB3E2" w:themeFill="text2" w:themeFillTint="66"/>
          </w:tcPr>
          <w:p w14:paraId="51729A7F" w14:textId="77777777" w:rsidR="00D91E68" w:rsidRPr="00636C14" w:rsidRDefault="00D91E68" w:rsidP="00D91E68">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349DE4D6" w14:textId="77777777" w:rsidR="00D91E68" w:rsidRPr="00636C14" w:rsidRDefault="00D91E68" w:rsidP="00D91E68">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D91E68" w14:paraId="12571CDF" w14:textId="77777777" w:rsidTr="00111D04">
        <w:tc>
          <w:tcPr>
            <w:tcW w:w="1843" w:type="dxa"/>
          </w:tcPr>
          <w:p w14:paraId="20A89F90" w14:textId="3ACDFBBB" w:rsidR="00D91E68" w:rsidRDefault="00D91E68" w:rsidP="004E0BF9">
            <w:pPr>
              <w:rPr>
                <w:rFonts w:ascii="Calibri" w:hAnsi="Calibri" w:cs="Arial"/>
                <w:sz w:val="24"/>
                <w:szCs w:val="24"/>
              </w:rPr>
            </w:pPr>
            <w:r>
              <w:rPr>
                <w:rFonts w:ascii="Calibri" w:hAnsi="Calibri" w:cs="Arial"/>
                <w:sz w:val="24"/>
                <w:szCs w:val="24"/>
              </w:rPr>
              <w:t>ADAMT</w:t>
            </w:r>
            <w:r w:rsidR="004E0BF9">
              <w:rPr>
                <w:rFonts w:ascii="Calibri" w:hAnsi="Calibri" w:cs="Arial"/>
                <w:sz w:val="24"/>
                <w:szCs w:val="24"/>
              </w:rPr>
              <w:t>S</w:t>
            </w:r>
            <w:r>
              <w:rPr>
                <w:rFonts w:ascii="Calibri" w:hAnsi="Calibri" w:cs="Arial"/>
                <w:sz w:val="24"/>
                <w:szCs w:val="24"/>
              </w:rPr>
              <w:t>-13</w:t>
            </w:r>
          </w:p>
        </w:tc>
        <w:tc>
          <w:tcPr>
            <w:tcW w:w="1701" w:type="dxa"/>
          </w:tcPr>
          <w:p w14:paraId="7FFE2D1A" w14:textId="77777777" w:rsidR="00D91E68" w:rsidRPr="00C70FE4" w:rsidRDefault="00D91E68" w:rsidP="00D91E68">
            <w:pPr>
              <w:rPr>
                <w:rFonts w:ascii="Calibri" w:hAnsi="Calibri" w:cs="Arial"/>
                <w:sz w:val="24"/>
                <w:szCs w:val="24"/>
              </w:rPr>
            </w:pPr>
            <w:r w:rsidRPr="00C70FE4">
              <w:rPr>
                <w:rFonts w:ascii="Calibri" w:hAnsi="Calibri" w:cs="Arial"/>
                <w:sz w:val="24"/>
                <w:szCs w:val="24"/>
              </w:rPr>
              <w:t>Sodium citrate</w:t>
            </w:r>
          </w:p>
        </w:tc>
        <w:tc>
          <w:tcPr>
            <w:tcW w:w="2948" w:type="dxa"/>
          </w:tcPr>
          <w:p w14:paraId="55153DD3" w14:textId="77777777" w:rsidR="00D91E68" w:rsidRPr="00C70FE4" w:rsidRDefault="00C70FE4" w:rsidP="00D91E68">
            <w:pPr>
              <w:rPr>
                <w:rFonts w:ascii="Calibri" w:hAnsi="Calibri" w:cs="Arial"/>
                <w:sz w:val="24"/>
                <w:szCs w:val="24"/>
              </w:rPr>
            </w:pPr>
            <w:r w:rsidRPr="00C70FE4">
              <w:rPr>
                <w:rFonts w:ascii="Calibri" w:hAnsi="Calibri" w:cs="Arial"/>
                <w:sz w:val="24"/>
                <w:szCs w:val="24"/>
              </w:rPr>
              <w:t>Normal 60.6-130.6</w:t>
            </w:r>
            <w:r w:rsidR="006151FD" w:rsidRPr="00C70FE4">
              <w:rPr>
                <w:rFonts w:ascii="Calibri" w:hAnsi="Calibri" w:cs="Arial"/>
                <w:sz w:val="24"/>
                <w:szCs w:val="24"/>
              </w:rPr>
              <w:t>%</w:t>
            </w:r>
          </w:p>
        </w:tc>
        <w:tc>
          <w:tcPr>
            <w:tcW w:w="2268" w:type="dxa"/>
          </w:tcPr>
          <w:p w14:paraId="2AF19967" w14:textId="77777777" w:rsidR="00D91E68" w:rsidRDefault="006151FD" w:rsidP="00D91E68">
            <w:pPr>
              <w:rPr>
                <w:rFonts w:ascii="Calibri" w:hAnsi="Calibri" w:cs="Arial"/>
                <w:sz w:val="24"/>
                <w:szCs w:val="24"/>
              </w:rPr>
            </w:pPr>
            <w:r>
              <w:rPr>
                <w:rFonts w:ascii="Calibri" w:hAnsi="Calibri" w:cs="Arial"/>
                <w:sz w:val="24"/>
                <w:szCs w:val="24"/>
              </w:rPr>
              <w:t>Delay in receipt of sample</w:t>
            </w:r>
          </w:p>
        </w:tc>
        <w:tc>
          <w:tcPr>
            <w:tcW w:w="3715" w:type="dxa"/>
          </w:tcPr>
          <w:p w14:paraId="1196BE6A" w14:textId="1E21D635" w:rsidR="00D91E68" w:rsidRDefault="002F2C3B" w:rsidP="004E0BF9">
            <w:pPr>
              <w:rPr>
                <w:rFonts w:ascii="Calibri" w:hAnsi="Calibri" w:cs="Arial"/>
                <w:sz w:val="24"/>
                <w:szCs w:val="24"/>
              </w:rPr>
            </w:pPr>
            <w:r>
              <w:rPr>
                <w:rFonts w:ascii="Calibri" w:hAnsi="Calibri" w:cs="Arial"/>
                <w:sz w:val="24"/>
                <w:szCs w:val="24"/>
              </w:rPr>
              <w:t>*</w:t>
            </w:r>
            <w:r w:rsidR="006151FD">
              <w:rPr>
                <w:rFonts w:ascii="Calibri" w:hAnsi="Calibri" w:cs="Arial"/>
                <w:sz w:val="24"/>
                <w:szCs w:val="24"/>
              </w:rPr>
              <w:t xml:space="preserve">Consultant approval </w:t>
            </w:r>
            <w:r w:rsidR="004E0BF9">
              <w:rPr>
                <w:rFonts w:ascii="Calibri" w:hAnsi="Calibri" w:cs="Arial"/>
                <w:sz w:val="24"/>
                <w:szCs w:val="24"/>
              </w:rPr>
              <w:t>required for urgent testing, otherwise routine weekly testing</w:t>
            </w:r>
            <w:r w:rsidR="006151FD">
              <w:rPr>
                <w:rFonts w:ascii="Calibri" w:hAnsi="Calibri" w:cs="Arial"/>
                <w:sz w:val="24"/>
                <w:szCs w:val="24"/>
              </w:rPr>
              <w:t xml:space="preserve">. </w:t>
            </w:r>
          </w:p>
        </w:tc>
        <w:tc>
          <w:tcPr>
            <w:tcW w:w="1388" w:type="dxa"/>
          </w:tcPr>
          <w:p w14:paraId="5F13B29C" w14:textId="6C30906F" w:rsidR="00D91E68" w:rsidRDefault="002F2C3B" w:rsidP="00D91E68">
            <w:pPr>
              <w:rPr>
                <w:rFonts w:ascii="Calibri" w:hAnsi="Calibri" w:cs="Arial"/>
                <w:sz w:val="24"/>
                <w:szCs w:val="24"/>
              </w:rPr>
            </w:pPr>
            <w:r>
              <w:rPr>
                <w:rFonts w:ascii="Calibri" w:hAnsi="Calibri" w:cs="Arial"/>
                <w:sz w:val="24"/>
                <w:szCs w:val="24"/>
              </w:rPr>
              <w:t>Service for clinically urgent requests*</w:t>
            </w:r>
          </w:p>
        </w:tc>
        <w:tc>
          <w:tcPr>
            <w:tcW w:w="1541" w:type="dxa"/>
          </w:tcPr>
          <w:p w14:paraId="11B7FD2A" w14:textId="77777777" w:rsidR="00D91E68" w:rsidRDefault="005C0E9A" w:rsidP="00D91E68">
            <w:pPr>
              <w:rPr>
                <w:rFonts w:ascii="Calibri" w:hAnsi="Calibri" w:cs="Arial"/>
                <w:sz w:val="24"/>
                <w:szCs w:val="24"/>
              </w:rPr>
            </w:pPr>
            <w:r>
              <w:rPr>
                <w:rFonts w:ascii="Calibri" w:hAnsi="Calibri" w:cs="Arial"/>
                <w:sz w:val="24"/>
                <w:szCs w:val="24"/>
              </w:rPr>
              <w:t xml:space="preserve">Within </w:t>
            </w:r>
            <w:r w:rsidR="006151FD">
              <w:rPr>
                <w:rFonts w:ascii="Calibri" w:hAnsi="Calibri" w:cs="Arial"/>
                <w:sz w:val="24"/>
                <w:szCs w:val="24"/>
              </w:rPr>
              <w:t>24hrs</w:t>
            </w:r>
          </w:p>
        </w:tc>
        <w:tc>
          <w:tcPr>
            <w:tcW w:w="1417" w:type="dxa"/>
          </w:tcPr>
          <w:p w14:paraId="19983C2D" w14:textId="520231F1" w:rsidR="004E0BF9" w:rsidRDefault="004E0BF9" w:rsidP="00D91E68">
            <w:pPr>
              <w:rPr>
                <w:rFonts w:ascii="Calibri" w:hAnsi="Calibri" w:cs="Arial"/>
                <w:sz w:val="24"/>
                <w:szCs w:val="24"/>
              </w:rPr>
            </w:pPr>
            <w:r>
              <w:rPr>
                <w:rFonts w:ascii="Calibri" w:hAnsi="Calibri" w:cs="Arial"/>
                <w:sz w:val="24"/>
                <w:szCs w:val="24"/>
              </w:rPr>
              <w:t xml:space="preserve">Urgent </w:t>
            </w:r>
            <w:proofErr w:type="gramStart"/>
            <w:r>
              <w:rPr>
                <w:rFonts w:ascii="Calibri" w:hAnsi="Calibri" w:cs="Arial"/>
                <w:sz w:val="24"/>
                <w:szCs w:val="24"/>
              </w:rPr>
              <w:t>24hours;</w:t>
            </w:r>
            <w:proofErr w:type="gramEnd"/>
          </w:p>
          <w:p w14:paraId="7F91172E" w14:textId="77777777" w:rsidR="004E0BF9" w:rsidRDefault="004E0BF9" w:rsidP="00D91E68">
            <w:pPr>
              <w:rPr>
                <w:rFonts w:ascii="Calibri" w:hAnsi="Calibri" w:cs="Arial"/>
                <w:sz w:val="24"/>
                <w:szCs w:val="24"/>
              </w:rPr>
            </w:pPr>
            <w:r>
              <w:rPr>
                <w:rFonts w:ascii="Calibri" w:hAnsi="Calibri" w:cs="Arial"/>
                <w:sz w:val="24"/>
                <w:szCs w:val="24"/>
              </w:rPr>
              <w:t>Routine</w:t>
            </w:r>
          </w:p>
          <w:p w14:paraId="4826C4C2" w14:textId="61612598" w:rsidR="006151FD" w:rsidRDefault="006151FD" w:rsidP="00D91E68">
            <w:pPr>
              <w:rPr>
                <w:rFonts w:ascii="Calibri" w:hAnsi="Calibri" w:cs="Arial"/>
                <w:sz w:val="24"/>
                <w:szCs w:val="24"/>
              </w:rPr>
            </w:pPr>
            <w:r>
              <w:rPr>
                <w:rFonts w:ascii="Calibri" w:hAnsi="Calibri" w:cs="Arial"/>
                <w:sz w:val="24"/>
                <w:szCs w:val="24"/>
              </w:rPr>
              <w:t>2 weeks</w:t>
            </w:r>
          </w:p>
        </w:tc>
      </w:tr>
      <w:tr w:rsidR="00F75C46" w14:paraId="2661FC2C" w14:textId="77777777" w:rsidTr="00111D04">
        <w:tc>
          <w:tcPr>
            <w:tcW w:w="1843" w:type="dxa"/>
          </w:tcPr>
          <w:p w14:paraId="32FB5B0C" w14:textId="77777777" w:rsidR="00F75C46" w:rsidRDefault="00F75C46" w:rsidP="00D91E68">
            <w:pPr>
              <w:rPr>
                <w:rFonts w:ascii="Calibri" w:hAnsi="Calibri" w:cs="Arial"/>
                <w:sz w:val="24"/>
                <w:szCs w:val="24"/>
              </w:rPr>
            </w:pPr>
            <w:r>
              <w:rPr>
                <w:rFonts w:ascii="Calibri" w:hAnsi="Calibri" w:cs="Arial"/>
                <w:sz w:val="24"/>
                <w:szCs w:val="24"/>
              </w:rPr>
              <w:t>Apixaban</w:t>
            </w:r>
          </w:p>
        </w:tc>
        <w:tc>
          <w:tcPr>
            <w:tcW w:w="1701" w:type="dxa"/>
          </w:tcPr>
          <w:p w14:paraId="6FE0B280" w14:textId="77777777" w:rsidR="00F75C46" w:rsidRDefault="00F75C46" w:rsidP="00D91E68">
            <w:pPr>
              <w:rPr>
                <w:rFonts w:ascii="Calibri" w:hAnsi="Calibri" w:cs="Arial"/>
                <w:sz w:val="24"/>
                <w:szCs w:val="24"/>
              </w:rPr>
            </w:pPr>
            <w:r>
              <w:rPr>
                <w:rFonts w:ascii="Calibri" w:hAnsi="Calibri" w:cs="Arial"/>
                <w:sz w:val="24"/>
                <w:szCs w:val="24"/>
              </w:rPr>
              <w:t>Sodium citrate</w:t>
            </w:r>
          </w:p>
        </w:tc>
        <w:tc>
          <w:tcPr>
            <w:tcW w:w="2948" w:type="dxa"/>
          </w:tcPr>
          <w:p w14:paraId="1A2CBBDC" w14:textId="77777777" w:rsidR="00F75C46" w:rsidRDefault="00F75C46" w:rsidP="00D91E68">
            <w:pPr>
              <w:rPr>
                <w:rFonts w:ascii="Calibri" w:hAnsi="Calibri" w:cs="Arial"/>
                <w:sz w:val="24"/>
                <w:szCs w:val="24"/>
              </w:rPr>
            </w:pPr>
            <w:r>
              <w:rPr>
                <w:rFonts w:ascii="Calibri" w:hAnsi="Calibri" w:cs="Arial"/>
                <w:sz w:val="24"/>
                <w:szCs w:val="24"/>
              </w:rPr>
              <w:t>Not established, contact Haemostasis consultant for advice</w:t>
            </w:r>
          </w:p>
        </w:tc>
        <w:tc>
          <w:tcPr>
            <w:tcW w:w="2268" w:type="dxa"/>
          </w:tcPr>
          <w:p w14:paraId="412F9501" w14:textId="77777777" w:rsidR="00F75C46" w:rsidRDefault="00F75C46" w:rsidP="00D91E68">
            <w:pPr>
              <w:rPr>
                <w:rFonts w:ascii="Calibri" w:hAnsi="Calibri" w:cs="Arial"/>
                <w:sz w:val="24"/>
                <w:szCs w:val="24"/>
              </w:rPr>
            </w:pPr>
            <w:r>
              <w:rPr>
                <w:rFonts w:ascii="Calibri" w:hAnsi="Calibri" w:cs="Arial"/>
                <w:sz w:val="24"/>
                <w:szCs w:val="24"/>
              </w:rPr>
              <w:t>Delay in receipt of sample</w:t>
            </w:r>
          </w:p>
        </w:tc>
        <w:tc>
          <w:tcPr>
            <w:tcW w:w="3715" w:type="dxa"/>
          </w:tcPr>
          <w:p w14:paraId="59741609" w14:textId="77777777" w:rsidR="00F75C46" w:rsidRDefault="00F75C46" w:rsidP="00D91E68">
            <w:pPr>
              <w:rPr>
                <w:rFonts w:ascii="Calibri" w:hAnsi="Calibri" w:cs="Arial"/>
                <w:sz w:val="24"/>
                <w:szCs w:val="24"/>
              </w:rPr>
            </w:pPr>
          </w:p>
        </w:tc>
        <w:tc>
          <w:tcPr>
            <w:tcW w:w="1388" w:type="dxa"/>
          </w:tcPr>
          <w:p w14:paraId="557E4CD5" w14:textId="77777777" w:rsidR="00F75C46" w:rsidRDefault="00F75C46" w:rsidP="00D91E68">
            <w:pPr>
              <w:rPr>
                <w:rFonts w:ascii="Calibri" w:hAnsi="Calibri" w:cs="Arial"/>
                <w:sz w:val="24"/>
                <w:szCs w:val="24"/>
              </w:rPr>
            </w:pPr>
            <w:r>
              <w:rPr>
                <w:rFonts w:ascii="Calibri" w:hAnsi="Calibri" w:cs="Arial"/>
                <w:sz w:val="24"/>
                <w:szCs w:val="24"/>
              </w:rPr>
              <w:t>Not available</w:t>
            </w:r>
          </w:p>
        </w:tc>
        <w:tc>
          <w:tcPr>
            <w:tcW w:w="1541" w:type="dxa"/>
          </w:tcPr>
          <w:p w14:paraId="695660FE" w14:textId="77777777" w:rsidR="00F75C46" w:rsidRDefault="00F75C46" w:rsidP="00D91E68">
            <w:pPr>
              <w:rPr>
                <w:rFonts w:ascii="Calibri" w:hAnsi="Calibri" w:cs="Arial"/>
                <w:sz w:val="24"/>
                <w:szCs w:val="24"/>
              </w:rPr>
            </w:pPr>
            <w:r>
              <w:rPr>
                <w:rFonts w:ascii="Calibri" w:hAnsi="Calibri" w:cs="Arial"/>
                <w:sz w:val="24"/>
                <w:szCs w:val="24"/>
              </w:rPr>
              <w:t>Within 24hrs</w:t>
            </w:r>
          </w:p>
        </w:tc>
        <w:tc>
          <w:tcPr>
            <w:tcW w:w="1417" w:type="dxa"/>
          </w:tcPr>
          <w:p w14:paraId="31D3D368" w14:textId="77777777" w:rsidR="00F75C46" w:rsidRDefault="00F75C46" w:rsidP="00D91E68">
            <w:pPr>
              <w:rPr>
                <w:rFonts w:ascii="Calibri" w:hAnsi="Calibri" w:cs="Arial"/>
                <w:sz w:val="24"/>
                <w:szCs w:val="24"/>
              </w:rPr>
            </w:pPr>
            <w:r>
              <w:rPr>
                <w:rFonts w:ascii="Calibri" w:hAnsi="Calibri" w:cs="Arial"/>
                <w:sz w:val="24"/>
                <w:szCs w:val="24"/>
              </w:rPr>
              <w:t>72hrs</w:t>
            </w:r>
          </w:p>
        </w:tc>
      </w:tr>
      <w:tr w:rsidR="00CA40AC" w14:paraId="48F64393" w14:textId="77777777" w:rsidTr="00111D04">
        <w:tc>
          <w:tcPr>
            <w:tcW w:w="1843" w:type="dxa"/>
          </w:tcPr>
          <w:p w14:paraId="6C7EAC45" w14:textId="733C527D" w:rsidR="00CA40AC" w:rsidRDefault="00CA40AC" w:rsidP="00CA40AC">
            <w:pPr>
              <w:rPr>
                <w:rFonts w:ascii="Calibri" w:hAnsi="Calibri" w:cs="Arial"/>
                <w:sz w:val="24"/>
                <w:szCs w:val="24"/>
              </w:rPr>
            </w:pPr>
            <w:proofErr w:type="spellStart"/>
            <w:r>
              <w:rPr>
                <w:rFonts w:ascii="Calibri" w:hAnsi="Calibri" w:cs="Arial"/>
                <w:sz w:val="24"/>
                <w:szCs w:val="24"/>
              </w:rPr>
              <w:t>Argatroban</w:t>
            </w:r>
            <w:proofErr w:type="spellEnd"/>
            <w:r>
              <w:rPr>
                <w:rFonts w:ascii="Calibri" w:hAnsi="Calibri" w:cs="Arial"/>
                <w:sz w:val="24"/>
                <w:szCs w:val="24"/>
              </w:rPr>
              <w:t xml:space="preserve"> levels</w:t>
            </w:r>
          </w:p>
        </w:tc>
        <w:tc>
          <w:tcPr>
            <w:tcW w:w="1701" w:type="dxa"/>
          </w:tcPr>
          <w:p w14:paraId="52A3CB53" w14:textId="294B36E6" w:rsidR="00CA40AC" w:rsidRDefault="00CA40AC" w:rsidP="00CA40AC">
            <w:pPr>
              <w:rPr>
                <w:rFonts w:ascii="Calibri" w:hAnsi="Calibri" w:cs="Arial"/>
                <w:sz w:val="24"/>
                <w:szCs w:val="24"/>
              </w:rPr>
            </w:pPr>
            <w:r>
              <w:rPr>
                <w:rFonts w:ascii="Calibri" w:hAnsi="Calibri" w:cs="Arial"/>
                <w:sz w:val="24"/>
                <w:szCs w:val="24"/>
              </w:rPr>
              <w:t>Sodium citrate</w:t>
            </w:r>
          </w:p>
        </w:tc>
        <w:tc>
          <w:tcPr>
            <w:tcW w:w="2948" w:type="dxa"/>
          </w:tcPr>
          <w:p w14:paraId="70BC1D85" w14:textId="4585D6BE" w:rsidR="00CA40AC" w:rsidRDefault="00CA40AC" w:rsidP="00CA40AC">
            <w:pPr>
              <w:rPr>
                <w:rFonts w:ascii="Calibri" w:hAnsi="Calibri" w:cs="Arial"/>
                <w:sz w:val="24"/>
                <w:szCs w:val="24"/>
              </w:rPr>
            </w:pPr>
            <w:r>
              <w:rPr>
                <w:rFonts w:ascii="Calibri" w:hAnsi="Calibri" w:cs="Arial"/>
                <w:sz w:val="24"/>
                <w:szCs w:val="24"/>
              </w:rPr>
              <w:t>Not established, contact Haemostasis consultant for advice</w:t>
            </w:r>
          </w:p>
        </w:tc>
        <w:tc>
          <w:tcPr>
            <w:tcW w:w="2268" w:type="dxa"/>
          </w:tcPr>
          <w:p w14:paraId="7BC56682" w14:textId="3A8C11EA" w:rsidR="00CA40AC" w:rsidRDefault="00CA40AC" w:rsidP="00CA40AC">
            <w:pPr>
              <w:rPr>
                <w:rFonts w:ascii="Calibri" w:hAnsi="Calibri" w:cs="Arial"/>
                <w:sz w:val="24"/>
                <w:szCs w:val="24"/>
              </w:rPr>
            </w:pPr>
            <w:r>
              <w:rPr>
                <w:rFonts w:ascii="Calibri" w:hAnsi="Calibri" w:cs="Arial"/>
                <w:sz w:val="24"/>
                <w:szCs w:val="24"/>
              </w:rPr>
              <w:t>Delay in receipt of sample</w:t>
            </w:r>
          </w:p>
        </w:tc>
        <w:tc>
          <w:tcPr>
            <w:tcW w:w="3715" w:type="dxa"/>
          </w:tcPr>
          <w:p w14:paraId="5EFA7858" w14:textId="77777777" w:rsidR="00CA40AC" w:rsidRDefault="00CA40AC" w:rsidP="00CA40AC">
            <w:pPr>
              <w:rPr>
                <w:rFonts w:ascii="Calibri" w:hAnsi="Calibri" w:cs="Arial"/>
                <w:sz w:val="24"/>
                <w:szCs w:val="24"/>
              </w:rPr>
            </w:pPr>
          </w:p>
        </w:tc>
        <w:tc>
          <w:tcPr>
            <w:tcW w:w="1388" w:type="dxa"/>
          </w:tcPr>
          <w:p w14:paraId="49E7B032" w14:textId="2A97FE26" w:rsidR="00CA40AC" w:rsidRDefault="00CA40AC" w:rsidP="00CA40AC">
            <w:pPr>
              <w:rPr>
                <w:rFonts w:ascii="Calibri" w:hAnsi="Calibri" w:cs="Arial"/>
                <w:sz w:val="24"/>
                <w:szCs w:val="24"/>
              </w:rPr>
            </w:pPr>
            <w:r>
              <w:rPr>
                <w:rFonts w:ascii="Calibri" w:hAnsi="Calibri" w:cs="Arial"/>
                <w:sz w:val="24"/>
                <w:szCs w:val="24"/>
              </w:rPr>
              <w:t>Not available</w:t>
            </w:r>
          </w:p>
        </w:tc>
        <w:tc>
          <w:tcPr>
            <w:tcW w:w="1541" w:type="dxa"/>
          </w:tcPr>
          <w:p w14:paraId="585F3B0A" w14:textId="23FDBDDD" w:rsidR="00CA40AC" w:rsidRDefault="00CA40AC" w:rsidP="00CA40AC">
            <w:pPr>
              <w:rPr>
                <w:rFonts w:ascii="Calibri" w:hAnsi="Calibri" w:cs="Arial"/>
                <w:sz w:val="24"/>
                <w:szCs w:val="24"/>
              </w:rPr>
            </w:pPr>
            <w:r>
              <w:rPr>
                <w:rFonts w:ascii="Calibri" w:hAnsi="Calibri" w:cs="Arial"/>
                <w:sz w:val="24"/>
                <w:szCs w:val="24"/>
              </w:rPr>
              <w:t>Contact the Laboratory</w:t>
            </w:r>
          </w:p>
        </w:tc>
        <w:tc>
          <w:tcPr>
            <w:tcW w:w="1417" w:type="dxa"/>
          </w:tcPr>
          <w:p w14:paraId="5868D668" w14:textId="58699AC1" w:rsidR="00CA40AC" w:rsidRDefault="00CA40AC" w:rsidP="00CA40AC">
            <w:pPr>
              <w:rPr>
                <w:rFonts w:ascii="Calibri" w:hAnsi="Calibri" w:cs="Arial"/>
                <w:sz w:val="24"/>
                <w:szCs w:val="24"/>
              </w:rPr>
            </w:pPr>
            <w:r>
              <w:rPr>
                <w:rFonts w:ascii="Calibri" w:hAnsi="Calibri" w:cs="Arial"/>
                <w:sz w:val="24"/>
                <w:szCs w:val="24"/>
              </w:rPr>
              <w:t>2 weeks</w:t>
            </w:r>
          </w:p>
        </w:tc>
      </w:tr>
      <w:tr w:rsidR="00F75C46" w14:paraId="79FD7D39" w14:textId="77777777" w:rsidTr="00111D04">
        <w:tc>
          <w:tcPr>
            <w:tcW w:w="1843" w:type="dxa"/>
          </w:tcPr>
          <w:p w14:paraId="1813F117" w14:textId="77777777" w:rsidR="00F75C46" w:rsidRDefault="00F75C46" w:rsidP="00D91E68">
            <w:pPr>
              <w:rPr>
                <w:rFonts w:ascii="Calibri" w:hAnsi="Calibri" w:cs="Arial"/>
                <w:sz w:val="24"/>
                <w:szCs w:val="24"/>
              </w:rPr>
            </w:pPr>
            <w:r>
              <w:rPr>
                <w:rFonts w:ascii="Calibri" w:hAnsi="Calibri" w:cs="Arial"/>
                <w:sz w:val="24"/>
                <w:szCs w:val="24"/>
              </w:rPr>
              <w:t>Bethesda Assay</w:t>
            </w:r>
          </w:p>
          <w:p w14:paraId="5014AF4F" w14:textId="77777777" w:rsidR="00F75C46" w:rsidRDefault="00F75C46" w:rsidP="00D91E68">
            <w:pPr>
              <w:rPr>
                <w:rFonts w:ascii="Calibri" w:hAnsi="Calibri" w:cs="Arial"/>
                <w:sz w:val="24"/>
                <w:szCs w:val="24"/>
              </w:rPr>
            </w:pPr>
            <w:r>
              <w:rPr>
                <w:rFonts w:ascii="Calibri" w:hAnsi="Calibri" w:cs="Arial"/>
                <w:sz w:val="24"/>
                <w:szCs w:val="24"/>
              </w:rPr>
              <w:t>(F8C Inhibitor)</w:t>
            </w:r>
          </w:p>
          <w:p w14:paraId="44964D21" w14:textId="77777777" w:rsidR="00F75C46" w:rsidRDefault="00F75C46" w:rsidP="00D91E68">
            <w:pPr>
              <w:rPr>
                <w:rFonts w:ascii="Calibri" w:hAnsi="Calibri" w:cs="Arial"/>
                <w:sz w:val="24"/>
                <w:szCs w:val="24"/>
              </w:rPr>
            </w:pPr>
            <w:r>
              <w:rPr>
                <w:rFonts w:ascii="Calibri" w:hAnsi="Calibri" w:cs="Arial"/>
                <w:sz w:val="24"/>
                <w:szCs w:val="24"/>
              </w:rPr>
              <w:t>(F9C Inhibitor)</w:t>
            </w:r>
          </w:p>
          <w:p w14:paraId="5519C640" w14:textId="77777777" w:rsidR="00F75C46" w:rsidRDefault="00F75C46" w:rsidP="00D91E68">
            <w:pPr>
              <w:rPr>
                <w:rFonts w:ascii="Calibri" w:hAnsi="Calibri" w:cs="Arial"/>
                <w:sz w:val="24"/>
                <w:szCs w:val="24"/>
              </w:rPr>
            </w:pPr>
          </w:p>
        </w:tc>
        <w:tc>
          <w:tcPr>
            <w:tcW w:w="1701" w:type="dxa"/>
          </w:tcPr>
          <w:p w14:paraId="58D7683B" w14:textId="77777777" w:rsidR="00F75C46" w:rsidRDefault="00F75C46" w:rsidP="00D91E68">
            <w:pPr>
              <w:rPr>
                <w:rFonts w:ascii="Calibri" w:hAnsi="Calibri" w:cs="Arial"/>
                <w:sz w:val="24"/>
                <w:szCs w:val="24"/>
              </w:rPr>
            </w:pPr>
            <w:r>
              <w:rPr>
                <w:rFonts w:ascii="Calibri" w:hAnsi="Calibri" w:cs="Arial"/>
                <w:sz w:val="24"/>
                <w:szCs w:val="24"/>
              </w:rPr>
              <w:t>Sodium citrate</w:t>
            </w:r>
          </w:p>
          <w:p w14:paraId="5AC67740" w14:textId="77777777" w:rsidR="00F75C46" w:rsidRDefault="00F75C46" w:rsidP="00D91E68">
            <w:pPr>
              <w:rPr>
                <w:rFonts w:ascii="Calibri" w:hAnsi="Calibri" w:cs="Arial"/>
                <w:sz w:val="24"/>
                <w:szCs w:val="24"/>
              </w:rPr>
            </w:pPr>
            <w:r>
              <w:rPr>
                <w:rFonts w:ascii="Calibri" w:hAnsi="Calibri" w:cs="Arial"/>
                <w:sz w:val="24"/>
                <w:szCs w:val="24"/>
              </w:rPr>
              <w:t>3 x 2.7ml</w:t>
            </w:r>
          </w:p>
        </w:tc>
        <w:tc>
          <w:tcPr>
            <w:tcW w:w="2948" w:type="dxa"/>
          </w:tcPr>
          <w:p w14:paraId="0AD9A799" w14:textId="7D445FB4" w:rsidR="00F75C46" w:rsidRDefault="00B64E6A" w:rsidP="00D91E68">
            <w:pPr>
              <w:rPr>
                <w:rFonts w:ascii="Calibri" w:hAnsi="Calibri" w:cs="Arial"/>
                <w:sz w:val="24"/>
                <w:szCs w:val="24"/>
              </w:rPr>
            </w:pPr>
            <w:r>
              <w:rPr>
                <w:rFonts w:ascii="Calibri" w:hAnsi="Calibri" w:cs="Arial"/>
                <w:sz w:val="24"/>
                <w:szCs w:val="24"/>
              </w:rPr>
              <w:t>Normal = Negative</w:t>
            </w:r>
          </w:p>
        </w:tc>
        <w:tc>
          <w:tcPr>
            <w:tcW w:w="2268" w:type="dxa"/>
          </w:tcPr>
          <w:p w14:paraId="5AFF47C9" w14:textId="77777777" w:rsidR="00F75C46" w:rsidRDefault="00F75C46" w:rsidP="00D91E68">
            <w:pPr>
              <w:rPr>
                <w:rFonts w:ascii="Calibri" w:hAnsi="Calibri" w:cs="Arial"/>
                <w:sz w:val="24"/>
                <w:szCs w:val="24"/>
              </w:rPr>
            </w:pPr>
            <w:r>
              <w:rPr>
                <w:rFonts w:ascii="Calibri" w:hAnsi="Calibri" w:cs="Arial"/>
                <w:sz w:val="24"/>
                <w:szCs w:val="24"/>
              </w:rPr>
              <w:t>Delay in receipt of sample</w:t>
            </w:r>
          </w:p>
        </w:tc>
        <w:tc>
          <w:tcPr>
            <w:tcW w:w="3715" w:type="dxa"/>
          </w:tcPr>
          <w:p w14:paraId="0E71D47F" w14:textId="77777777" w:rsidR="00F75C46" w:rsidRDefault="00F75C46" w:rsidP="00D91E68">
            <w:pPr>
              <w:rPr>
                <w:rFonts w:ascii="Calibri" w:hAnsi="Calibri" w:cs="Arial"/>
                <w:sz w:val="24"/>
                <w:szCs w:val="24"/>
              </w:rPr>
            </w:pPr>
          </w:p>
        </w:tc>
        <w:tc>
          <w:tcPr>
            <w:tcW w:w="1388" w:type="dxa"/>
          </w:tcPr>
          <w:p w14:paraId="3FF1C3E2" w14:textId="77777777" w:rsidR="00F75C46" w:rsidRDefault="00F75C46" w:rsidP="00D91E68">
            <w:pPr>
              <w:rPr>
                <w:rFonts w:ascii="Calibri" w:hAnsi="Calibri" w:cs="Arial"/>
                <w:sz w:val="24"/>
                <w:szCs w:val="24"/>
              </w:rPr>
            </w:pPr>
            <w:r>
              <w:rPr>
                <w:rFonts w:ascii="Calibri" w:hAnsi="Calibri" w:cs="Arial"/>
                <w:sz w:val="24"/>
                <w:szCs w:val="24"/>
              </w:rPr>
              <w:t>Not available</w:t>
            </w:r>
          </w:p>
        </w:tc>
        <w:tc>
          <w:tcPr>
            <w:tcW w:w="1541" w:type="dxa"/>
          </w:tcPr>
          <w:p w14:paraId="38F49456" w14:textId="77777777" w:rsidR="00F75C46" w:rsidRDefault="00F75C46" w:rsidP="00D91E68">
            <w:pPr>
              <w:rPr>
                <w:rFonts w:ascii="Calibri" w:hAnsi="Calibri" w:cs="Arial"/>
                <w:sz w:val="24"/>
                <w:szCs w:val="24"/>
              </w:rPr>
            </w:pPr>
            <w:r>
              <w:rPr>
                <w:rFonts w:ascii="Calibri" w:hAnsi="Calibri" w:cs="Arial"/>
                <w:sz w:val="24"/>
                <w:szCs w:val="24"/>
              </w:rPr>
              <w:t>Within 24hrs</w:t>
            </w:r>
          </w:p>
        </w:tc>
        <w:tc>
          <w:tcPr>
            <w:tcW w:w="1417" w:type="dxa"/>
          </w:tcPr>
          <w:p w14:paraId="19EB7BEA" w14:textId="77777777" w:rsidR="00F75C46" w:rsidRDefault="00F75C46" w:rsidP="00D91E68">
            <w:pPr>
              <w:rPr>
                <w:rFonts w:ascii="Calibri" w:hAnsi="Calibri" w:cs="Arial"/>
                <w:sz w:val="24"/>
                <w:szCs w:val="24"/>
              </w:rPr>
            </w:pPr>
            <w:r>
              <w:rPr>
                <w:rFonts w:ascii="Calibri" w:hAnsi="Calibri" w:cs="Arial"/>
                <w:sz w:val="24"/>
                <w:szCs w:val="24"/>
              </w:rPr>
              <w:t>2 weeks</w:t>
            </w:r>
          </w:p>
        </w:tc>
      </w:tr>
      <w:tr w:rsidR="00F75C46" w14:paraId="20632E07" w14:textId="77777777" w:rsidTr="00111D04">
        <w:tc>
          <w:tcPr>
            <w:tcW w:w="1843" w:type="dxa"/>
          </w:tcPr>
          <w:p w14:paraId="0CB9DCE9" w14:textId="77777777" w:rsidR="00F75C46" w:rsidRDefault="00F75C46" w:rsidP="00D91E68">
            <w:pPr>
              <w:rPr>
                <w:rFonts w:ascii="Calibri" w:hAnsi="Calibri" w:cs="Arial"/>
                <w:sz w:val="24"/>
                <w:szCs w:val="24"/>
              </w:rPr>
            </w:pPr>
            <w:r>
              <w:rPr>
                <w:rFonts w:ascii="Calibri" w:hAnsi="Calibri" w:cs="Arial"/>
                <w:sz w:val="24"/>
                <w:szCs w:val="24"/>
              </w:rPr>
              <w:t>Dabigatran</w:t>
            </w:r>
          </w:p>
        </w:tc>
        <w:tc>
          <w:tcPr>
            <w:tcW w:w="1701" w:type="dxa"/>
          </w:tcPr>
          <w:p w14:paraId="515C8B05" w14:textId="77777777" w:rsidR="00F75C46" w:rsidRDefault="00F75C46" w:rsidP="00D91E68">
            <w:pPr>
              <w:rPr>
                <w:rFonts w:ascii="Calibri" w:hAnsi="Calibri" w:cs="Arial"/>
                <w:sz w:val="24"/>
                <w:szCs w:val="24"/>
              </w:rPr>
            </w:pPr>
            <w:r>
              <w:rPr>
                <w:rFonts w:ascii="Calibri" w:hAnsi="Calibri" w:cs="Arial"/>
                <w:sz w:val="24"/>
                <w:szCs w:val="24"/>
              </w:rPr>
              <w:t>Sodium citrate</w:t>
            </w:r>
          </w:p>
        </w:tc>
        <w:tc>
          <w:tcPr>
            <w:tcW w:w="2948" w:type="dxa"/>
          </w:tcPr>
          <w:p w14:paraId="664E1761" w14:textId="77777777" w:rsidR="00F75C46" w:rsidRDefault="00F75C46" w:rsidP="00D91E68">
            <w:pPr>
              <w:rPr>
                <w:rFonts w:ascii="Calibri" w:hAnsi="Calibri" w:cs="Arial"/>
                <w:sz w:val="24"/>
                <w:szCs w:val="24"/>
              </w:rPr>
            </w:pPr>
            <w:r>
              <w:rPr>
                <w:rFonts w:ascii="Calibri" w:hAnsi="Calibri" w:cs="Arial"/>
                <w:sz w:val="24"/>
                <w:szCs w:val="24"/>
              </w:rPr>
              <w:t>Not established, contact Haemostasis consultant for advice</w:t>
            </w:r>
          </w:p>
        </w:tc>
        <w:tc>
          <w:tcPr>
            <w:tcW w:w="2268" w:type="dxa"/>
          </w:tcPr>
          <w:p w14:paraId="5CE3D8E6" w14:textId="77777777" w:rsidR="00F75C46" w:rsidRDefault="00F75C46" w:rsidP="00D91E68">
            <w:pPr>
              <w:rPr>
                <w:rFonts w:ascii="Calibri" w:hAnsi="Calibri" w:cs="Arial"/>
                <w:sz w:val="24"/>
                <w:szCs w:val="24"/>
              </w:rPr>
            </w:pPr>
            <w:r>
              <w:rPr>
                <w:rFonts w:ascii="Calibri" w:hAnsi="Calibri" w:cs="Arial"/>
                <w:sz w:val="24"/>
                <w:szCs w:val="24"/>
              </w:rPr>
              <w:t>Delay in receipt of sample</w:t>
            </w:r>
          </w:p>
        </w:tc>
        <w:tc>
          <w:tcPr>
            <w:tcW w:w="3715" w:type="dxa"/>
          </w:tcPr>
          <w:p w14:paraId="2C04E8A4" w14:textId="77777777" w:rsidR="00F75C46" w:rsidRDefault="00F75C46" w:rsidP="00D91E68">
            <w:pPr>
              <w:rPr>
                <w:rFonts w:ascii="Calibri" w:hAnsi="Calibri" w:cs="Arial"/>
                <w:sz w:val="24"/>
                <w:szCs w:val="24"/>
              </w:rPr>
            </w:pPr>
          </w:p>
        </w:tc>
        <w:tc>
          <w:tcPr>
            <w:tcW w:w="1388" w:type="dxa"/>
          </w:tcPr>
          <w:p w14:paraId="535DA36F" w14:textId="77777777" w:rsidR="00F75C46" w:rsidRDefault="00F75C46" w:rsidP="00D91E68">
            <w:pPr>
              <w:rPr>
                <w:rFonts w:ascii="Calibri" w:hAnsi="Calibri" w:cs="Arial"/>
                <w:sz w:val="24"/>
                <w:szCs w:val="24"/>
              </w:rPr>
            </w:pPr>
            <w:r>
              <w:rPr>
                <w:rFonts w:ascii="Calibri" w:hAnsi="Calibri" w:cs="Arial"/>
                <w:sz w:val="24"/>
                <w:szCs w:val="24"/>
              </w:rPr>
              <w:t>Not available</w:t>
            </w:r>
          </w:p>
        </w:tc>
        <w:tc>
          <w:tcPr>
            <w:tcW w:w="1541" w:type="dxa"/>
          </w:tcPr>
          <w:p w14:paraId="4A53BA95" w14:textId="77777777" w:rsidR="00F75C46" w:rsidRDefault="00F75C46" w:rsidP="00D91E68">
            <w:pPr>
              <w:rPr>
                <w:rFonts w:ascii="Calibri" w:hAnsi="Calibri" w:cs="Arial"/>
                <w:sz w:val="24"/>
                <w:szCs w:val="24"/>
              </w:rPr>
            </w:pPr>
            <w:r>
              <w:rPr>
                <w:rFonts w:ascii="Calibri" w:hAnsi="Calibri" w:cs="Arial"/>
                <w:sz w:val="24"/>
                <w:szCs w:val="24"/>
              </w:rPr>
              <w:t>Within 24hrs</w:t>
            </w:r>
          </w:p>
        </w:tc>
        <w:tc>
          <w:tcPr>
            <w:tcW w:w="1417" w:type="dxa"/>
          </w:tcPr>
          <w:p w14:paraId="0929B721" w14:textId="77777777" w:rsidR="00F75C46" w:rsidRDefault="00F75C46" w:rsidP="00D91E68">
            <w:pPr>
              <w:rPr>
                <w:rFonts w:ascii="Calibri" w:hAnsi="Calibri" w:cs="Arial"/>
                <w:sz w:val="24"/>
                <w:szCs w:val="24"/>
              </w:rPr>
            </w:pPr>
            <w:r>
              <w:rPr>
                <w:rFonts w:ascii="Calibri" w:hAnsi="Calibri" w:cs="Arial"/>
                <w:sz w:val="24"/>
                <w:szCs w:val="24"/>
              </w:rPr>
              <w:t>72hrs</w:t>
            </w:r>
          </w:p>
        </w:tc>
      </w:tr>
      <w:tr w:rsidR="00CA40AC" w14:paraId="06F9C038" w14:textId="77777777" w:rsidTr="00D83878">
        <w:tc>
          <w:tcPr>
            <w:tcW w:w="1843" w:type="dxa"/>
          </w:tcPr>
          <w:p w14:paraId="2B8B1EF3" w14:textId="77777777" w:rsidR="00CA40AC" w:rsidRDefault="00CA40AC" w:rsidP="00D83878">
            <w:pPr>
              <w:rPr>
                <w:rFonts w:ascii="Calibri" w:hAnsi="Calibri" w:cs="Arial"/>
                <w:sz w:val="24"/>
                <w:szCs w:val="24"/>
              </w:rPr>
            </w:pPr>
            <w:proofErr w:type="spellStart"/>
            <w:r>
              <w:rPr>
                <w:rFonts w:ascii="Calibri" w:hAnsi="Calibri" w:cs="Arial"/>
                <w:sz w:val="24"/>
                <w:szCs w:val="24"/>
              </w:rPr>
              <w:t>Edoxaban</w:t>
            </w:r>
            <w:proofErr w:type="spellEnd"/>
          </w:p>
        </w:tc>
        <w:tc>
          <w:tcPr>
            <w:tcW w:w="1701" w:type="dxa"/>
          </w:tcPr>
          <w:p w14:paraId="132F1A16" w14:textId="77777777" w:rsidR="00CA40AC" w:rsidRDefault="00CA40AC" w:rsidP="00D83878">
            <w:pPr>
              <w:rPr>
                <w:rFonts w:ascii="Calibri" w:hAnsi="Calibri" w:cs="Arial"/>
                <w:sz w:val="24"/>
                <w:szCs w:val="24"/>
              </w:rPr>
            </w:pPr>
            <w:r>
              <w:rPr>
                <w:rFonts w:ascii="Calibri" w:hAnsi="Calibri" w:cs="Arial"/>
                <w:sz w:val="24"/>
                <w:szCs w:val="24"/>
              </w:rPr>
              <w:t>Sodium citrate</w:t>
            </w:r>
          </w:p>
        </w:tc>
        <w:tc>
          <w:tcPr>
            <w:tcW w:w="2948" w:type="dxa"/>
          </w:tcPr>
          <w:p w14:paraId="11086E40" w14:textId="77777777" w:rsidR="00CA40AC" w:rsidRDefault="00CA40AC" w:rsidP="00D83878">
            <w:pPr>
              <w:rPr>
                <w:rFonts w:ascii="Calibri" w:hAnsi="Calibri" w:cs="Arial"/>
                <w:sz w:val="24"/>
                <w:szCs w:val="24"/>
              </w:rPr>
            </w:pPr>
            <w:r>
              <w:rPr>
                <w:rFonts w:ascii="Calibri" w:hAnsi="Calibri" w:cs="Arial"/>
                <w:sz w:val="24"/>
                <w:szCs w:val="24"/>
              </w:rPr>
              <w:t>Not established, contact Haemostasis consultant for advice</w:t>
            </w:r>
          </w:p>
        </w:tc>
        <w:tc>
          <w:tcPr>
            <w:tcW w:w="2268" w:type="dxa"/>
          </w:tcPr>
          <w:p w14:paraId="0B7A3FD5" w14:textId="77777777" w:rsidR="00CA40AC" w:rsidRDefault="00CA40AC" w:rsidP="00D83878">
            <w:pPr>
              <w:rPr>
                <w:rFonts w:ascii="Calibri" w:hAnsi="Calibri" w:cs="Arial"/>
                <w:sz w:val="24"/>
                <w:szCs w:val="24"/>
              </w:rPr>
            </w:pPr>
            <w:r>
              <w:rPr>
                <w:rFonts w:ascii="Calibri" w:hAnsi="Calibri" w:cs="Arial"/>
                <w:sz w:val="24"/>
                <w:szCs w:val="24"/>
              </w:rPr>
              <w:t>Delay in receipt of sample</w:t>
            </w:r>
          </w:p>
        </w:tc>
        <w:tc>
          <w:tcPr>
            <w:tcW w:w="3715" w:type="dxa"/>
          </w:tcPr>
          <w:p w14:paraId="6BEF72CB" w14:textId="77777777" w:rsidR="00CA40AC" w:rsidRDefault="00CA40AC" w:rsidP="00D83878">
            <w:pPr>
              <w:rPr>
                <w:rFonts w:ascii="Calibri" w:hAnsi="Calibri" w:cs="Arial"/>
                <w:sz w:val="24"/>
                <w:szCs w:val="24"/>
              </w:rPr>
            </w:pPr>
          </w:p>
        </w:tc>
        <w:tc>
          <w:tcPr>
            <w:tcW w:w="1388" w:type="dxa"/>
          </w:tcPr>
          <w:p w14:paraId="5C13BA39" w14:textId="77777777" w:rsidR="00CA40AC" w:rsidRDefault="00CA40AC" w:rsidP="00D83878">
            <w:pPr>
              <w:rPr>
                <w:rFonts w:ascii="Calibri" w:hAnsi="Calibri" w:cs="Arial"/>
                <w:sz w:val="24"/>
                <w:szCs w:val="24"/>
              </w:rPr>
            </w:pPr>
            <w:r>
              <w:rPr>
                <w:rFonts w:ascii="Calibri" w:hAnsi="Calibri" w:cs="Arial"/>
                <w:sz w:val="24"/>
                <w:szCs w:val="24"/>
              </w:rPr>
              <w:t>Not available</w:t>
            </w:r>
          </w:p>
        </w:tc>
        <w:tc>
          <w:tcPr>
            <w:tcW w:w="1541" w:type="dxa"/>
          </w:tcPr>
          <w:p w14:paraId="7BDC0CDF" w14:textId="77777777" w:rsidR="00CA40AC" w:rsidRDefault="00CA40AC" w:rsidP="00D83878">
            <w:pPr>
              <w:rPr>
                <w:rFonts w:ascii="Calibri" w:hAnsi="Calibri" w:cs="Arial"/>
                <w:sz w:val="24"/>
                <w:szCs w:val="24"/>
              </w:rPr>
            </w:pPr>
            <w:r>
              <w:rPr>
                <w:rFonts w:ascii="Calibri" w:hAnsi="Calibri" w:cs="Arial"/>
                <w:sz w:val="24"/>
                <w:szCs w:val="24"/>
              </w:rPr>
              <w:t>Within 24hrs</w:t>
            </w:r>
          </w:p>
        </w:tc>
        <w:tc>
          <w:tcPr>
            <w:tcW w:w="1417" w:type="dxa"/>
          </w:tcPr>
          <w:p w14:paraId="43E6C3FE" w14:textId="77777777" w:rsidR="00CA40AC" w:rsidRDefault="00CA40AC" w:rsidP="00D83878">
            <w:pPr>
              <w:rPr>
                <w:rFonts w:ascii="Calibri" w:hAnsi="Calibri" w:cs="Arial"/>
                <w:sz w:val="24"/>
                <w:szCs w:val="24"/>
              </w:rPr>
            </w:pPr>
            <w:r>
              <w:rPr>
                <w:rFonts w:ascii="Calibri" w:hAnsi="Calibri" w:cs="Arial"/>
                <w:sz w:val="24"/>
                <w:szCs w:val="24"/>
              </w:rPr>
              <w:t>72hrs</w:t>
            </w:r>
          </w:p>
        </w:tc>
      </w:tr>
      <w:tr w:rsidR="00F75C46" w14:paraId="39F6ABD0" w14:textId="77777777" w:rsidTr="00111D04">
        <w:tc>
          <w:tcPr>
            <w:tcW w:w="1843" w:type="dxa"/>
          </w:tcPr>
          <w:p w14:paraId="17E98F7F" w14:textId="0A10C523" w:rsidR="00F75C46" w:rsidRDefault="00F75C46" w:rsidP="00D91E68">
            <w:pPr>
              <w:rPr>
                <w:rFonts w:ascii="Calibri" w:hAnsi="Calibri" w:cs="Arial"/>
                <w:sz w:val="24"/>
                <w:szCs w:val="24"/>
              </w:rPr>
            </w:pPr>
            <w:proofErr w:type="spellStart"/>
            <w:r>
              <w:rPr>
                <w:rFonts w:ascii="Calibri" w:hAnsi="Calibri" w:cs="Arial"/>
                <w:sz w:val="24"/>
                <w:szCs w:val="24"/>
              </w:rPr>
              <w:t>E</w:t>
            </w:r>
            <w:r w:rsidR="00CA40AC">
              <w:rPr>
                <w:rFonts w:ascii="Calibri" w:hAnsi="Calibri" w:cs="Arial"/>
                <w:sz w:val="24"/>
                <w:szCs w:val="24"/>
              </w:rPr>
              <w:t>micizumab</w:t>
            </w:r>
            <w:proofErr w:type="spellEnd"/>
            <w:r w:rsidR="00CA40AC">
              <w:rPr>
                <w:rFonts w:ascii="Calibri" w:hAnsi="Calibri" w:cs="Arial"/>
                <w:sz w:val="24"/>
                <w:szCs w:val="24"/>
              </w:rPr>
              <w:t xml:space="preserve"> levels</w:t>
            </w:r>
          </w:p>
        </w:tc>
        <w:tc>
          <w:tcPr>
            <w:tcW w:w="1701" w:type="dxa"/>
          </w:tcPr>
          <w:p w14:paraId="7632C384" w14:textId="77777777" w:rsidR="00F75C46" w:rsidRDefault="00F75C46" w:rsidP="00D91E68">
            <w:pPr>
              <w:rPr>
                <w:rFonts w:ascii="Calibri" w:hAnsi="Calibri" w:cs="Arial"/>
                <w:sz w:val="24"/>
                <w:szCs w:val="24"/>
              </w:rPr>
            </w:pPr>
            <w:r>
              <w:rPr>
                <w:rFonts w:ascii="Calibri" w:hAnsi="Calibri" w:cs="Arial"/>
                <w:sz w:val="24"/>
                <w:szCs w:val="24"/>
              </w:rPr>
              <w:t>Sodium citrate</w:t>
            </w:r>
          </w:p>
        </w:tc>
        <w:tc>
          <w:tcPr>
            <w:tcW w:w="2948" w:type="dxa"/>
          </w:tcPr>
          <w:p w14:paraId="14838AA1" w14:textId="77777777" w:rsidR="00F75C46" w:rsidRDefault="00F75C46" w:rsidP="00D91E68">
            <w:pPr>
              <w:rPr>
                <w:rFonts w:ascii="Calibri" w:hAnsi="Calibri" w:cs="Arial"/>
                <w:sz w:val="24"/>
                <w:szCs w:val="24"/>
              </w:rPr>
            </w:pPr>
            <w:r>
              <w:rPr>
                <w:rFonts w:ascii="Calibri" w:hAnsi="Calibri" w:cs="Arial"/>
                <w:sz w:val="24"/>
                <w:szCs w:val="24"/>
              </w:rPr>
              <w:t>Not established, contact Haemostasis consultant for advice</w:t>
            </w:r>
          </w:p>
        </w:tc>
        <w:tc>
          <w:tcPr>
            <w:tcW w:w="2268" w:type="dxa"/>
          </w:tcPr>
          <w:p w14:paraId="1569F6B7" w14:textId="77777777" w:rsidR="00F75C46" w:rsidRDefault="00F75C46" w:rsidP="00D91E68">
            <w:pPr>
              <w:rPr>
                <w:rFonts w:ascii="Calibri" w:hAnsi="Calibri" w:cs="Arial"/>
                <w:sz w:val="24"/>
                <w:szCs w:val="24"/>
              </w:rPr>
            </w:pPr>
            <w:r>
              <w:rPr>
                <w:rFonts w:ascii="Calibri" w:hAnsi="Calibri" w:cs="Arial"/>
                <w:sz w:val="24"/>
                <w:szCs w:val="24"/>
              </w:rPr>
              <w:t>Delay in receipt of sample</w:t>
            </w:r>
          </w:p>
        </w:tc>
        <w:tc>
          <w:tcPr>
            <w:tcW w:w="3715" w:type="dxa"/>
          </w:tcPr>
          <w:p w14:paraId="1D2A951D" w14:textId="77777777" w:rsidR="00F75C46" w:rsidRDefault="00F75C46" w:rsidP="00D91E68">
            <w:pPr>
              <w:rPr>
                <w:rFonts w:ascii="Calibri" w:hAnsi="Calibri" w:cs="Arial"/>
                <w:sz w:val="24"/>
                <w:szCs w:val="24"/>
              </w:rPr>
            </w:pPr>
          </w:p>
        </w:tc>
        <w:tc>
          <w:tcPr>
            <w:tcW w:w="1388" w:type="dxa"/>
          </w:tcPr>
          <w:p w14:paraId="05A729B8" w14:textId="77777777" w:rsidR="00F75C46" w:rsidRDefault="00F75C46" w:rsidP="00D91E68">
            <w:pPr>
              <w:rPr>
                <w:rFonts w:ascii="Calibri" w:hAnsi="Calibri" w:cs="Arial"/>
                <w:sz w:val="24"/>
                <w:szCs w:val="24"/>
              </w:rPr>
            </w:pPr>
            <w:r>
              <w:rPr>
                <w:rFonts w:ascii="Calibri" w:hAnsi="Calibri" w:cs="Arial"/>
                <w:sz w:val="24"/>
                <w:szCs w:val="24"/>
              </w:rPr>
              <w:t>Not available</w:t>
            </w:r>
          </w:p>
        </w:tc>
        <w:tc>
          <w:tcPr>
            <w:tcW w:w="1541" w:type="dxa"/>
          </w:tcPr>
          <w:p w14:paraId="78F82373" w14:textId="32E8128F" w:rsidR="00F75C46" w:rsidRDefault="00CA40AC" w:rsidP="00D91E68">
            <w:pPr>
              <w:rPr>
                <w:rFonts w:ascii="Calibri" w:hAnsi="Calibri" w:cs="Arial"/>
                <w:sz w:val="24"/>
                <w:szCs w:val="24"/>
              </w:rPr>
            </w:pPr>
            <w:r>
              <w:rPr>
                <w:rFonts w:ascii="Calibri" w:hAnsi="Calibri" w:cs="Arial"/>
                <w:sz w:val="24"/>
                <w:szCs w:val="24"/>
              </w:rPr>
              <w:t>Contact the Laboratory</w:t>
            </w:r>
          </w:p>
        </w:tc>
        <w:tc>
          <w:tcPr>
            <w:tcW w:w="1417" w:type="dxa"/>
          </w:tcPr>
          <w:p w14:paraId="6274E80A" w14:textId="0FD78DE0" w:rsidR="00F75C46" w:rsidRDefault="00CA40AC" w:rsidP="00D91E68">
            <w:pPr>
              <w:rPr>
                <w:rFonts w:ascii="Calibri" w:hAnsi="Calibri" w:cs="Arial"/>
                <w:sz w:val="24"/>
                <w:szCs w:val="24"/>
              </w:rPr>
            </w:pPr>
            <w:r>
              <w:rPr>
                <w:rFonts w:ascii="Calibri" w:hAnsi="Calibri" w:cs="Arial"/>
                <w:sz w:val="24"/>
                <w:szCs w:val="24"/>
              </w:rPr>
              <w:t>2 weeks</w:t>
            </w:r>
          </w:p>
        </w:tc>
      </w:tr>
      <w:tr w:rsidR="00F75C46" w14:paraId="042085BB" w14:textId="77777777" w:rsidTr="00111D04">
        <w:tc>
          <w:tcPr>
            <w:tcW w:w="1843" w:type="dxa"/>
          </w:tcPr>
          <w:p w14:paraId="472A1EC8" w14:textId="77777777" w:rsidR="00F75C46" w:rsidRPr="00A313DD" w:rsidRDefault="00F75C46" w:rsidP="007850BF">
            <w:pPr>
              <w:rPr>
                <w:rFonts w:ascii="Calibri" w:hAnsi="Calibri" w:cs="Arial"/>
                <w:b/>
                <w:sz w:val="24"/>
                <w:szCs w:val="24"/>
              </w:rPr>
            </w:pPr>
            <w:r w:rsidRPr="00A313DD">
              <w:rPr>
                <w:rFonts w:ascii="Calibri" w:hAnsi="Calibri" w:cs="Arial"/>
                <w:b/>
                <w:sz w:val="24"/>
                <w:szCs w:val="24"/>
              </w:rPr>
              <w:lastRenderedPageBreak/>
              <w:t>Factor Assays</w:t>
            </w:r>
          </w:p>
          <w:p w14:paraId="35EBBECA" w14:textId="77777777" w:rsidR="00F75C46" w:rsidRDefault="00F75C46" w:rsidP="007850BF">
            <w:pPr>
              <w:rPr>
                <w:rFonts w:ascii="Calibri" w:hAnsi="Calibri" w:cs="Arial"/>
                <w:sz w:val="24"/>
                <w:szCs w:val="24"/>
              </w:rPr>
            </w:pPr>
            <w:r>
              <w:rPr>
                <w:rFonts w:ascii="Calibri" w:hAnsi="Calibri" w:cs="Arial"/>
                <w:sz w:val="24"/>
                <w:szCs w:val="24"/>
              </w:rPr>
              <w:t>F</w:t>
            </w:r>
            <w:proofErr w:type="gramStart"/>
            <w:r>
              <w:rPr>
                <w:rFonts w:ascii="Calibri" w:hAnsi="Calibri" w:cs="Arial"/>
                <w:sz w:val="24"/>
                <w:szCs w:val="24"/>
              </w:rPr>
              <w:t>2,F</w:t>
            </w:r>
            <w:proofErr w:type="gramEnd"/>
            <w:r>
              <w:rPr>
                <w:rFonts w:ascii="Calibri" w:hAnsi="Calibri" w:cs="Arial"/>
                <w:sz w:val="24"/>
                <w:szCs w:val="24"/>
              </w:rPr>
              <w:t>5, F7, F8, F9, F10, F11, F12, F13</w:t>
            </w:r>
          </w:p>
          <w:p w14:paraId="300326F2" w14:textId="77777777" w:rsidR="00F75C46" w:rsidRDefault="00F75C46" w:rsidP="007850BF">
            <w:pPr>
              <w:rPr>
                <w:rFonts w:ascii="Calibri" w:hAnsi="Calibri" w:cs="Arial"/>
                <w:sz w:val="24"/>
                <w:szCs w:val="24"/>
              </w:rPr>
            </w:pPr>
          </w:p>
        </w:tc>
        <w:tc>
          <w:tcPr>
            <w:tcW w:w="1701" w:type="dxa"/>
          </w:tcPr>
          <w:p w14:paraId="03F9EA69" w14:textId="77777777" w:rsidR="00F75C46" w:rsidRDefault="00F75C46" w:rsidP="007850BF">
            <w:pPr>
              <w:rPr>
                <w:rFonts w:ascii="Calibri" w:hAnsi="Calibri" w:cs="Arial"/>
                <w:sz w:val="24"/>
                <w:szCs w:val="24"/>
              </w:rPr>
            </w:pPr>
            <w:r>
              <w:rPr>
                <w:rFonts w:ascii="Calibri" w:hAnsi="Calibri" w:cs="Arial"/>
                <w:sz w:val="24"/>
                <w:szCs w:val="24"/>
              </w:rPr>
              <w:t>Sodium citrate</w:t>
            </w:r>
          </w:p>
          <w:p w14:paraId="25A25F1D" w14:textId="77777777" w:rsidR="00F75C46" w:rsidRDefault="00F75C46" w:rsidP="007850BF">
            <w:pPr>
              <w:rPr>
                <w:rFonts w:ascii="Calibri" w:hAnsi="Calibri" w:cs="Arial"/>
                <w:sz w:val="24"/>
                <w:szCs w:val="24"/>
              </w:rPr>
            </w:pPr>
            <w:r>
              <w:rPr>
                <w:rFonts w:ascii="Calibri" w:hAnsi="Calibri" w:cs="Arial"/>
                <w:sz w:val="24"/>
                <w:szCs w:val="24"/>
              </w:rPr>
              <w:t>3 x 2.7ml</w:t>
            </w:r>
          </w:p>
        </w:tc>
        <w:tc>
          <w:tcPr>
            <w:tcW w:w="2948" w:type="dxa"/>
          </w:tcPr>
          <w:p w14:paraId="6127B260" w14:textId="77777777" w:rsidR="00F75C46" w:rsidRDefault="00F75C46" w:rsidP="00862F56">
            <w:pPr>
              <w:rPr>
                <w:rFonts w:ascii="Calibri" w:hAnsi="Calibri" w:cs="Arial"/>
                <w:sz w:val="24"/>
                <w:szCs w:val="24"/>
              </w:rPr>
            </w:pPr>
            <w:r>
              <w:rPr>
                <w:rFonts w:ascii="Calibri" w:hAnsi="Calibri" w:cs="Arial"/>
                <w:sz w:val="24"/>
                <w:szCs w:val="24"/>
              </w:rPr>
              <w:t>All factors except F11 and 13</w:t>
            </w:r>
          </w:p>
          <w:p w14:paraId="4AF2FAB8" w14:textId="77777777" w:rsidR="00F75C46" w:rsidRDefault="00F75C46" w:rsidP="00862F56">
            <w:pPr>
              <w:rPr>
                <w:rFonts w:ascii="Calibri" w:hAnsi="Calibri" w:cs="Arial"/>
                <w:sz w:val="24"/>
                <w:szCs w:val="24"/>
              </w:rPr>
            </w:pPr>
            <w:r>
              <w:rPr>
                <w:rFonts w:ascii="Calibri" w:hAnsi="Calibri" w:cs="Arial"/>
                <w:sz w:val="24"/>
                <w:szCs w:val="24"/>
              </w:rPr>
              <w:t>Normal: 0.5-2.0 IU/ml</w:t>
            </w:r>
          </w:p>
          <w:p w14:paraId="6689499F" w14:textId="77777777" w:rsidR="00F75C46" w:rsidRDefault="00F75C46" w:rsidP="00862F56">
            <w:pPr>
              <w:rPr>
                <w:rFonts w:ascii="Calibri" w:hAnsi="Calibri" w:cs="Arial"/>
                <w:sz w:val="24"/>
                <w:szCs w:val="24"/>
              </w:rPr>
            </w:pPr>
            <w:r>
              <w:rPr>
                <w:rFonts w:ascii="Calibri" w:hAnsi="Calibri" w:cs="Arial"/>
                <w:sz w:val="24"/>
                <w:szCs w:val="24"/>
              </w:rPr>
              <w:t>F11 Normal: 0.7-2.0 IU/ml</w:t>
            </w:r>
          </w:p>
          <w:p w14:paraId="3BDA3E5D" w14:textId="77777777" w:rsidR="00F75C46" w:rsidRDefault="00F75C46" w:rsidP="00862F56">
            <w:pPr>
              <w:rPr>
                <w:rFonts w:ascii="Calibri" w:hAnsi="Calibri" w:cs="Arial"/>
                <w:sz w:val="24"/>
                <w:szCs w:val="24"/>
              </w:rPr>
            </w:pPr>
            <w:r>
              <w:rPr>
                <w:rFonts w:ascii="Calibri" w:hAnsi="Calibri" w:cs="Arial"/>
                <w:sz w:val="24"/>
                <w:szCs w:val="24"/>
              </w:rPr>
              <w:t>F13 Normal: 0.7-1.4 IU/mL</w:t>
            </w:r>
          </w:p>
          <w:p w14:paraId="3E975B50" w14:textId="77777777" w:rsidR="00F75C46" w:rsidRDefault="00F75C46" w:rsidP="00862F56">
            <w:pPr>
              <w:rPr>
                <w:rFonts w:ascii="Calibri" w:hAnsi="Calibri" w:cs="Arial"/>
                <w:sz w:val="24"/>
                <w:szCs w:val="24"/>
              </w:rPr>
            </w:pPr>
          </w:p>
          <w:p w14:paraId="4F96EA9F" w14:textId="77777777" w:rsidR="00F75C46" w:rsidRDefault="00F75C46" w:rsidP="007850BF">
            <w:pPr>
              <w:rPr>
                <w:rFonts w:ascii="Calibri" w:hAnsi="Calibri" w:cs="Arial"/>
                <w:sz w:val="24"/>
                <w:szCs w:val="24"/>
              </w:rPr>
            </w:pPr>
          </w:p>
        </w:tc>
        <w:tc>
          <w:tcPr>
            <w:tcW w:w="2268" w:type="dxa"/>
          </w:tcPr>
          <w:p w14:paraId="6BB3B871" w14:textId="77777777" w:rsidR="00F75C46" w:rsidRDefault="00F75C46" w:rsidP="007850BF">
            <w:pPr>
              <w:rPr>
                <w:rFonts w:ascii="Calibri" w:hAnsi="Calibri" w:cs="Arial"/>
                <w:sz w:val="24"/>
                <w:szCs w:val="24"/>
              </w:rPr>
            </w:pPr>
            <w:r>
              <w:rPr>
                <w:rFonts w:ascii="Calibri" w:hAnsi="Calibri" w:cs="Arial"/>
                <w:sz w:val="24"/>
                <w:szCs w:val="24"/>
              </w:rPr>
              <w:t>Anticoagulation: Warfarin/Heparin</w:t>
            </w:r>
          </w:p>
          <w:p w14:paraId="68B7A95B" w14:textId="77777777" w:rsidR="00F75C46" w:rsidRDefault="00F75C46" w:rsidP="007850BF">
            <w:pPr>
              <w:rPr>
                <w:rFonts w:ascii="Calibri" w:hAnsi="Calibri" w:cs="Arial"/>
                <w:sz w:val="24"/>
                <w:szCs w:val="24"/>
              </w:rPr>
            </w:pPr>
          </w:p>
          <w:p w14:paraId="68E8EDE2" w14:textId="77777777" w:rsidR="00F75C46" w:rsidRDefault="00F75C46" w:rsidP="007850BF">
            <w:pPr>
              <w:rPr>
                <w:rFonts w:ascii="Calibri" w:hAnsi="Calibri" w:cs="Arial"/>
                <w:sz w:val="24"/>
                <w:szCs w:val="24"/>
              </w:rPr>
            </w:pPr>
            <w:r>
              <w:rPr>
                <w:rFonts w:ascii="Calibri" w:hAnsi="Calibri" w:cs="Arial"/>
                <w:sz w:val="24"/>
                <w:szCs w:val="24"/>
              </w:rPr>
              <w:t>Delay in receipt of sample</w:t>
            </w:r>
          </w:p>
        </w:tc>
        <w:tc>
          <w:tcPr>
            <w:tcW w:w="3715" w:type="dxa"/>
          </w:tcPr>
          <w:p w14:paraId="4AFAF189" w14:textId="77777777" w:rsidR="00F75C46" w:rsidRDefault="00F75C46" w:rsidP="00A313DD">
            <w:pPr>
              <w:rPr>
                <w:rFonts w:ascii="Calibri" w:hAnsi="Calibri" w:cs="Arial"/>
                <w:sz w:val="24"/>
                <w:szCs w:val="24"/>
              </w:rPr>
            </w:pPr>
            <w:r>
              <w:rPr>
                <w:rFonts w:ascii="Calibri" w:hAnsi="Calibri" w:cs="Arial"/>
                <w:sz w:val="24"/>
                <w:szCs w:val="24"/>
              </w:rPr>
              <w:t>*Urgent tests require Haemostasis Consultant approval.</w:t>
            </w:r>
          </w:p>
          <w:p w14:paraId="5D9EE082" w14:textId="04B87CD4" w:rsidR="00F75C46" w:rsidRDefault="00F75C46" w:rsidP="00A313DD">
            <w:pPr>
              <w:rPr>
                <w:rFonts w:ascii="Calibri" w:hAnsi="Calibri" w:cs="Arial"/>
                <w:sz w:val="24"/>
                <w:szCs w:val="24"/>
              </w:rPr>
            </w:pPr>
            <w:r>
              <w:rPr>
                <w:rFonts w:ascii="Calibri" w:hAnsi="Calibri" w:cs="Arial"/>
                <w:sz w:val="24"/>
                <w:szCs w:val="24"/>
              </w:rPr>
              <w:t>For Pre/Post factor samples please keep in separate bags and mark on sample tubes which are the Pre/Post</w:t>
            </w:r>
          </w:p>
        </w:tc>
        <w:tc>
          <w:tcPr>
            <w:tcW w:w="1388" w:type="dxa"/>
          </w:tcPr>
          <w:p w14:paraId="3317CFF7" w14:textId="77777777" w:rsidR="00F75C46" w:rsidRDefault="00F75C46" w:rsidP="007850BF">
            <w:pPr>
              <w:rPr>
                <w:rFonts w:ascii="Calibri" w:hAnsi="Calibri" w:cs="Arial"/>
                <w:sz w:val="24"/>
                <w:szCs w:val="24"/>
              </w:rPr>
            </w:pPr>
            <w:r>
              <w:rPr>
                <w:rFonts w:ascii="Calibri" w:hAnsi="Calibri" w:cs="Arial"/>
                <w:sz w:val="24"/>
                <w:szCs w:val="24"/>
              </w:rPr>
              <w:t>Service for clinically urgent requests*</w:t>
            </w:r>
          </w:p>
        </w:tc>
        <w:tc>
          <w:tcPr>
            <w:tcW w:w="1541" w:type="dxa"/>
          </w:tcPr>
          <w:p w14:paraId="3392106C" w14:textId="77777777" w:rsidR="00F75C46" w:rsidRDefault="00F75C46" w:rsidP="007850BF">
            <w:pPr>
              <w:rPr>
                <w:rFonts w:ascii="Calibri" w:hAnsi="Calibri" w:cs="Arial"/>
                <w:sz w:val="24"/>
                <w:szCs w:val="24"/>
              </w:rPr>
            </w:pPr>
            <w:r>
              <w:rPr>
                <w:rFonts w:ascii="Calibri" w:hAnsi="Calibri" w:cs="Arial"/>
                <w:sz w:val="24"/>
                <w:szCs w:val="24"/>
              </w:rPr>
              <w:t>Contact the Laboratory</w:t>
            </w:r>
          </w:p>
        </w:tc>
        <w:tc>
          <w:tcPr>
            <w:tcW w:w="1417" w:type="dxa"/>
          </w:tcPr>
          <w:p w14:paraId="058CC2F9" w14:textId="77777777" w:rsidR="00F75C46" w:rsidRDefault="00F75C46" w:rsidP="007850BF">
            <w:pPr>
              <w:rPr>
                <w:rFonts w:ascii="Calibri" w:hAnsi="Calibri" w:cs="Arial"/>
                <w:sz w:val="24"/>
                <w:szCs w:val="24"/>
              </w:rPr>
            </w:pPr>
            <w:r>
              <w:rPr>
                <w:rFonts w:ascii="Calibri" w:hAnsi="Calibri" w:cs="Arial"/>
                <w:sz w:val="24"/>
                <w:szCs w:val="24"/>
              </w:rPr>
              <w:t>2 weeks</w:t>
            </w:r>
          </w:p>
        </w:tc>
      </w:tr>
    </w:tbl>
    <w:p w14:paraId="6EB6FE0B" w14:textId="77777777" w:rsidR="00CA1C0A" w:rsidRDefault="00CA1C0A" w:rsidP="00922964">
      <w:pPr>
        <w:spacing w:after="0"/>
      </w:pPr>
    </w:p>
    <w:tbl>
      <w:tblPr>
        <w:tblStyle w:val="TableGrid"/>
        <w:tblW w:w="16585" w:type="dxa"/>
        <w:tblInd w:w="-1281" w:type="dxa"/>
        <w:tblLayout w:type="fixed"/>
        <w:tblLook w:val="04A0" w:firstRow="1" w:lastRow="0" w:firstColumn="1" w:lastColumn="0" w:noHBand="0" w:noVBand="1"/>
      </w:tblPr>
      <w:tblGrid>
        <w:gridCol w:w="1956"/>
        <w:gridCol w:w="284"/>
        <w:gridCol w:w="992"/>
        <w:gridCol w:w="851"/>
        <w:gridCol w:w="2126"/>
        <w:gridCol w:w="425"/>
        <w:gridCol w:w="1418"/>
        <w:gridCol w:w="850"/>
        <w:gridCol w:w="3573"/>
        <w:gridCol w:w="1275"/>
        <w:gridCol w:w="1418"/>
        <w:gridCol w:w="1417"/>
      </w:tblGrid>
      <w:tr w:rsidR="00CA1C0A" w:rsidRPr="00636C14" w14:paraId="376C4474" w14:textId="77777777" w:rsidTr="00B64E6A">
        <w:tc>
          <w:tcPr>
            <w:tcW w:w="1956" w:type="dxa"/>
            <w:shd w:val="clear" w:color="auto" w:fill="8DB3E2" w:themeFill="text2" w:themeFillTint="66"/>
          </w:tcPr>
          <w:p w14:paraId="7D3CE527" w14:textId="77777777" w:rsidR="00CA1C0A" w:rsidRPr="007208E5" w:rsidRDefault="00CA1C0A" w:rsidP="00C41165">
            <w:pPr>
              <w:rPr>
                <w:rFonts w:ascii="Calibri" w:hAnsi="Calibri" w:cs="Arial"/>
                <w:sz w:val="24"/>
                <w:szCs w:val="24"/>
              </w:rPr>
            </w:pPr>
            <w:r w:rsidRPr="007208E5">
              <w:rPr>
                <w:rFonts w:ascii="Calibri" w:hAnsi="Calibri" w:cs="Arial"/>
                <w:sz w:val="24"/>
                <w:szCs w:val="24"/>
              </w:rPr>
              <w:t>Test</w:t>
            </w:r>
          </w:p>
        </w:tc>
        <w:tc>
          <w:tcPr>
            <w:tcW w:w="1276" w:type="dxa"/>
            <w:gridSpan w:val="2"/>
            <w:shd w:val="clear" w:color="auto" w:fill="8DB3E2" w:themeFill="text2" w:themeFillTint="66"/>
          </w:tcPr>
          <w:p w14:paraId="242FFE6F" w14:textId="77777777" w:rsidR="00CA1C0A" w:rsidRPr="00636C14" w:rsidRDefault="00CA1C0A" w:rsidP="00C41165">
            <w:pPr>
              <w:rPr>
                <w:rFonts w:ascii="Calibri" w:hAnsi="Calibri" w:cs="Arial"/>
                <w:b/>
                <w:sz w:val="24"/>
                <w:szCs w:val="24"/>
              </w:rPr>
            </w:pPr>
            <w:r w:rsidRPr="00636C14">
              <w:rPr>
                <w:rFonts w:ascii="Calibri" w:hAnsi="Calibri" w:cs="Arial"/>
                <w:b/>
                <w:sz w:val="24"/>
                <w:szCs w:val="24"/>
              </w:rPr>
              <w:t>Specimen type</w:t>
            </w:r>
          </w:p>
        </w:tc>
        <w:tc>
          <w:tcPr>
            <w:tcW w:w="2977" w:type="dxa"/>
            <w:gridSpan w:val="2"/>
            <w:shd w:val="clear" w:color="auto" w:fill="8DB3E2" w:themeFill="text2" w:themeFillTint="66"/>
          </w:tcPr>
          <w:p w14:paraId="6040A623" w14:textId="77777777" w:rsidR="00CA1C0A" w:rsidRPr="00636C14" w:rsidRDefault="00CA1C0A" w:rsidP="00C41165">
            <w:pPr>
              <w:rPr>
                <w:rFonts w:ascii="Calibri" w:hAnsi="Calibri" w:cs="Arial"/>
                <w:b/>
                <w:sz w:val="24"/>
                <w:szCs w:val="24"/>
              </w:rPr>
            </w:pPr>
            <w:r w:rsidRPr="00636C14">
              <w:rPr>
                <w:rFonts w:ascii="Calibri" w:hAnsi="Calibri" w:cs="Arial"/>
                <w:b/>
                <w:sz w:val="24"/>
                <w:szCs w:val="24"/>
              </w:rPr>
              <w:t>Reference Ranges</w:t>
            </w:r>
          </w:p>
        </w:tc>
        <w:tc>
          <w:tcPr>
            <w:tcW w:w="1843" w:type="dxa"/>
            <w:gridSpan w:val="2"/>
            <w:shd w:val="clear" w:color="auto" w:fill="8DB3E2" w:themeFill="text2" w:themeFillTint="66"/>
          </w:tcPr>
          <w:p w14:paraId="2B32874D" w14:textId="77777777" w:rsidR="00CA1C0A" w:rsidRPr="00636C14" w:rsidRDefault="00CA1C0A" w:rsidP="00C41165">
            <w:pPr>
              <w:rPr>
                <w:rFonts w:ascii="Calibri" w:hAnsi="Calibri" w:cs="Arial"/>
                <w:b/>
                <w:sz w:val="24"/>
                <w:szCs w:val="24"/>
              </w:rPr>
            </w:pPr>
            <w:r w:rsidRPr="00636C14">
              <w:rPr>
                <w:rFonts w:ascii="Calibri" w:hAnsi="Calibri" w:cs="Arial"/>
                <w:b/>
                <w:sz w:val="24"/>
                <w:szCs w:val="24"/>
              </w:rPr>
              <w:t>Key factors affecting tests</w:t>
            </w:r>
          </w:p>
        </w:tc>
        <w:tc>
          <w:tcPr>
            <w:tcW w:w="4423" w:type="dxa"/>
            <w:gridSpan w:val="2"/>
            <w:shd w:val="clear" w:color="auto" w:fill="8DB3E2" w:themeFill="text2" w:themeFillTint="66"/>
          </w:tcPr>
          <w:p w14:paraId="4C7D4EBE" w14:textId="77777777" w:rsidR="00CA1C0A" w:rsidRPr="00636C14" w:rsidRDefault="00CA1C0A" w:rsidP="00C41165">
            <w:pPr>
              <w:rPr>
                <w:rFonts w:ascii="Calibri" w:hAnsi="Calibri" w:cs="Arial"/>
                <w:b/>
                <w:sz w:val="24"/>
                <w:szCs w:val="24"/>
              </w:rPr>
            </w:pPr>
            <w:r w:rsidRPr="00636C14">
              <w:rPr>
                <w:rFonts w:ascii="Calibri" w:hAnsi="Calibri" w:cs="Arial"/>
                <w:b/>
                <w:sz w:val="24"/>
                <w:szCs w:val="24"/>
              </w:rPr>
              <w:t>Notes</w:t>
            </w:r>
          </w:p>
        </w:tc>
        <w:tc>
          <w:tcPr>
            <w:tcW w:w="1275" w:type="dxa"/>
            <w:shd w:val="clear" w:color="auto" w:fill="8DB3E2" w:themeFill="text2" w:themeFillTint="66"/>
          </w:tcPr>
          <w:p w14:paraId="7E42AA95" w14:textId="77777777" w:rsidR="00CA1C0A" w:rsidRPr="00636C14" w:rsidRDefault="00CA1C0A" w:rsidP="00C41165">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5E9714FB" w14:textId="77777777" w:rsidR="00CA1C0A" w:rsidRPr="00636C14" w:rsidRDefault="00CA1C0A" w:rsidP="00C41165">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650CCEF4" w14:textId="77777777" w:rsidR="00CA1C0A" w:rsidRPr="00636C14" w:rsidRDefault="00CA1C0A" w:rsidP="00C41165">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CA1C0A" w14:paraId="0FB3403A" w14:textId="77777777" w:rsidTr="00B64E6A">
        <w:tc>
          <w:tcPr>
            <w:tcW w:w="1956" w:type="dxa"/>
          </w:tcPr>
          <w:p w14:paraId="4F8AD980" w14:textId="77777777" w:rsidR="00C41165" w:rsidRPr="007208E5" w:rsidRDefault="007850BF" w:rsidP="00C41165">
            <w:pPr>
              <w:rPr>
                <w:rFonts w:ascii="Calibri" w:hAnsi="Calibri" w:cs="Arial"/>
                <w:sz w:val="24"/>
                <w:szCs w:val="24"/>
              </w:rPr>
            </w:pPr>
            <w:r w:rsidRPr="007208E5">
              <w:rPr>
                <w:rFonts w:ascii="Calibri" w:hAnsi="Calibri" w:cs="Arial"/>
                <w:sz w:val="24"/>
                <w:szCs w:val="24"/>
              </w:rPr>
              <w:t>Factor</w:t>
            </w:r>
            <w:r w:rsidR="0006528F" w:rsidRPr="007208E5">
              <w:rPr>
                <w:rFonts w:ascii="Calibri" w:hAnsi="Calibri" w:cs="Arial"/>
                <w:sz w:val="24"/>
                <w:szCs w:val="24"/>
              </w:rPr>
              <w:t xml:space="preserve"> 8/9 specialist tests:</w:t>
            </w:r>
          </w:p>
          <w:p w14:paraId="1CC6E8A8" w14:textId="77777777" w:rsidR="0006528F" w:rsidRPr="007208E5" w:rsidRDefault="0006528F" w:rsidP="00C41165">
            <w:pPr>
              <w:rPr>
                <w:rFonts w:ascii="Calibri" w:hAnsi="Calibri" w:cs="Arial"/>
                <w:sz w:val="24"/>
                <w:szCs w:val="24"/>
              </w:rPr>
            </w:pPr>
            <w:r w:rsidRPr="007208E5">
              <w:rPr>
                <w:rFonts w:ascii="Calibri" w:hAnsi="Calibri" w:cs="Arial"/>
                <w:sz w:val="24"/>
                <w:szCs w:val="24"/>
              </w:rPr>
              <w:t>F8 Bovine</w:t>
            </w:r>
          </w:p>
          <w:p w14:paraId="08FC0C72" w14:textId="574E8038" w:rsidR="00782703" w:rsidRPr="007208E5" w:rsidRDefault="00B64E6A" w:rsidP="00B64E6A">
            <w:pPr>
              <w:rPr>
                <w:rFonts w:ascii="Calibri" w:hAnsi="Calibri" w:cs="Arial"/>
                <w:sz w:val="24"/>
                <w:szCs w:val="24"/>
              </w:rPr>
            </w:pPr>
            <w:r>
              <w:rPr>
                <w:rFonts w:ascii="Calibri" w:hAnsi="Calibri" w:cs="Arial"/>
                <w:sz w:val="24"/>
                <w:szCs w:val="24"/>
              </w:rPr>
              <w:t>F8/9 Chromogenic</w:t>
            </w:r>
          </w:p>
        </w:tc>
        <w:tc>
          <w:tcPr>
            <w:tcW w:w="1276" w:type="dxa"/>
            <w:gridSpan w:val="2"/>
          </w:tcPr>
          <w:p w14:paraId="4876396C" w14:textId="77777777" w:rsidR="00C41165" w:rsidRDefault="00C41165" w:rsidP="00C41165">
            <w:pPr>
              <w:rPr>
                <w:rFonts w:ascii="Calibri" w:hAnsi="Calibri" w:cs="Arial"/>
                <w:sz w:val="24"/>
                <w:szCs w:val="24"/>
              </w:rPr>
            </w:pPr>
          </w:p>
          <w:p w14:paraId="7A85AD10" w14:textId="77777777" w:rsidR="0006528F" w:rsidRDefault="0006528F" w:rsidP="00C41165">
            <w:pPr>
              <w:rPr>
                <w:rFonts w:ascii="Calibri" w:hAnsi="Calibri" w:cs="Arial"/>
                <w:sz w:val="24"/>
                <w:szCs w:val="24"/>
              </w:rPr>
            </w:pPr>
            <w:r>
              <w:rPr>
                <w:rFonts w:ascii="Calibri" w:hAnsi="Calibri" w:cs="Arial"/>
                <w:sz w:val="24"/>
                <w:szCs w:val="24"/>
              </w:rPr>
              <w:t xml:space="preserve">Sodium citrate </w:t>
            </w:r>
          </w:p>
          <w:p w14:paraId="754D2DEE" w14:textId="77777777" w:rsidR="0006528F" w:rsidRDefault="00D220C5" w:rsidP="00C41165">
            <w:pPr>
              <w:rPr>
                <w:rFonts w:ascii="Calibri" w:hAnsi="Calibri" w:cs="Arial"/>
                <w:sz w:val="24"/>
                <w:szCs w:val="24"/>
              </w:rPr>
            </w:pPr>
            <w:r>
              <w:rPr>
                <w:rFonts w:ascii="Calibri" w:hAnsi="Calibri" w:cs="Arial"/>
                <w:sz w:val="24"/>
                <w:szCs w:val="24"/>
              </w:rPr>
              <w:t>3 x 2.7</w:t>
            </w:r>
            <w:r w:rsidR="0006528F">
              <w:rPr>
                <w:rFonts w:ascii="Calibri" w:hAnsi="Calibri" w:cs="Arial"/>
                <w:sz w:val="24"/>
                <w:szCs w:val="24"/>
              </w:rPr>
              <w:t>ml</w:t>
            </w:r>
          </w:p>
          <w:p w14:paraId="2CE7EBB0" w14:textId="77777777" w:rsidR="0006528F" w:rsidRDefault="0006528F" w:rsidP="00C41165">
            <w:pPr>
              <w:rPr>
                <w:rFonts w:ascii="Calibri" w:hAnsi="Calibri" w:cs="Arial"/>
                <w:sz w:val="24"/>
                <w:szCs w:val="24"/>
              </w:rPr>
            </w:pPr>
          </w:p>
        </w:tc>
        <w:tc>
          <w:tcPr>
            <w:tcW w:w="2977" w:type="dxa"/>
            <w:gridSpan w:val="2"/>
          </w:tcPr>
          <w:p w14:paraId="17B7CC9D" w14:textId="3DCFB513" w:rsidR="0006528F" w:rsidRDefault="00B64E6A" w:rsidP="00C41165">
            <w:pPr>
              <w:rPr>
                <w:rFonts w:ascii="Calibri" w:hAnsi="Calibri" w:cs="Arial"/>
                <w:sz w:val="24"/>
                <w:szCs w:val="24"/>
              </w:rPr>
            </w:pPr>
            <w:r>
              <w:rPr>
                <w:rFonts w:ascii="Calibri" w:hAnsi="Calibri" w:cs="Arial"/>
                <w:sz w:val="24"/>
                <w:szCs w:val="24"/>
              </w:rPr>
              <w:t xml:space="preserve">Normal: </w:t>
            </w:r>
            <w:r w:rsidR="004C332D">
              <w:rPr>
                <w:rFonts w:ascii="Calibri" w:hAnsi="Calibri" w:cs="Arial"/>
                <w:sz w:val="24"/>
                <w:szCs w:val="24"/>
              </w:rPr>
              <w:t>0.5-2.0 IU/ml</w:t>
            </w:r>
          </w:p>
          <w:p w14:paraId="013166B3" w14:textId="77777777" w:rsidR="00782703" w:rsidRDefault="00782703" w:rsidP="00C41165">
            <w:pPr>
              <w:rPr>
                <w:rFonts w:ascii="Calibri" w:hAnsi="Calibri" w:cs="Arial"/>
                <w:sz w:val="24"/>
                <w:szCs w:val="24"/>
              </w:rPr>
            </w:pPr>
          </w:p>
        </w:tc>
        <w:tc>
          <w:tcPr>
            <w:tcW w:w="1843" w:type="dxa"/>
            <w:gridSpan w:val="2"/>
          </w:tcPr>
          <w:p w14:paraId="5896891D" w14:textId="05E6E878" w:rsidR="0006528F" w:rsidRDefault="0006528F" w:rsidP="00C41165">
            <w:pPr>
              <w:rPr>
                <w:rFonts w:ascii="Calibri" w:hAnsi="Calibri" w:cs="Arial"/>
                <w:sz w:val="24"/>
                <w:szCs w:val="24"/>
              </w:rPr>
            </w:pPr>
            <w:r>
              <w:rPr>
                <w:rFonts w:ascii="Calibri" w:hAnsi="Calibri" w:cs="Arial"/>
                <w:sz w:val="24"/>
                <w:szCs w:val="24"/>
              </w:rPr>
              <w:t>Delay in receipt of sample</w:t>
            </w:r>
            <w:r w:rsidR="00257109">
              <w:rPr>
                <w:rFonts w:ascii="Calibri" w:hAnsi="Calibri" w:cs="Arial"/>
                <w:sz w:val="24"/>
                <w:szCs w:val="24"/>
              </w:rPr>
              <w:t>.</w:t>
            </w:r>
          </w:p>
          <w:p w14:paraId="2216FB6C" w14:textId="06710576" w:rsidR="0006528F" w:rsidRDefault="0006528F" w:rsidP="00C41165">
            <w:pPr>
              <w:rPr>
                <w:rFonts w:ascii="Calibri" w:hAnsi="Calibri" w:cs="Arial"/>
                <w:sz w:val="24"/>
                <w:szCs w:val="24"/>
              </w:rPr>
            </w:pPr>
            <w:r>
              <w:rPr>
                <w:rFonts w:ascii="Calibri" w:hAnsi="Calibri" w:cs="Arial"/>
                <w:sz w:val="24"/>
                <w:szCs w:val="24"/>
              </w:rPr>
              <w:t>Anticoagulants especially Heparin</w:t>
            </w:r>
            <w:r w:rsidR="00257109">
              <w:rPr>
                <w:rFonts w:ascii="Calibri" w:hAnsi="Calibri" w:cs="Arial"/>
                <w:sz w:val="24"/>
                <w:szCs w:val="24"/>
              </w:rPr>
              <w:t>.</w:t>
            </w:r>
          </w:p>
        </w:tc>
        <w:tc>
          <w:tcPr>
            <w:tcW w:w="4423" w:type="dxa"/>
            <w:gridSpan w:val="2"/>
          </w:tcPr>
          <w:p w14:paraId="131B95D5" w14:textId="00C54E1C" w:rsidR="00782703" w:rsidRDefault="0006528F" w:rsidP="00C41165">
            <w:pPr>
              <w:rPr>
                <w:rFonts w:ascii="Calibri" w:hAnsi="Calibri" w:cs="Arial"/>
                <w:sz w:val="24"/>
                <w:szCs w:val="24"/>
              </w:rPr>
            </w:pPr>
            <w:r>
              <w:rPr>
                <w:rFonts w:ascii="Calibri" w:hAnsi="Calibri" w:cs="Arial"/>
                <w:sz w:val="24"/>
                <w:szCs w:val="24"/>
              </w:rPr>
              <w:t>All require Consultant approval</w:t>
            </w:r>
          </w:p>
        </w:tc>
        <w:tc>
          <w:tcPr>
            <w:tcW w:w="1275" w:type="dxa"/>
          </w:tcPr>
          <w:p w14:paraId="244FB8F7" w14:textId="77777777" w:rsidR="00CA1C0A" w:rsidRDefault="0006528F" w:rsidP="00C41165">
            <w:pPr>
              <w:rPr>
                <w:rFonts w:ascii="Calibri" w:hAnsi="Calibri" w:cs="Arial"/>
                <w:sz w:val="24"/>
                <w:szCs w:val="24"/>
              </w:rPr>
            </w:pPr>
            <w:r>
              <w:rPr>
                <w:rFonts w:ascii="Calibri" w:hAnsi="Calibri" w:cs="Arial"/>
                <w:sz w:val="24"/>
                <w:szCs w:val="24"/>
              </w:rPr>
              <w:t>Not available</w:t>
            </w:r>
          </w:p>
        </w:tc>
        <w:tc>
          <w:tcPr>
            <w:tcW w:w="1418" w:type="dxa"/>
          </w:tcPr>
          <w:p w14:paraId="21779221" w14:textId="77777777" w:rsidR="00CA1C0A" w:rsidRDefault="0006528F" w:rsidP="00C41165">
            <w:pPr>
              <w:rPr>
                <w:rFonts w:ascii="Calibri" w:hAnsi="Calibri" w:cs="Arial"/>
                <w:sz w:val="24"/>
                <w:szCs w:val="24"/>
              </w:rPr>
            </w:pPr>
            <w:r>
              <w:rPr>
                <w:rFonts w:ascii="Calibri" w:hAnsi="Calibri" w:cs="Arial"/>
                <w:sz w:val="24"/>
                <w:szCs w:val="24"/>
              </w:rPr>
              <w:t>Contact the Laboratory</w:t>
            </w:r>
          </w:p>
        </w:tc>
        <w:tc>
          <w:tcPr>
            <w:tcW w:w="1417" w:type="dxa"/>
          </w:tcPr>
          <w:p w14:paraId="032DD0E3" w14:textId="77777777" w:rsidR="00CA1C0A" w:rsidRDefault="0006528F" w:rsidP="00C41165">
            <w:pPr>
              <w:rPr>
                <w:rFonts w:ascii="Calibri" w:hAnsi="Calibri" w:cs="Arial"/>
                <w:sz w:val="24"/>
                <w:szCs w:val="24"/>
              </w:rPr>
            </w:pPr>
            <w:r>
              <w:rPr>
                <w:rFonts w:ascii="Calibri" w:hAnsi="Calibri" w:cs="Arial"/>
                <w:sz w:val="24"/>
                <w:szCs w:val="24"/>
              </w:rPr>
              <w:t>2 weeks</w:t>
            </w:r>
          </w:p>
        </w:tc>
      </w:tr>
      <w:tr w:rsidR="00CA40AC" w14:paraId="6A2FD008" w14:textId="77777777" w:rsidTr="00B64E6A">
        <w:tc>
          <w:tcPr>
            <w:tcW w:w="1956" w:type="dxa"/>
          </w:tcPr>
          <w:p w14:paraId="3DE6AA44" w14:textId="58D40532" w:rsidR="00CA40AC" w:rsidRPr="007208E5" w:rsidRDefault="00CA40AC" w:rsidP="00CA40AC">
            <w:pPr>
              <w:rPr>
                <w:rFonts w:ascii="Calibri" w:hAnsi="Calibri" w:cs="Arial"/>
                <w:sz w:val="24"/>
                <w:szCs w:val="24"/>
              </w:rPr>
            </w:pPr>
            <w:r>
              <w:rPr>
                <w:rFonts w:ascii="Calibri" w:hAnsi="Calibri" w:cs="Arial"/>
                <w:sz w:val="24"/>
                <w:szCs w:val="24"/>
              </w:rPr>
              <w:t>Heparin Induced Thrombocytopenia (HIT) Screen</w:t>
            </w:r>
          </w:p>
        </w:tc>
        <w:tc>
          <w:tcPr>
            <w:tcW w:w="1276" w:type="dxa"/>
            <w:gridSpan w:val="2"/>
          </w:tcPr>
          <w:p w14:paraId="551EC68C" w14:textId="58D82302" w:rsidR="00CA40AC" w:rsidRDefault="00CA40AC" w:rsidP="00CA40AC">
            <w:pPr>
              <w:rPr>
                <w:rFonts w:ascii="Calibri" w:hAnsi="Calibri" w:cs="Arial"/>
                <w:sz w:val="24"/>
                <w:szCs w:val="24"/>
              </w:rPr>
            </w:pPr>
            <w:r>
              <w:rPr>
                <w:rFonts w:ascii="Calibri" w:hAnsi="Calibri" w:cs="Arial"/>
                <w:sz w:val="24"/>
                <w:szCs w:val="24"/>
              </w:rPr>
              <w:t>SST 1 x 3.5ml</w:t>
            </w:r>
          </w:p>
        </w:tc>
        <w:tc>
          <w:tcPr>
            <w:tcW w:w="2977" w:type="dxa"/>
            <w:gridSpan w:val="2"/>
          </w:tcPr>
          <w:p w14:paraId="76C3E761" w14:textId="77777777" w:rsidR="00CA40AC" w:rsidRDefault="00CA40AC" w:rsidP="00CA40AC">
            <w:pPr>
              <w:rPr>
                <w:rFonts w:ascii="Calibri" w:hAnsi="Calibri" w:cs="Arial"/>
                <w:sz w:val="24"/>
                <w:szCs w:val="24"/>
              </w:rPr>
            </w:pPr>
            <w:r>
              <w:rPr>
                <w:rFonts w:ascii="Calibri" w:hAnsi="Calibri" w:cs="Arial"/>
                <w:sz w:val="24"/>
                <w:szCs w:val="24"/>
              </w:rPr>
              <w:t xml:space="preserve">Score… Associated with </w:t>
            </w:r>
          </w:p>
          <w:p w14:paraId="54906468" w14:textId="77777777" w:rsidR="00CA40AC" w:rsidRDefault="00CA40AC" w:rsidP="00CA40AC">
            <w:pPr>
              <w:rPr>
                <w:rFonts w:ascii="Calibri" w:hAnsi="Calibri" w:cs="Arial"/>
                <w:sz w:val="24"/>
                <w:szCs w:val="24"/>
              </w:rPr>
            </w:pPr>
            <w:r>
              <w:rPr>
                <w:rFonts w:ascii="Calibri" w:hAnsi="Calibri" w:cs="Arial"/>
                <w:sz w:val="24"/>
                <w:szCs w:val="24"/>
              </w:rPr>
              <w:t>Score 6-8 High probability HIT</w:t>
            </w:r>
          </w:p>
          <w:p w14:paraId="4268C079" w14:textId="77777777" w:rsidR="00CA40AC" w:rsidRDefault="00CA40AC" w:rsidP="00CA40AC">
            <w:pPr>
              <w:rPr>
                <w:rFonts w:ascii="Calibri" w:hAnsi="Calibri" w:cs="Arial"/>
                <w:sz w:val="24"/>
                <w:szCs w:val="24"/>
              </w:rPr>
            </w:pPr>
            <w:r>
              <w:rPr>
                <w:rFonts w:ascii="Calibri" w:hAnsi="Calibri" w:cs="Arial"/>
                <w:sz w:val="24"/>
                <w:szCs w:val="24"/>
              </w:rPr>
              <w:t xml:space="preserve">Score 4-5 Intermediate </w:t>
            </w:r>
          </w:p>
          <w:p w14:paraId="47ACC1DD" w14:textId="77777777" w:rsidR="00CA40AC" w:rsidRDefault="00CA40AC" w:rsidP="00CA40AC">
            <w:pPr>
              <w:rPr>
                <w:rFonts w:ascii="Calibri" w:hAnsi="Calibri" w:cs="Arial"/>
                <w:sz w:val="24"/>
                <w:szCs w:val="24"/>
              </w:rPr>
            </w:pPr>
            <w:r>
              <w:rPr>
                <w:rFonts w:ascii="Calibri" w:hAnsi="Calibri" w:cs="Arial"/>
                <w:sz w:val="24"/>
                <w:szCs w:val="24"/>
              </w:rPr>
              <w:t>Score 0-3 Low probability HIT</w:t>
            </w:r>
          </w:p>
          <w:p w14:paraId="18B3CC84" w14:textId="77777777" w:rsidR="00CA40AC" w:rsidRDefault="00CA40AC" w:rsidP="00CA40AC">
            <w:pPr>
              <w:rPr>
                <w:rFonts w:ascii="Calibri" w:hAnsi="Calibri" w:cs="Arial"/>
                <w:sz w:val="24"/>
                <w:szCs w:val="24"/>
              </w:rPr>
            </w:pPr>
          </w:p>
        </w:tc>
        <w:tc>
          <w:tcPr>
            <w:tcW w:w="1843" w:type="dxa"/>
            <w:gridSpan w:val="2"/>
          </w:tcPr>
          <w:p w14:paraId="44B9ADC2" w14:textId="4996284E" w:rsidR="00CA40AC" w:rsidRDefault="00CA40AC" w:rsidP="00CA40AC">
            <w:pPr>
              <w:rPr>
                <w:rFonts w:ascii="Calibri" w:hAnsi="Calibri" w:cs="Arial"/>
                <w:sz w:val="24"/>
                <w:szCs w:val="24"/>
              </w:rPr>
            </w:pPr>
            <w:r>
              <w:rPr>
                <w:rFonts w:ascii="Calibri" w:hAnsi="Calibri" w:cs="Arial"/>
                <w:sz w:val="24"/>
                <w:szCs w:val="24"/>
              </w:rPr>
              <w:t>Delay in sample receipt</w:t>
            </w:r>
          </w:p>
        </w:tc>
        <w:tc>
          <w:tcPr>
            <w:tcW w:w="4423" w:type="dxa"/>
            <w:gridSpan w:val="2"/>
          </w:tcPr>
          <w:p w14:paraId="459919B6" w14:textId="2B4A3E74" w:rsidR="002F2C3B" w:rsidRDefault="002F2C3B" w:rsidP="002F2C3B">
            <w:pPr>
              <w:rPr>
                <w:rFonts w:ascii="Calibri" w:hAnsi="Calibri" w:cs="Arial"/>
                <w:sz w:val="24"/>
                <w:szCs w:val="24"/>
              </w:rPr>
            </w:pPr>
            <w:r>
              <w:rPr>
                <w:rFonts w:ascii="Calibri" w:hAnsi="Calibri" w:cs="Arial"/>
                <w:sz w:val="24"/>
                <w:szCs w:val="24"/>
              </w:rPr>
              <w:t>*Urgent tests require SpR approval as a minimum.</w:t>
            </w:r>
          </w:p>
          <w:p w14:paraId="0CCD9350" w14:textId="77777777" w:rsidR="002F2C3B" w:rsidRDefault="002F2C3B" w:rsidP="00CA40AC">
            <w:pPr>
              <w:rPr>
                <w:rFonts w:ascii="Calibri" w:hAnsi="Calibri" w:cs="Arial"/>
                <w:sz w:val="24"/>
                <w:szCs w:val="24"/>
              </w:rPr>
            </w:pPr>
          </w:p>
          <w:p w14:paraId="20951D31" w14:textId="1CA1F8AC" w:rsidR="00CA40AC" w:rsidRDefault="00CA40AC" w:rsidP="00CA40AC">
            <w:pPr>
              <w:rPr>
                <w:rFonts w:ascii="Calibri" w:hAnsi="Calibri" w:cs="Arial"/>
                <w:sz w:val="24"/>
                <w:szCs w:val="24"/>
                <w:vertAlign w:val="superscript"/>
              </w:rPr>
            </w:pPr>
            <w:r>
              <w:rPr>
                <w:rFonts w:ascii="Calibri" w:hAnsi="Calibri" w:cs="Arial"/>
                <w:sz w:val="24"/>
                <w:szCs w:val="24"/>
              </w:rPr>
              <w:t>Positive results are confirmed by send away test to NHSBT Filton</w:t>
            </w:r>
            <w:r>
              <w:rPr>
                <w:rFonts w:ascii="Calibri" w:hAnsi="Calibri" w:cs="Arial"/>
                <w:sz w:val="24"/>
                <w:szCs w:val="24"/>
                <w:vertAlign w:val="superscript"/>
              </w:rPr>
              <w:t>6</w:t>
            </w:r>
          </w:p>
          <w:p w14:paraId="224BC219" w14:textId="138DA703" w:rsidR="00CA40AC" w:rsidRDefault="00CA40AC" w:rsidP="00CA40AC">
            <w:pPr>
              <w:rPr>
                <w:rFonts w:ascii="Calibri" w:hAnsi="Calibri" w:cs="Arial"/>
                <w:sz w:val="24"/>
                <w:szCs w:val="24"/>
              </w:rPr>
            </w:pPr>
            <w:r>
              <w:rPr>
                <w:rFonts w:ascii="Calibri" w:hAnsi="Calibri" w:cs="Arial"/>
                <w:sz w:val="24"/>
                <w:szCs w:val="24"/>
              </w:rPr>
              <w:t>Routine transports to NHSBT daily, test ONLY performed daily Mon-Fri.</w:t>
            </w:r>
          </w:p>
        </w:tc>
        <w:tc>
          <w:tcPr>
            <w:tcW w:w="1275" w:type="dxa"/>
          </w:tcPr>
          <w:p w14:paraId="4F61EBA8" w14:textId="5432672B" w:rsidR="00CA40AC" w:rsidRDefault="002F2C3B" w:rsidP="00CA40AC">
            <w:pPr>
              <w:rPr>
                <w:rFonts w:ascii="Calibri" w:hAnsi="Calibri" w:cs="Arial"/>
                <w:sz w:val="24"/>
                <w:szCs w:val="24"/>
              </w:rPr>
            </w:pPr>
            <w:r>
              <w:rPr>
                <w:rFonts w:ascii="Calibri" w:hAnsi="Calibri" w:cs="Arial"/>
                <w:sz w:val="24"/>
                <w:szCs w:val="24"/>
              </w:rPr>
              <w:t>Service for clinically urgent requests*</w:t>
            </w:r>
          </w:p>
        </w:tc>
        <w:tc>
          <w:tcPr>
            <w:tcW w:w="1418" w:type="dxa"/>
          </w:tcPr>
          <w:p w14:paraId="7A9A7D2B" w14:textId="6B32CC49" w:rsidR="00CA40AC" w:rsidRDefault="00CA40AC" w:rsidP="00CA40AC">
            <w:pPr>
              <w:rPr>
                <w:rFonts w:ascii="Calibri" w:hAnsi="Calibri" w:cs="Arial"/>
                <w:sz w:val="24"/>
                <w:szCs w:val="24"/>
              </w:rPr>
            </w:pPr>
            <w:r>
              <w:rPr>
                <w:rFonts w:ascii="Calibri" w:hAnsi="Calibri" w:cs="Arial"/>
                <w:sz w:val="24"/>
                <w:szCs w:val="24"/>
              </w:rPr>
              <w:t>Not applicable</w:t>
            </w:r>
          </w:p>
        </w:tc>
        <w:tc>
          <w:tcPr>
            <w:tcW w:w="1417" w:type="dxa"/>
          </w:tcPr>
          <w:p w14:paraId="13C0E577" w14:textId="16D3EBAE" w:rsidR="00CA40AC" w:rsidRDefault="00CA40AC" w:rsidP="00CA40AC">
            <w:pPr>
              <w:rPr>
                <w:rFonts w:ascii="Calibri" w:hAnsi="Calibri" w:cs="Arial"/>
                <w:sz w:val="24"/>
                <w:szCs w:val="24"/>
              </w:rPr>
            </w:pPr>
            <w:r>
              <w:rPr>
                <w:rFonts w:ascii="Calibri" w:hAnsi="Calibri" w:cs="Arial"/>
                <w:sz w:val="24"/>
                <w:szCs w:val="24"/>
              </w:rPr>
              <w:t>3 working days</w:t>
            </w:r>
          </w:p>
        </w:tc>
      </w:tr>
      <w:tr w:rsidR="00CA1C0A" w14:paraId="41FAFD54" w14:textId="77777777" w:rsidTr="00B64E6A">
        <w:tc>
          <w:tcPr>
            <w:tcW w:w="1956" w:type="dxa"/>
          </w:tcPr>
          <w:p w14:paraId="6AB3A78B" w14:textId="77777777" w:rsidR="004C332D" w:rsidRPr="007208E5" w:rsidRDefault="004C332D" w:rsidP="00C41165">
            <w:pPr>
              <w:rPr>
                <w:rFonts w:ascii="Calibri" w:hAnsi="Calibri" w:cs="Arial"/>
                <w:sz w:val="24"/>
                <w:szCs w:val="24"/>
              </w:rPr>
            </w:pPr>
            <w:r w:rsidRPr="007208E5">
              <w:rPr>
                <w:rFonts w:ascii="Calibri" w:hAnsi="Calibri" w:cs="Arial"/>
                <w:sz w:val="24"/>
                <w:szCs w:val="24"/>
              </w:rPr>
              <w:t>Lupus Anticoagulant/</w:t>
            </w:r>
          </w:p>
          <w:p w14:paraId="092F725D" w14:textId="77777777" w:rsidR="00CA1C0A" w:rsidRPr="007208E5" w:rsidRDefault="004C332D" w:rsidP="00C41165">
            <w:pPr>
              <w:rPr>
                <w:rFonts w:ascii="Calibri" w:hAnsi="Calibri" w:cs="Arial"/>
                <w:sz w:val="24"/>
                <w:szCs w:val="24"/>
              </w:rPr>
            </w:pPr>
            <w:r w:rsidRPr="007208E5">
              <w:rPr>
                <w:rFonts w:ascii="Calibri" w:hAnsi="Calibri" w:cs="Arial"/>
                <w:sz w:val="24"/>
                <w:szCs w:val="24"/>
              </w:rPr>
              <w:t>Screen</w:t>
            </w:r>
          </w:p>
          <w:p w14:paraId="35FE56E1" w14:textId="1D9E710A" w:rsidR="004C332D" w:rsidRPr="007208E5" w:rsidRDefault="00257109" w:rsidP="00C41165">
            <w:pPr>
              <w:rPr>
                <w:rFonts w:ascii="Calibri" w:hAnsi="Calibri" w:cs="Arial"/>
                <w:sz w:val="24"/>
                <w:szCs w:val="24"/>
              </w:rPr>
            </w:pPr>
            <w:r>
              <w:rPr>
                <w:rFonts w:ascii="Calibri" w:hAnsi="Calibri" w:cs="Arial"/>
                <w:sz w:val="24"/>
                <w:szCs w:val="24"/>
              </w:rPr>
              <w:lastRenderedPageBreak/>
              <w:t>(Antiphospholipid antibodies)</w:t>
            </w:r>
          </w:p>
        </w:tc>
        <w:tc>
          <w:tcPr>
            <w:tcW w:w="1276" w:type="dxa"/>
            <w:gridSpan w:val="2"/>
          </w:tcPr>
          <w:p w14:paraId="7957CE13" w14:textId="77777777" w:rsidR="004C332D" w:rsidRDefault="00F714A4" w:rsidP="00C41165">
            <w:pPr>
              <w:rPr>
                <w:rFonts w:ascii="Calibri" w:hAnsi="Calibri" w:cs="Arial"/>
                <w:sz w:val="24"/>
                <w:szCs w:val="24"/>
              </w:rPr>
            </w:pPr>
            <w:r>
              <w:rPr>
                <w:rFonts w:ascii="Calibri" w:hAnsi="Calibri" w:cs="Arial"/>
                <w:sz w:val="24"/>
                <w:szCs w:val="24"/>
              </w:rPr>
              <w:lastRenderedPageBreak/>
              <w:t>Sodium citrate</w:t>
            </w:r>
          </w:p>
          <w:p w14:paraId="3889B506" w14:textId="77777777" w:rsidR="004C332D" w:rsidRDefault="00D220C5" w:rsidP="00C41165">
            <w:pPr>
              <w:rPr>
                <w:rFonts w:ascii="Calibri" w:hAnsi="Calibri" w:cs="Arial"/>
                <w:sz w:val="24"/>
                <w:szCs w:val="24"/>
              </w:rPr>
            </w:pPr>
            <w:r>
              <w:rPr>
                <w:rFonts w:ascii="Calibri" w:hAnsi="Calibri" w:cs="Arial"/>
                <w:sz w:val="24"/>
                <w:szCs w:val="24"/>
              </w:rPr>
              <w:t>3 x 2.7</w:t>
            </w:r>
            <w:r w:rsidR="004C332D">
              <w:rPr>
                <w:rFonts w:ascii="Calibri" w:hAnsi="Calibri" w:cs="Arial"/>
                <w:sz w:val="24"/>
                <w:szCs w:val="24"/>
              </w:rPr>
              <w:t>ml</w:t>
            </w:r>
          </w:p>
          <w:p w14:paraId="15F2866B" w14:textId="77777777" w:rsidR="00F714A4" w:rsidRDefault="00F714A4" w:rsidP="00C41165">
            <w:pPr>
              <w:rPr>
                <w:rFonts w:ascii="Calibri" w:hAnsi="Calibri" w:cs="Arial"/>
                <w:sz w:val="24"/>
                <w:szCs w:val="24"/>
              </w:rPr>
            </w:pPr>
            <w:r>
              <w:rPr>
                <w:rFonts w:ascii="Calibri" w:hAnsi="Calibri" w:cs="Arial"/>
                <w:sz w:val="24"/>
                <w:szCs w:val="24"/>
              </w:rPr>
              <w:lastRenderedPageBreak/>
              <w:t>SST</w:t>
            </w:r>
          </w:p>
          <w:p w14:paraId="7A0552ED" w14:textId="2E4163CD" w:rsidR="004C332D" w:rsidRDefault="00257109" w:rsidP="00C41165">
            <w:pPr>
              <w:rPr>
                <w:rFonts w:ascii="Calibri" w:hAnsi="Calibri" w:cs="Arial"/>
                <w:sz w:val="24"/>
                <w:szCs w:val="24"/>
              </w:rPr>
            </w:pPr>
            <w:r>
              <w:rPr>
                <w:rFonts w:ascii="Calibri" w:hAnsi="Calibri" w:cs="Arial"/>
                <w:sz w:val="24"/>
                <w:szCs w:val="24"/>
              </w:rPr>
              <w:t>1 x 3.5ml</w:t>
            </w:r>
          </w:p>
        </w:tc>
        <w:tc>
          <w:tcPr>
            <w:tcW w:w="2977" w:type="dxa"/>
            <w:gridSpan w:val="2"/>
          </w:tcPr>
          <w:p w14:paraId="394B374C" w14:textId="416151F5" w:rsidR="00CA1C0A" w:rsidRDefault="00B64E6A" w:rsidP="00C41165">
            <w:pPr>
              <w:rPr>
                <w:rFonts w:ascii="Calibri" w:hAnsi="Calibri" w:cs="Arial"/>
                <w:sz w:val="24"/>
                <w:szCs w:val="24"/>
              </w:rPr>
            </w:pPr>
            <w:r>
              <w:rPr>
                <w:rFonts w:ascii="Calibri" w:hAnsi="Calibri" w:cs="Arial"/>
                <w:sz w:val="24"/>
                <w:szCs w:val="24"/>
              </w:rPr>
              <w:lastRenderedPageBreak/>
              <w:t>Normal = Negative.</w:t>
            </w:r>
          </w:p>
        </w:tc>
        <w:tc>
          <w:tcPr>
            <w:tcW w:w="1843" w:type="dxa"/>
            <w:gridSpan w:val="2"/>
          </w:tcPr>
          <w:p w14:paraId="1595395A" w14:textId="77777777" w:rsidR="00CA1C0A" w:rsidRDefault="004C332D" w:rsidP="00C41165">
            <w:pPr>
              <w:rPr>
                <w:rFonts w:ascii="Calibri" w:hAnsi="Calibri" w:cs="Arial"/>
                <w:sz w:val="24"/>
                <w:szCs w:val="24"/>
              </w:rPr>
            </w:pPr>
            <w:r>
              <w:rPr>
                <w:rFonts w:ascii="Calibri" w:hAnsi="Calibri" w:cs="Arial"/>
                <w:sz w:val="24"/>
                <w:szCs w:val="24"/>
              </w:rPr>
              <w:t>Anticoagulant therapy</w:t>
            </w:r>
          </w:p>
        </w:tc>
        <w:tc>
          <w:tcPr>
            <w:tcW w:w="4423" w:type="dxa"/>
            <w:gridSpan w:val="2"/>
          </w:tcPr>
          <w:p w14:paraId="18C5E3E6" w14:textId="77777777" w:rsidR="00CA1C0A" w:rsidRDefault="004C332D" w:rsidP="00C41165">
            <w:pPr>
              <w:rPr>
                <w:rFonts w:ascii="Calibri" w:hAnsi="Calibri" w:cs="Arial"/>
                <w:sz w:val="24"/>
                <w:szCs w:val="24"/>
              </w:rPr>
            </w:pPr>
            <w:r>
              <w:rPr>
                <w:rFonts w:ascii="Calibri" w:hAnsi="Calibri" w:cs="Arial"/>
                <w:sz w:val="24"/>
                <w:szCs w:val="24"/>
              </w:rPr>
              <w:t>If screen for antiphospholipid/lupus</w:t>
            </w:r>
          </w:p>
          <w:p w14:paraId="7AC4BCDA" w14:textId="77777777" w:rsidR="004C332D" w:rsidRDefault="004C332D" w:rsidP="00C41165">
            <w:pPr>
              <w:rPr>
                <w:rFonts w:ascii="Calibri" w:hAnsi="Calibri" w:cs="Arial"/>
                <w:sz w:val="24"/>
                <w:szCs w:val="24"/>
              </w:rPr>
            </w:pPr>
            <w:r>
              <w:rPr>
                <w:rFonts w:ascii="Calibri" w:hAnsi="Calibri" w:cs="Arial"/>
                <w:sz w:val="24"/>
                <w:szCs w:val="24"/>
              </w:rPr>
              <w:t>Then send SST sample</w:t>
            </w:r>
            <w:r w:rsidR="00A27DBA">
              <w:rPr>
                <w:rFonts w:ascii="Calibri" w:hAnsi="Calibri" w:cs="Arial"/>
                <w:sz w:val="24"/>
                <w:szCs w:val="24"/>
              </w:rPr>
              <w:t xml:space="preserve"> also</w:t>
            </w:r>
            <w:r>
              <w:rPr>
                <w:rFonts w:ascii="Calibri" w:hAnsi="Calibri" w:cs="Arial"/>
                <w:sz w:val="24"/>
                <w:szCs w:val="24"/>
              </w:rPr>
              <w:t xml:space="preserve"> for Anticardiolipin antibody testing.</w:t>
            </w:r>
          </w:p>
        </w:tc>
        <w:tc>
          <w:tcPr>
            <w:tcW w:w="1275" w:type="dxa"/>
          </w:tcPr>
          <w:p w14:paraId="688DF047" w14:textId="77777777" w:rsidR="00CA1C0A" w:rsidRDefault="00A27DBA" w:rsidP="00C41165">
            <w:pPr>
              <w:rPr>
                <w:rFonts w:ascii="Calibri" w:hAnsi="Calibri" w:cs="Arial"/>
                <w:sz w:val="24"/>
                <w:szCs w:val="24"/>
              </w:rPr>
            </w:pPr>
            <w:r>
              <w:rPr>
                <w:rFonts w:ascii="Calibri" w:hAnsi="Calibri" w:cs="Arial"/>
                <w:sz w:val="24"/>
                <w:szCs w:val="24"/>
              </w:rPr>
              <w:t>Not available</w:t>
            </w:r>
          </w:p>
        </w:tc>
        <w:tc>
          <w:tcPr>
            <w:tcW w:w="1418" w:type="dxa"/>
          </w:tcPr>
          <w:p w14:paraId="2847C204" w14:textId="77777777" w:rsidR="00CA1C0A" w:rsidRDefault="00A27DBA" w:rsidP="00C41165">
            <w:pPr>
              <w:rPr>
                <w:rFonts w:ascii="Calibri" w:hAnsi="Calibri" w:cs="Arial"/>
                <w:sz w:val="24"/>
                <w:szCs w:val="24"/>
              </w:rPr>
            </w:pPr>
            <w:r>
              <w:rPr>
                <w:rFonts w:ascii="Calibri" w:hAnsi="Calibri" w:cs="Arial"/>
                <w:sz w:val="24"/>
                <w:szCs w:val="24"/>
              </w:rPr>
              <w:t>Within 24 hours</w:t>
            </w:r>
          </w:p>
        </w:tc>
        <w:tc>
          <w:tcPr>
            <w:tcW w:w="1417" w:type="dxa"/>
          </w:tcPr>
          <w:p w14:paraId="63EACE58" w14:textId="77777777" w:rsidR="00CA1C0A" w:rsidRDefault="00A27DBA" w:rsidP="00C41165">
            <w:pPr>
              <w:rPr>
                <w:rFonts w:ascii="Calibri" w:hAnsi="Calibri" w:cs="Arial"/>
                <w:sz w:val="24"/>
                <w:szCs w:val="24"/>
              </w:rPr>
            </w:pPr>
            <w:r>
              <w:rPr>
                <w:rFonts w:ascii="Calibri" w:hAnsi="Calibri" w:cs="Arial"/>
                <w:sz w:val="24"/>
                <w:szCs w:val="24"/>
              </w:rPr>
              <w:t>2 weeks</w:t>
            </w:r>
          </w:p>
        </w:tc>
      </w:tr>
      <w:tr w:rsidR="00CA1C0A" w14:paraId="34D245DC" w14:textId="77777777" w:rsidTr="00B64E6A">
        <w:tc>
          <w:tcPr>
            <w:tcW w:w="1956" w:type="dxa"/>
          </w:tcPr>
          <w:p w14:paraId="54D566EA" w14:textId="77777777" w:rsidR="00CA1C0A" w:rsidRPr="007208E5" w:rsidRDefault="00A27DBA" w:rsidP="00C41165">
            <w:pPr>
              <w:rPr>
                <w:rFonts w:ascii="Calibri" w:hAnsi="Calibri" w:cs="Arial"/>
                <w:sz w:val="24"/>
                <w:szCs w:val="24"/>
              </w:rPr>
            </w:pPr>
            <w:r w:rsidRPr="007208E5">
              <w:rPr>
                <w:rFonts w:ascii="Calibri" w:hAnsi="Calibri" w:cs="Arial"/>
                <w:sz w:val="24"/>
                <w:szCs w:val="24"/>
              </w:rPr>
              <w:t>Platelet Aggregation</w:t>
            </w:r>
          </w:p>
          <w:p w14:paraId="19DA1253" w14:textId="77777777" w:rsidR="00A27DBA" w:rsidRPr="007208E5" w:rsidRDefault="00A27DBA" w:rsidP="00C41165">
            <w:pPr>
              <w:rPr>
                <w:rFonts w:ascii="Calibri" w:hAnsi="Calibri" w:cs="Arial"/>
                <w:sz w:val="24"/>
                <w:szCs w:val="24"/>
              </w:rPr>
            </w:pPr>
            <w:r w:rsidRPr="007208E5">
              <w:rPr>
                <w:rFonts w:ascii="Calibri" w:hAnsi="Calibri" w:cs="Arial"/>
                <w:sz w:val="24"/>
                <w:szCs w:val="24"/>
              </w:rPr>
              <w:t>Studies</w:t>
            </w:r>
          </w:p>
        </w:tc>
        <w:tc>
          <w:tcPr>
            <w:tcW w:w="1276" w:type="dxa"/>
            <w:gridSpan w:val="2"/>
          </w:tcPr>
          <w:p w14:paraId="5DFDC288" w14:textId="77777777" w:rsidR="00CA1C0A" w:rsidRDefault="00A27DBA" w:rsidP="00C41165">
            <w:pPr>
              <w:rPr>
                <w:rFonts w:ascii="Calibri" w:hAnsi="Calibri" w:cs="Arial"/>
                <w:sz w:val="24"/>
                <w:szCs w:val="24"/>
              </w:rPr>
            </w:pPr>
            <w:r>
              <w:rPr>
                <w:rFonts w:ascii="Calibri" w:hAnsi="Calibri" w:cs="Arial"/>
                <w:sz w:val="24"/>
                <w:szCs w:val="24"/>
              </w:rPr>
              <w:t xml:space="preserve">Sodium citrate </w:t>
            </w:r>
          </w:p>
          <w:p w14:paraId="6B1CC713" w14:textId="77777777" w:rsidR="00A27DBA" w:rsidRDefault="00D220C5" w:rsidP="00C41165">
            <w:pPr>
              <w:rPr>
                <w:rFonts w:ascii="Calibri" w:hAnsi="Calibri" w:cs="Arial"/>
                <w:sz w:val="24"/>
                <w:szCs w:val="24"/>
              </w:rPr>
            </w:pPr>
            <w:r>
              <w:rPr>
                <w:rFonts w:ascii="Calibri" w:hAnsi="Calibri" w:cs="Arial"/>
                <w:sz w:val="24"/>
                <w:szCs w:val="24"/>
              </w:rPr>
              <w:t>10 x 2.7</w:t>
            </w:r>
            <w:r w:rsidR="00A27DBA">
              <w:rPr>
                <w:rFonts w:ascii="Calibri" w:hAnsi="Calibri" w:cs="Arial"/>
                <w:sz w:val="24"/>
                <w:szCs w:val="24"/>
              </w:rPr>
              <w:t>ml</w:t>
            </w:r>
          </w:p>
        </w:tc>
        <w:tc>
          <w:tcPr>
            <w:tcW w:w="2977" w:type="dxa"/>
            <w:gridSpan w:val="2"/>
          </w:tcPr>
          <w:p w14:paraId="4A0E24C7" w14:textId="77777777" w:rsidR="00CA1C0A" w:rsidRDefault="00A27DBA" w:rsidP="00C41165">
            <w:pPr>
              <w:rPr>
                <w:rFonts w:ascii="Calibri" w:hAnsi="Calibri" w:cs="Arial"/>
                <w:sz w:val="24"/>
                <w:szCs w:val="24"/>
              </w:rPr>
            </w:pPr>
            <w:r>
              <w:rPr>
                <w:rFonts w:ascii="Calibri" w:hAnsi="Calibri" w:cs="Arial"/>
                <w:sz w:val="24"/>
                <w:szCs w:val="24"/>
              </w:rPr>
              <w:t>Contact the Laboratory</w:t>
            </w:r>
          </w:p>
        </w:tc>
        <w:tc>
          <w:tcPr>
            <w:tcW w:w="1843" w:type="dxa"/>
            <w:gridSpan w:val="2"/>
          </w:tcPr>
          <w:p w14:paraId="1BA5D052" w14:textId="77777777" w:rsidR="00CA1C0A" w:rsidRDefault="00A27DBA" w:rsidP="00C41165">
            <w:pPr>
              <w:rPr>
                <w:rFonts w:ascii="Calibri" w:hAnsi="Calibri" w:cs="Arial"/>
                <w:sz w:val="24"/>
                <w:szCs w:val="24"/>
              </w:rPr>
            </w:pPr>
            <w:r>
              <w:rPr>
                <w:rFonts w:ascii="Calibri" w:hAnsi="Calibri" w:cs="Arial"/>
                <w:sz w:val="24"/>
                <w:szCs w:val="24"/>
              </w:rPr>
              <w:t>Aspirin affect</w:t>
            </w:r>
            <w:r w:rsidR="008567E0">
              <w:rPr>
                <w:rFonts w:ascii="Calibri" w:hAnsi="Calibri" w:cs="Arial"/>
                <w:sz w:val="24"/>
                <w:szCs w:val="24"/>
              </w:rPr>
              <w:t>s</w:t>
            </w:r>
            <w:r>
              <w:rPr>
                <w:rFonts w:ascii="Calibri" w:hAnsi="Calibri" w:cs="Arial"/>
                <w:sz w:val="24"/>
                <w:szCs w:val="24"/>
              </w:rPr>
              <w:t xml:space="preserve"> platelet aggregation</w:t>
            </w:r>
          </w:p>
          <w:p w14:paraId="43358E17" w14:textId="77777777" w:rsidR="00A27DBA" w:rsidRDefault="00A27DBA" w:rsidP="00C41165">
            <w:pPr>
              <w:rPr>
                <w:rFonts w:ascii="Calibri" w:hAnsi="Calibri" w:cs="Arial"/>
                <w:sz w:val="24"/>
                <w:szCs w:val="24"/>
              </w:rPr>
            </w:pPr>
          </w:p>
          <w:p w14:paraId="7898D9F3" w14:textId="77777777" w:rsidR="00A27DBA" w:rsidRDefault="00A27DBA" w:rsidP="00C41165">
            <w:pPr>
              <w:rPr>
                <w:rFonts w:ascii="Calibri" w:hAnsi="Calibri" w:cs="Arial"/>
                <w:sz w:val="24"/>
                <w:szCs w:val="24"/>
              </w:rPr>
            </w:pPr>
            <w:r>
              <w:rPr>
                <w:rFonts w:ascii="Calibri" w:hAnsi="Calibri" w:cs="Arial"/>
                <w:sz w:val="24"/>
                <w:szCs w:val="24"/>
              </w:rPr>
              <w:t>Delayed receipt of samples</w:t>
            </w:r>
          </w:p>
        </w:tc>
        <w:tc>
          <w:tcPr>
            <w:tcW w:w="4423" w:type="dxa"/>
            <w:gridSpan w:val="2"/>
          </w:tcPr>
          <w:p w14:paraId="1AEE3810" w14:textId="77777777" w:rsidR="00CA1C0A" w:rsidRDefault="00A27DBA" w:rsidP="00C41165">
            <w:pPr>
              <w:rPr>
                <w:rFonts w:ascii="Calibri" w:hAnsi="Calibri" w:cs="Arial"/>
                <w:sz w:val="24"/>
                <w:szCs w:val="24"/>
              </w:rPr>
            </w:pPr>
            <w:r>
              <w:rPr>
                <w:rFonts w:ascii="Calibri" w:hAnsi="Calibri" w:cs="Arial"/>
                <w:sz w:val="24"/>
                <w:szCs w:val="24"/>
              </w:rPr>
              <w:t>Test is only organised with Haemostasis Consultants as requires specific planning.</w:t>
            </w:r>
          </w:p>
          <w:p w14:paraId="3FE99029" w14:textId="77777777" w:rsidR="00A27DBA" w:rsidRDefault="00A27DBA" w:rsidP="00C41165">
            <w:pPr>
              <w:rPr>
                <w:rFonts w:ascii="Calibri" w:hAnsi="Calibri" w:cs="Arial"/>
                <w:sz w:val="24"/>
                <w:szCs w:val="24"/>
              </w:rPr>
            </w:pPr>
          </w:p>
          <w:p w14:paraId="7E4C4045" w14:textId="77777777" w:rsidR="00A27DBA" w:rsidRDefault="00A27DBA" w:rsidP="00C41165">
            <w:pPr>
              <w:rPr>
                <w:rFonts w:ascii="Calibri" w:hAnsi="Calibri" w:cs="Arial"/>
                <w:sz w:val="24"/>
                <w:szCs w:val="24"/>
              </w:rPr>
            </w:pPr>
            <w:r>
              <w:rPr>
                <w:rFonts w:ascii="Calibri" w:hAnsi="Calibri" w:cs="Arial"/>
                <w:sz w:val="24"/>
                <w:szCs w:val="24"/>
              </w:rPr>
              <w:t>Samples must</w:t>
            </w:r>
            <w:r w:rsidR="008567E0">
              <w:rPr>
                <w:rFonts w:ascii="Calibri" w:hAnsi="Calibri" w:cs="Arial"/>
                <w:sz w:val="24"/>
                <w:szCs w:val="24"/>
              </w:rPr>
              <w:t xml:space="preserve"> be</w:t>
            </w:r>
            <w:r>
              <w:rPr>
                <w:rFonts w:ascii="Calibri" w:hAnsi="Calibri" w:cs="Arial"/>
                <w:sz w:val="24"/>
                <w:szCs w:val="24"/>
              </w:rPr>
              <w:t xml:space="preserve"> </w:t>
            </w:r>
            <w:r w:rsidR="008567E0">
              <w:rPr>
                <w:rFonts w:ascii="Calibri" w:hAnsi="Calibri" w:cs="Arial"/>
                <w:sz w:val="24"/>
                <w:szCs w:val="24"/>
              </w:rPr>
              <w:t xml:space="preserve">kept at room temperature and </w:t>
            </w:r>
            <w:r>
              <w:rPr>
                <w:rFonts w:ascii="Calibri" w:hAnsi="Calibri" w:cs="Arial"/>
                <w:sz w:val="24"/>
                <w:szCs w:val="24"/>
              </w:rPr>
              <w:t>taken immediately to the Laboratory</w:t>
            </w:r>
          </w:p>
        </w:tc>
        <w:tc>
          <w:tcPr>
            <w:tcW w:w="1275" w:type="dxa"/>
          </w:tcPr>
          <w:p w14:paraId="4E4A8CEE" w14:textId="77777777" w:rsidR="00CA1C0A" w:rsidRDefault="00A27DBA" w:rsidP="00C41165">
            <w:pPr>
              <w:rPr>
                <w:rFonts w:ascii="Calibri" w:hAnsi="Calibri" w:cs="Arial"/>
                <w:sz w:val="24"/>
                <w:szCs w:val="24"/>
              </w:rPr>
            </w:pPr>
            <w:r>
              <w:rPr>
                <w:rFonts w:ascii="Calibri" w:hAnsi="Calibri" w:cs="Arial"/>
                <w:sz w:val="24"/>
                <w:szCs w:val="24"/>
              </w:rPr>
              <w:t>Not available</w:t>
            </w:r>
          </w:p>
        </w:tc>
        <w:tc>
          <w:tcPr>
            <w:tcW w:w="1418" w:type="dxa"/>
          </w:tcPr>
          <w:p w14:paraId="1D0D55AA" w14:textId="77777777" w:rsidR="00CA1C0A" w:rsidRDefault="008567E0" w:rsidP="00C41165">
            <w:pPr>
              <w:rPr>
                <w:rFonts w:ascii="Calibri" w:hAnsi="Calibri" w:cs="Arial"/>
                <w:sz w:val="24"/>
                <w:szCs w:val="24"/>
              </w:rPr>
            </w:pPr>
            <w:r>
              <w:rPr>
                <w:rFonts w:ascii="Calibri" w:hAnsi="Calibri" w:cs="Arial"/>
                <w:sz w:val="24"/>
                <w:szCs w:val="24"/>
              </w:rPr>
              <w:t>Not applicable</w:t>
            </w:r>
          </w:p>
        </w:tc>
        <w:tc>
          <w:tcPr>
            <w:tcW w:w="1417" w:type="dxa"/>
          </w:tcPr>
          <w:p w14:paraId="239C0E03" w14:textId="77777777" w:rsidR="00CA1C0A" w:rsidRDefault="008567E0" w:rsidP="00C41165">
            <w:pPr>
              <w:rPr>
                <w:rFonts w:ascii="Calibri" w:hAnsi="Calibri" w:cs="Arial"/>
                <w:sz w:val="24"/>
                <w:szCs w:val="24"/>
              </w:rPr>
            </w:pPr>
            <w:r>
              <w:rPr>
                <w:rFonts w:ascii="Calibri" w:hAnsi="Calibri" w:cs="Arial"/>
                <w:sz w:val="24"/>
                <w:szCs w:val="24"/>
              </w:rPr>
              <w:t>2 weeks</w:t>
            </w:r>
          </w:p>
        </w:tc>
      </w:tr>
      <w:tr w:rsidR="00CA1C0A" w14:paraId="202970ED" w14:textId="77777777" w:rsidTr="00B64E6A">
        <w:tc>
          <w:tcPr>
            <w:tcW w:w="1956" w:type="dxa"/>
          </w:tcPr>
          <w:p w14:paraId="01CEC851" w14:textId="77777777" w:rsidR="00CA1C0A" w:rsidRPr="007208E5" w:rsidRDefault="008567E0" w:rsidP="00C41165">
            <w:pPr>
              <w:rPr>
                <w:rFonts w:ascii="Calibri" w:hAnsi="Calibri" w:cs="Arial"/>
                <w:sz w:val="24"/>
                <w:szCs w:val="24"/>
              </w:rPr>
            </w:pPr>
            <w:r w:rsidRPr="007208E5">
              <w:rPr>
                <w:rFonts w:ascii="Calibri" w:hAnsi="Calibri" w:cs="Arial"/>
                <w:sz w:val="24"/>
                <w:szCs w:val="24"/>
              </w:rPr>
              <w:t>Rabbit Brain Thromboplastin</w:t>
            </w:r>
          </w:p>
        </w:tc>
        <w:tc>
          <w:tcPr>
            <w:tcW w:w="1276" w:type="dxa"/>
            <w:gridSpan w:val="2"/>
          </w:tcPr>
          <w:p w14:paraId="74E77229" w14:textId="77777777" w:rsidR="00CA1C0A" w:rsidRDefault="008567E0" w:rsidP="00C41165">
            <w:pPr>
              <w:rPr>
                <w:rFonts w:ascii="Calibri" w:hAnsi="Calibri" w:cs="Arial"/>
                <w:sz w:val="24"/>
                <w:szCs w:val="24"/>
              </w:rPr>
            </w:pPr>
            <w:r>
              <w:rPr>
                <w:rFonts w:ascii="Calibri" w:hAnsi="Calibri" w:cs="Arial"/>
                <w:sz w:val="24"/>
                <w:szCs w:val="24"/>
              </w:rPr>
              <w:t>Sodium citrate</w:t>
            </w:r>
          </w:p>
        </w:tc>
        <w:tc>
          <w:tcPr>
            <w:tcW w:w="2977" w:type="dxa"/>
            <w:gridSpan w:val="2"/>
          </w:tcPr>
          <w:p w14:paraId="6E138B93" w14:textId="77777777" w:rsidR="00CA1C0A" w:rsidRDefault="008567E0" w:rsidP="00C41165">
            <w:pPr>
              <w:rPr>
                <w:rFonts w:ascii="Calibri" w:hAnsi="Calibri" w:cs="Arial"/>
                <w:sz w:val="24"/>
                <w:szCs w:val="24"/>
              </w:rPr>
            </w:pPr>
            <w:r>
              <w:rPr>
                <w:rFonts w:ascii="Calibri" w:hAnsi="Calibri" w:cs="Arial"/>
                <w:sz w:val="24"/>
                <w:szCs w:val="24"/>
              </w:rPr>
              <w:t>Ranges – are determined on an individual basis as decided by clinical decision. Contact the Laboratory for further information.</w:t>
            </w:r>
          </w:p>
        </w:tc>
        <w:tc>
          <w:tcPr>
            <w:tcW w:w="1843" w:type="dxa"/>
            <w:gridSpan w:val="2"/>
          </w:tcPr>
          <w:p w14:paraId="7EDE80E8" w14:textId="77777777" w:rsidR="00CA1C0A" w:rsidRDefault="008567E0" w:rsidP="00C41165">
            <w:pPr>
              <w:rPr>
                <w:rFonts w:ascii="Calibri" w:hAnsi="Calibri" w:cs="Arial"/>
                <w:sz w:val="24"/>
                <w:szCs w:val="24"/>
              </w:rPr>
            </w:pPr>
            <w:r>
              <w:rPr>
                <w:rFonts w:ascii="Calibri" w:hAnsi="Calibri" w:cs="Arial"/>
                <w:sz w:val="24"/>
                <w:szCs w:val="24"/>
              </w:rPr>
              <w:t>Delayed receipt of sample</w:t>
            </w:r>
          </w:p>
        </w:tc>
        <w:tc>
          <w:tcPr>
            <w:tcW w:w="4423" w:type="dxa"/>
            <w:gridSpan w:val="2"/>
          </w:tcPr>
          <w:p w14:paraId="390443E3" w14:textId="77777777" w:rsidR="00CA1C0A" w:rsidRDefault="00CA1C0A" w:rsidP="00C41165">
            <w:pPr>
              <w:rPr>
                <w:rFonts w:ascii="Calibri" w:hAnsi="Calibri" w:cs="Arial"/>
                <w:sz w:val="24"/>
                <w:szCs w:val="24"/>
              </w:rPr>
            </w:pPr>
          </w:p>
        </w:tc>
        <w:tc>
          <w:tcPr>
            <w:tcW w:w="1275" w:type="dxa"/>
          </w:tcPr>
          <w:p w14:paraId="73AD1BD3" w14:textId="77777777" w:rsidR="00CA1C0A" w:rsidRDefault="008567E0" w:rsidP="00C41165">
            <w:pPr>
              <w:rPr>
                <w:rFonts w:ascii="Calibri" w:hAnsi="Calibri" w:cs="Arial"/>
                <w:sz w:val="24"/>
                <w:szCs w:val="24"/>
              </w:rPr>
            </w:pPr>
            <w:r>
              <w:rPr>
                <w:rFonts w:ascii="Calibri" w:hAnsi="Calibri" w:cs="Arial"/>
                <w:sz w:val="24"/>
                <w:szCs w:val="24"/>
              </w:rPr>
              <w:t>Service for clinically urgent requests</w:t>
            </w:r>
          </w:p>
        </w:tc>
        <w:tc>
          <w:tcPr>
            <w:tcW w:w="1418" w:type="dxa"/>
          </w:tcPr>
          <w:p w14:paraId="53116EFA" w14:textId="77777777" w:rsidR="00CA1C0A" w:rsidRDefault="008567E0" w:rsidP="00C41165">
            <w:pPr>
              <w:rPr>
                <w:rFonts w:ascii="Calibri" w:hAnsi="Calibri" w:cs="Arial"/>
                <w:sz w:val="24"/>
                <w:szCs w:val="24"/>
              </w:rPr>
            </w:pPr>
            <w:r>
              <w:rPr>
                <w:rFonts w:ascii="Calibri" w:hAnsi="Calibri" w:cs="Arial"/>
                <w:sz w:val="24"/>
                <w:szCs w:val="24"/>
              </w:rPr>
              <w:t>Within 24hrs</w:t>
            </w:r>
          </w:p>
        </w:tc>
        <w:tc>
          <w:tcPr>
            <w:tcW w:w="1417" w:type="dxa"/>
          </w:tcPr>
          <w:p w14:paraId="5EDB5A70" w14:textId="77777777" w:rsidR="00CA1C0A" w:rsidRDefault="008567E0" w:rsidP="00C41165">
            <w:pPr>
              <w:rPr>
                <w:rFonts w:ascii="Calibri" w:hAnsi="Calibri" w:cs="Arial"/>
                <w:sz w:val="24"/>
                <w:szCs w:val="24"/>
              </w:rPr>
            </w:pPr>
            <w:r>
              <w:rPr>
                <w:rFonts w:ascii="Calibri" w:hAnsi="Calibri" w:cs="Arial"/>
                <w:sz w:val="24"/>
                <w:szCs w:val="24"/>
              </w:rPr>
              <w:t>72hrs</w:t>
            </w:r>
          </w:p>
        </w:tc>
      </w:tr>
      <w:tr w:rsidR="00CA40AC" w:rsidRPr="00636C14" w14:paraId="141EDFED" w14:textId="77777777" w:rsidTr="00CA40AC">
        <w:tc>
          <w:tcPr>
            <w:tcW w:w="2240" w:type="dxa"/>
            <w:gridSpan w:val="2"/>
            <w:tcBorders>
              <w:left w:val="nil"/>
              <w:right w:val="nil"/>
            </w:tcBorders>
          </w:tcPr>
          <w:p w14:paraId="6EAF6724" w14:textId="77777777" w:rsidR="00CA40AC" w:rsidRPr="00636C14" w:rsidRDefault="00CA40AC" w:rsidP="008567E0">
            <w:pPr>
              <w:rPr>
                <w:rFonts w:ascii="Calibri" w:hAnsi="Calibri" w:cs="Arial"/>
                <w:b/>
                <w:sz w:val="24"/>
                <w:szCs w:val="24"/>
              </w:rPr>
            </w:pPr>
          </w:p>
        </w:tc>
        <w:tc>
          <w:tcPr>
            <w:tcW w:w="1843" w:type="dxa"/>
            <w:gridSpan w:val="2"/>
            <w:tcBorders>
              <w:left w:val="nil"/>
              <w:right w:val="nil"/>
            </w:tcBorders>
          </w:tcPr>
          <w:p w14:paraId="5A14BB86" w14:textId="77777777" w:rsidR="00CA40AC" w:rsidRPr="00636C14" w:rsidRDefault="00CA40AC" w:rsidP="008567E0">
            <w:pPr>
              <w:rPr>
                <w:rFonts w:ascii="Calibri" w:hAnsi="Calibri" w:cs="Arial"/>
                <w:b/>
                <w:sz w:val="24"/>
                <w:szCs w:val="24"/>
              </w:rPr>
            </w:pPr>
          </w:p>
        </w:tc>
        <w:tc>
          <w:tcPr>
            <w:tcW w:w="2551" w:type="dxa"/>
            <w:gridSpan w:val="2"/>
            <w:tcBorders>
              <w:left w:val="nil"/>
              <w:right w:val="nil"/>
            </w:tcBorders>
          </w:tcPr>
          <w:p w14:paraId="686AEFCD" w14:textId="77777777" w:rsidR="00CA40AC" w:rsidRPr="00636C14" w:rsidRDefault="00CA40AC" w:rsidP="008567E0">
            <w:pPr>
              <w:rPr>
                <w:rFonts w:ascii="Calibri" w:hAnsi="Calibri" w:cs="Arial"/>
                <w:b/>
                <w:sz w:val="24"/>
                <w:szCs w:val="24"/>
              </w:rPr>
            </w:pPr>
          </w:p>
        </w:tc>
        <w:tc>
          <w:tcPr>
            <w:tcW w:w="2268" w:type="dxa"/>
            <w:gridSpan w:val="2"/>
            <w:tcBorders>
              <w:left w:val="nil"/>
              <w:right w:val="nil"/>
            </w:tcBorders>
          </w:tcPr>
          <w:p w14:paraId="697E696E" w14:textId="77777777" w:rsidR="00CA40AC" w:rsidRPr="00636C14" w:rsidRDefault="00CA40AC" w:rsidP="008567E0">
            <w:pPr>
              <w:rPr>
                <w:rFonts w:ascii="Calibri" w:hAnsi="Calibri" w:cs="Arial"/>
                <w:b/>
                <w:sz w:val="24"/>
                <w:szCs w:val="24"/>
              </w:rPr>
            </w:pPr>
          </w:p>
        </w:tc>
        <w:tc>
          <w:tcPr>
            <w:tcW w:w="3573" w:type="dxa"/>
            <w:tcBorders>
              <w:left w:val="nil"/>
              <w:right w:val="nil"/>
            </w:tcBorders>
          </w:tcPr>
          <w:p w14:paraId="319F989F" w14:textId="77777777" w:rsidR="00CA40AC" w:rsidRPr="00636C14" w:rsidRDefault="00CA40AC" w:rsidP="008567E0">
            <w:pPr>
              <w:rPr>
                <w:rFonts w:ascii="Calibri" w:hAnsi="Calibri" w:cs="Arial"/>
                <w:b/>
                <w:sz w:val="24"/>
                <w:szCs w:val="24"/>
              </w:rPr>
            </w:pPr>
          </w:p>
        </w:tc>
        <w:tc>
          <w:tcPr>
            <w:tcW w:w="1275" w:type="dxa"/>
            <w:tcBorders>
              <w:left w:val="nil"/>
              <w:right w:val="nil"/>
            </w:tcBorders>
          </w:tcPr>
          <w:p w14:paraId="52AEE8AC" w14:textId="77777777" w:rsidR="00CA40AC" w:rsidRPr="00636C14" w:rsidRDefault="00CA40AC" w:rsidP="008567E0">
            <w:pPr>
              <w:rPr>
                <w:rFonts w:ascii="Calibri" w:hAnsi="Calibri" w:cs="Arial"/>
                <w:b/>
                <w:sz w:val="24"/>
                <w:szCs w:val="24"/>
              </w:rPr>
            </w:pPr>
          </w:p>
        </w:tc>
        <w:tc>
          <w:tcPr>
            <w:tcW w:w="1418" w:type="dxa"/>
            <w:tcBorders>
              <w:left w:val="nil"/>
              <w:right w:val="nil"/>
            </w:tcBorders>
          </w:tcPr>
          <w:p w14:paraId="1B20F151" w14:textId="77777777" w:rsidR="00CA40AC" w:rsidRPr="00636C14" w:rsidRDefault="00CA40AC" w:rsidP="008567E0">
            <w:pPr>
              <w:rPr>
                <w:rFonts w:ascii="Calibri" w:hAnsi="Calibri" w:cs="Arial"/>
                <w:b/>
                <w:sz w:val="24"/>
                <w:szCs w:val="24"/>
              </w:rPr>
            </w:pPr>
          </w:p>
        </w:tc>
        <w:tc>
          <w:tcPr>
            <w:tcW w:w="1417" w:type="dxa"/>
            <w:tcBorders>
              <w:left w:val="nil"/>
              <w:right w:val="nil"/>
            </w:tcBorders>
          </w:tcPr>
          <w:p w14:paraId="59D67A4E" w14:textId="77777777" w:rsidR="00CA40AC" w:rsidRPr="00636C14" w:rsidRDefault="00CA40AC" w:rsidP="008567E0">
            <w:pPr>
              <w:rPr>
                <w:rFonts w:ascii="Calibri" w:hAnsi="Calibri" w:cs="Arial"/>
                <w:b/>
                <w:sz w:val="24"/>
                <w:szCs w:val="24"/>
              </w:rPr>
            </w:pPr>
          </w:p>
        </w:tc>
      </w:tr>
      <w:tr w:rsidR="008567E0" w:rsidRPr="00636C14" w14:paraId="02FFE08A" w14:textId="77777777" w:rsidTr="00CF2922">
        <w:tc>
          <w:tcPr>
            <w:tcW w:w="2240" w:type="dxa"/>
            <w:gridSpan w:val="2"/>
            <w:shd w:val="clear" w:color="auto" w:fill="8DB3E2" w:themeFill="text2" w:themeFillTint="66"/>
          </w:tcPr>
          <w:p w14:paraId="0FA75A6F" w14:textId="486A35F1" w:rsidR="008567E0" w:rsidRPr="00636C14" w:rsidRDefault="00CA40AC" w:rsidP="008567E0">
            <w:pPr>
              <w:rPr>
                <w:rFonts w:ascii="Calibri" w:hAnsi="Calibri" w:cs="Arial"/>
                <w:b/>
                <w:sz w:val="24"/>
                <w:szCs w:val="24"/>
              </w:rPr>
            </w:pPr>
            <w:r>
              <w:rPr>
                <w:rFonts w:ascii="Calibri" w:hAnsi="Calibri" w:cs="Arial"/>
                <w:b/>
                <w:sz w:val="24"/>
                <w:szCs w:val="24"/>
              </w:rPr>
              <w:t>Test</w:t>
            </w:r>
          </w:p>
        </w:tc>
        <w:tc>
          <w:tcPr>
            <w:tcW w:w="1843" w:type="dxa"/>
            <w:gridSpan w:val="2"/>
            <w:shd w:val="clear" w:color="auto" w:fill="8DB3E2" w:themeFill="text2" w:themeFillTint="66"/>
          </w:tcPr>
          <w:p w14:paraId="22451716" w14:textId="77777777" w:rsidR="008567E0" w:rsidRPr="00636C14" w:rsidRDefault="008567E0" w:rsidP="008567E0">
            <w:pPr>
              <w:rPr>
                <w:rFonts w:ascii="Calibri" w:hAnsi="Calibri" w:cs="Arial"/>
                <w:b/>
                <w:sz w:val="24"/>
                <w:szCs w:val="24"/>
              </w:rPr>
            </w:pPr>
            <w:r w:rsidRPr="00636C14">
              <w:rPr>
                <w:rFonts w:ascii="Calibri" w:hAnsi="Calibri" w:cs="Arial"/>
                <w:b/>
                <w:sz w:val="24"/>
                <w:szCs w:val="24"/>
              </w:rPr>
              <w:t>Specimen type</w:t>
            </w:r>
          </w:p>
        </w:tc>
        <w:tc>
          <w:tcPr>
            <w:tcW w:w="2551" w:type="dxa"/>
            <w:gridSpan w:val="2"/>
            <w:shd w:val="clear" w:color="auto" w:fill="8DB3E2" w:themeFill="text2" w:themeFillTint="66"/>
          </w:tcPr>
          <w:p w14:paraId="4F937AC3" w14:textId="77777777" w:rsidR="008567E0" w:rsidRPr="00636C14" w:rsidRDefault="008567E0" w:rsidP="008567E0">
            <w:pPr>
              <w:rPr>
                <w:rFonts w:ascii="Calibri" w:hAnsi="Calibri" w:cs="Arial"/>
                <w:b/>
                <w:sz w:val="24"/>
                <w:szCs w:val="24"/>
              </w:rPr>
            </w:pPr>
            <w:r w:rsidRPr="00636C14">
              <w:rPr>
                <w:rFonts w:ascii="Calibri" w:hAnsi="Calibri" w:cs="Arial"/>
                <w:b/>
                <w:sz w:val="24"/>
                <w:szCs w:val="24"/>
              </w:rPr>
              <w:t>Reference Ranges</w:t>
            </w:r>
          </w:p>
        </w:tc>
        <w:tc>
          <w:tcPr>
            <w:tcW w:w="2268" w:type="dxa"/>
            <w:gridSpan w:val="2"/>
            <w:shd w:val="clear" w:color="auto" w:fill="8DB3E2" w:themeFill="text2" w:themeFillTint="66"/>
          </w:tcPr>
          <w:p w14:paraId="67D96786" w14:textId="77777777" w:rsidR="008567E0" w:rsidRPr="00636C14" w:rsidRDefault="008567E0" w:rsidP="008567E0">
            <w:pPr>
              <w:rPr>
                <w:rFonts w:ascii="Calibri" w:hAnsi="Calibri" w:cs="Arial"/>
                <w:b/>
                <w:sz w:val="24"/>
                <w:szCs w:val="24"/>
              </w:rPr>
            </w:pPr>
            <w:r w:rsidRPr="00636C14">
              <w:rPr>
                <w:rFonts w:ascii="Calibri" w:hAnsi="Calibri" w:cs="Arial"/>
                <w:b/>
                <w:sz w:val="24"/>
                <w:szCs w:val="24"/>
              </w:rPr>
              <w:t>Key factors affecting tests</w:t>
            </w:r>
          </w:p>
        </w:tc>
        <w:tc>
          <w:tcPr>
            <w:tcW w:w="3573" w:type="dxa"/>
            <w:shd w:val="clear" w:color="auto" w:fill="8DB3E2" w:themeFill="text2" w:themeFillTint="66"/>
          </w:tcPr>
          <w:p w14:paraId="1A6573F9" w14:textId="77777777" w:rsidR="008567E0" w:rsidRPr="00636C14" w:rsidRDefault="008567E0" w:rsidP="008567E0">
            <w:pPr>
              <w:rPr>
                <w:rFonts w:ascii="Calibri" w:hAnsi="Calibri" w:cs="Arial"/>
                <w:b/>
                <w:sz w:val="24"/>
                <w:szCs w:val="24"/>
              </w:rPr>
            </w:pPr>
            <w:r w:rsidRPr="00636C14">
              <w:rPr>
                <w:rFonts w:ascii="Calibri" w:hAnsi="Calibri" w:cs="Arial"/>
                <w:b/>
                <w:sz w:val="24"/>
                <w:szCs w:val="24"/>
              </w:rPr>
              <w:t>Notes</w:t>
            </w:r>
          </w:p>
        </w:tc>
        <w:tc>
          <w:tcPr>
            <w:tcW w:w="1275" w:type="dxa"/>
            <w:shd w:val="clear" w:color="auto" w:fill="8DB3E2" w:themeFill="text2" w:themeFillTint="66"/>
          </w:tcPr>
          <w:p w14:paraId="411EC756" w14:textId="77777777" w:rsidR="008567E0" w:rsidRPr="00636C14" w:rsidRDefault="008567E0" w:rsidP="008567E0">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54D20AB4" w14:textId="77777777" w:rsidR="008567E0" w:rsidRPr="00636C14" w:rsidRDefault="008567E0" w:rsidP="008567E0">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18F17AC7" w14:textId="77777777" w:rsidR="008567E0" w:rsidRPr="00636C14" w:rsidRDefault="008567E0" w:rsidP="008567E0">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8567E0" w14:paraId="00B58AEA" w14:textId="77777777" w:rsidTr="00CF2922">
        <w:tc>
          <w:tcPr>
            <w:tcW w:w="2240" w:type="dxa"/>
            <w:gridSpan w:val="2"/>
          </w:tcPr>
          <w:p w14:paraId="2D55C31C" w14:textId="77777777" w:rsidR="008567E0" w:rsidRDefault="008567E0" w:rsidP="008567E0">
            <w:pPr>
              <w:rPr>
                <w:rFonts w:ascii="Calibri" w:hAnsi="Calibri" w:cs="Arial"/>
                <w:sz w:val="24"/>
                <w:szCs w:val="24"/>
              </w:rPr>
            </w:pPr>
            <w:r>
              <w:rPr>
                <w:rFonts w:ascii="Calibri" w:hAnsi="Calibri" w:cs="Arial"/>
                <w:sz w:val="24"/>
                <w:szCs w:val="24"/>
              </w:rPr>
              <w:t>Rivaroxaban</w:t>
            </w:r>
          </w:p>
        </w:tc>
        <w:tc>
          <w:tcPr>
            <w:tcW w:w="1843" w:type="dxa"/>
            <w:gridSpan w:val="2"/>
          </w:tcPr>
          <w:p w14:paraId="4E2ACCC2" w14:textId="77777777" w:rsidR="008567E0" w:rsidRDefault="008567E0" w:rsidP="008567E0">
            <w:pPr>
              <w:rPr>
                <w:rFonts w:ascii="Calibri" w:hAnsi="Calibri" w:cs="Arial"/>
                <w:sz w:val="24"/>
                <w:szCs w:val="24"/>
              </w:rPr>
            </w:pPr>
            <w:r>
              <w:rPr>
                <w:rFonts w:ascii="Calibri" w:hAnsi="Calibri" w:cs="Arial"/>
                <w:sz w:val="24"/>
                <w:szCs w:val="24"/>
              </w:rPr>
              <w:t>Sodium citrate</w:t>
            </w:r>
          </w:p>
        </w:tc>
        <w:tc>
          <w:tcPr>
            <w:tcW w:w="2551" w:type="dxa"/>
            <w:gridSpan w:val="2"/>
          </w:tcPr>
          <w:p w14:paraId="5AFE192C" w14:textId="77777777" w:rsidR="008567E0" w:rsidRDefault="008567E0" w:rsidP="008567E0">
            <w:pPr>
              <w:rPr>
                <w:rFonts w:ascii="Calibri" w:hAnsi="Calibri" w:cs="Arial"/>
                <w:sz w:val="24"/>
                <w:szCs w:val="24"/>
              </w:rPr>
            </w:pPr>
            <w:r>
              <w:rPr>
                <w:rFonts w:ascii="Calibri" w:hAnsi="Calibri" w:cs="Arial"/>
                <w:sz w:val="24"/>
                <w:szCs w:val="24"/>
              </w:rPr>
              <w:t>Not established, contact Haemostasis consultant for advice</w:t>
            </w:r>
          </w:p>
        </w:tc>
        <w:tc>
          <w:tcPr>
            <w:tcW w:w="2268" w:type="dxa"/>
            <w:gridSpan w:val="2"/>
          </w:tcPr>
          <w:p w14:paraId="61189FFF" w14:textId="77777777" w:rsidR="008567E0" w:rsidRDefault="008567E0" w:rsidP="008567E0">
            <w:pPr>
              <w:rPr>
                <w:rFonts w:ascii="Calibri" w:hAnsi="Calibri" w:cs="Arial"/>
                <w:sz w:val="24"/>
                <w:szCs w:val="24"/>
              </w:rPr>
            </w:pPr>
            <w:r>
              <w:rPr>
                <w:rFonts w:ascii="Calibri" w:hAnsi="Calibri" w:cs="Arial"/>
                <w:sz w:val="24"/>
                <w:szCs w:val="24"/>
              </w:rPr>
              <w:t>Delay in receipt of sample</w:t>
            </w:r>
          </w:p>
        </w:tc>
        <w:tc>
          <w:tcPr>
            <w:tcW w:w="3573" w:type="dxa"/>
          </w:tcPr>
          <w:p w14:paraId="08BEF2E0" w14:textId="77777777" w:rsidR="008567E0" w:rsidRDefault="008567E0" w:rsidP="008567E0">
            <w:pPr>
              <w:rPr>
                <w:rFonts w:ascii="Calibri" w:hAnsi="Calibri" w:cs="Arial"/>
                <w:sz w:val="24"/>
                <w:szCs w:val="24"/>
              </w:rPr>
            </w:pPr>
          </w:p>
        </w:tc>
        <w:tc>
          <w:tcPr>
            <w:tcW w:w="1275" w:type="dxa"/>
          </w:tcPr>
          <w:p w14:paraId="20782ACF" w14:textId="77777777" w:rsidR="008567E0" w:rsidRDefault="008567E0" w:rsidP="008567E0">
            <w:pPr>
              <w:rPr>
                <w:rFonts w:ascii="Calibri" w:hAnsi="Calibri" w:cs="Arial"/>
                <w:sz w:val="24"/>
                <w:szCs w:val="24"/>
              </w:rPr>
            </w:pPr>
            <w:r>
              <w:rPr>
                <w:rFonts w:ascii="Calibri" w:hAnsi="Calibri" w:cs="Arial"/>
                <w:sz w:val="24"/>
                <w:szCs w:val="24"/>
              </w:rPr>
              <w:t>Not available</w:t>
            </w:r>
          </w:p>
        </w:tc>
        <w:tc>
          <w:tcPr>
            <w:tcW w:w="1418" w:type="dxa"/>
          </w:tcPr>
          <w:p w14:paraId="3D0EF9DA" w14:textId="77777777" w:rsidR="008567E0" w:rsidRDefault="008567E0" w:rsidP="008567E0">
            <w:pPr>
              <w:rPr>
                <w:rFonts w:ascii="Calibri" w:hAnsi="Calibri" w:cs="Arial"/>
                <w:sz w:val="24"/>
                <w:szCs w:val="24"/>
              </w:rPr>
            </w:pPr>
            <w:r>
              <w:rPr>
                <w:rFonts w:ascii="Calibri" w:hAnsi="Calibri" w:cs="Arial"/>
                <w:sz w:val="24"/>
                <w:szCs w:val="24"/>
              </w:rPr>
              <w:t>Within 24hrs</w:t>
            </w:r>
          </w:p>
        </w:tc>
        <w:tc>
          <w:tcPr>
            <w:tcW w:w="1417" w:type="dxa"/>
          </w:tcPr>
          <w:p w14:paraId="0293F1F2" w14:textId="77777777" w:rsidR="008567E0" w:rsidRDefault="008567E0" w:rsidP="008567E0">
            <w:pPr>
              <w:rPr>
                <w:rFonts w:ascii="Calibri" w:hAnsi="Calibri" w:cs="Arial"/>
                <w:sz w:val="24"/>
                <w:szCs w:val="24"/>
              </w:rPr>
            </w:pPr>
            <w:r>
              <w:rPr>
                <w:rFonts w:ascii="Calibri" w:hAnsi="Calibri" w:cs="Arial"/>
                <w:sz w:val="24"/>
                <w:szCs w:val="24"/>
              </w:rPr>
              <w:t>72hrs</w:t>
            </w:r>
          </w:p>
        </w:tc>
      </w:tr>
      <w:tr w:rsidR="008567E0" w14:paraId="7562C5BE" w14:textId="77777777" w:rsidTr="00CF2922">
        <w:tc>
          <w:tcPr>
            <w:tcW w:w="2240" w:type="dxa"/>
            <w:gridSpan w:val="2"/>
          </w:tcPr>
          <w:p w14:paraId="4F9ED6C0" w14:textId="4650CFE5" w:rsidR="008567E0" w:rsidRDefault="00792E3B" w:rsidP="008567E0">
            <w:pPr>
              <w:rPr>
                <w:rFonts w:ascii="Calibri" w:hAnsi="Calibri" w:cs="Arial"/>
                <w:b/>
                <w:sz w:val="24"/>
                <w:szCs w:val="24"/>
              </w:rPr>
            </w:pPr>
            <w:r w:rsidRPr="00792E3B">
              <w:rPr>
                <w:rFonts w:ascii="Calibri" w:hAnsi="Calibri" w:cs="Arial"/>
                <w:b/>
                <w:sz w:val="24"/>
                <w:szCs w:val="24"/>
              </w:rPr>
              <w:t>Thrombophilia</w:t>
            </w:r>
          </w:p>
          <w:p w14:paraId="1BA166E0" w14:textId="49DC85DD" w:rsidR="00792E3B" w:rsidRDefault="00792E3B" w:rsidP="008567E0">
            <w:pPr>
              <w:rPr>
                <w:rFonts w:ascii="Calibri" w:hAnsi="Calibri" w:cs="Arial"/>
                <w:sz w:val="24"/>
                <w:szCs w:val="24"/>
              </w:rPr>
            </w:pPr>
            <w:r>
              <w:rPr>
                <w:rFonts w:ascii="Calibri" w:hAnsi="Calibri" w:cs="Arial"/>
                <w:sz w:val="24"/>
                <w:szCs w:val="24"/>
              </w:rPr>
              <w:t>Antithrombin</w:t>
            </w:r>
          </w:p>
          <w:p w14:paraId="19F47206" w14:textId="77777777" w:rsidR="00792E3B" w:rsidRDefault="00792E3B" w:rsidP="008567E0">
            <w:pPr>
              <w:rPr>
                <w:rFonts w:ascii="Calibri" w:hAnsi="Calibri" w:cs="Arial"/>
                <w:sz w:val="24"/>
                <w:szCs w:val="24"/>
              </w:rPr>
            </w:pPr>
            <w:r>
              <w:rPr>
                <w:rFonts w:ascii="Calibri" w:hAnsi="Calibri" w:cs="Arial"/>
                <w:sz w:val="24"/>
                <w:szCs w:val="24"/>
              </w:rPr>
              <w:t>Protein C activity</w:t>
            </w:r>
            <w:r w:rsidR="00F714A4">
              <w:rPr>
                <w:rFonts w:ascii="Calibri" w:hAnsi="Calibri" w:cs="Arial"/>
                <w:sz w:val="24"/>
                <w:szCs w:val="24"/>
              </w:rPr>
              <w:t>,</w:t>
            </w:r>
          </w:p>
          <w:p w14:paraId="51C71111" w14:textId="77777777" w:rsidR="00792E3B" w:rsidRDefault="00792E3B" w:rsidP="008567E0">
            <w:pPr>
              <w:rPr>
                <w:rFonts w:ascii="Calibri" w:hAnsi="Calibri" w:cs="Arial"/>
                <w:sz w:val="24"/>
                <w:szCs w:val="24"/>
              </w:rPr>
            </w:pPr>
            <w:r>
              <w:rPr>
                <w:rFonts w:ascii="Calibri" w:hAnsi="Calibri" w:cs="Arial"/>
                <w:sz w:val="24"/>
                <w:szCs w:val="24"/>
              </w:rPr>
              <w:t>Free Protein S</w:t>
            </w:r>
            <w:r w:rsidR="00F714A4">
              <w:rPr>
                <w:rFonts w:ascii="Calibri" w:hAnsi="Calibri" w:cs="Arial"/>
                <w:sz w:val="24"/>
                <w:szCs w:val="24"/>
              </w:rPr>
              <w:t>,</w:t>
            </w:r>
          </w:p>
          <w:p w14:paraId="5CE69E8D" w14:textId="77777777" w:rsidR="00F714A4" w:rsidRDefault="00F714A4" w:rsidP="008567E0">
            <w:pPr>
              <w:rPr>
                <w:rFonts w:ascii="Calibri" w:hAnsi="Calibri" w:cs="Arial"/>
                <w:sz w:val="24"/>
                <w:szCs w:val="24"/>
              </w:rPr>
            </w:pPr>
            <w:r>
              <w:rPr>
                <w:rFonts w:ascii="Calibri" w:hAnsi="Calibri" w:cs="Arial"/>
                <w:sz w:val="24"/>
                <w:szCs w:val="24"/>
              </w:rPr>
              <w:t>Lupus Anticoagulant,</w:t>
            </w:r>
          </w:p>
          <w:p w14:paraId="165D7E36" w14:textId="4C94A060" w:rsidR="00F714A4" w:rsidRDefault="00F714A4" w:rsidP="008567E0">
            <w:pPr>
              <w:rPr>
                <w:rFonts w:ascii="Calibri" w:hAnsi="Calibri" w:cs="Arial"/>
                <w:sz w:val="24"/>
                <w:szCs w:val="24"/>
              </w:rPr>
            </w:pPr>
            <w:r>
              <w:rPr>
                <w:rFonts w:ascii="Calibri" w:hAnsi="Calibri" w:cs="Arial"/>
                <w:sz w:val="24"/>
                <w:szCs w:val="24"/>
              </w:rPr>
              <w:lastRenderedPageBreak/>
              <w:t>Cardiolipin Antibodies</w:t>
            </w:r>
            <w:r w:rsidR="00CA40AC">
              <w:rPr>
                <w:rFonts w:ascii="Calibri" w:hAnsi="Calibri" w:cs="Arial"/>
                <w:sz w:val="24"/>
                <w:szCs w:val="24"/>
              </w:rPr>
              <w:t>.</w:t>
            </w:r>
          </w:p>
          <w:p w14:paraId="1BBFA22E" w14:textId="77777777" w:rsidR="00F714A4" w:rsidRPr="00792E3B" w:rsidRDefault="00F714A4" w:rsidP="002349D3">
            <w:pPr>
              <w:rPr>
                <w:rFonts w:ascii="Calibri" w:hAnsi="Calibri" w:cs="Arial"/>
                <w:sz w:val="24"/>
                <w:szCs w:val="24"/>
              </w:rPr>
            </w:pPr>
          </w:p>
        </w:tc>
        <w:tc>
          <w:tcPr>
            <w:tcW w:w="1843" w:type="dxa"/>
            <w:gridSpan w:val="2"/>
          </w:tcPr>
          <w:p w14:paraId="21BD79E8" w14:textId="77777777" w:rsidR="008567E0" w:rsidRDefault="00F714A4" w:rsidP="008567E0">
            <w:pPr>
              <w:rPr>
                <w:rFonts w:ascii="Calibri" w:hAnsi="Calibri" w:cs="Arial"/>
                <w:sz w:val="24"/>
                <w:szCs w:val="24"/>
              </w:rPr>
            </w:pPr>
            <w:r>
              <w:rPr>
                <w:rFonts w:ascii="Calibri" w:hAnsi="Calibri" w:cs="Arial"/>
                <w:sz w:val="24"/>
                <w:szCs w:val="24"/>
              </w:rPr>
              <w:lastRenderedPageBreak/>
              <w:t>Sodium citrate</w:t>
            </w:r>
          </w:p>
          <w:p w14:paraId="275ED6CF" w14:textId="4C8A370D" w:rsidR="00F714A4" w:rsidRDefault="00A87469" w:rsidP="008567E0">
            <w:pPr>
              <w:rPr>
                <w:rFonts w:ascii="Calibri" w:hAnsi="Calibri" w:cs="Arial"/>
                <w:sz w:val="24"/>
                <w:szCs w:val="24"/>
              </w:rPr>
            </w:pPr>
            <w:r>
              <w:rPr>
                <w:rFonts w:ascii="Calibri" w:hAnsi="Calibri" w:cs="Arial"/>
                <w:sz w:val="24"/>
                <w:szCs w:val="24"/>
              </w:rPr>
              <w:t>5 x 2.7</w:t>
            </w:r>
            <w:r w:rsidR="00F714A4">
              <w:rPr>
                <w:rFonts w:ascii="Calibri" w:hAnsi="Calibri" w:cs="Arial"/>
                <w:sz w:val="24"/>
                <w:szCs w:val="24"/>
              </w:rPr>
              <w:t>ml</w:t>
            </w:r>
          </w:p>
        </w:tc>
        <w:tc>
          <w:tcPr>
            <w:tcW w:w="2551" w:type="dxa"/>
            <w:gridSpan w:val="2"/>
          </w:tcPr>
          <w:p w14:paraId="7C637EEA" w14:textId="77777777" w:rsidR="008567E0" w:rsidRDefault="00792E3B" w:rsidP="008567E0">
            <w:pPr>
              <w:rPr>
                <w:rFonts w:ascii="Calibri" w:hAnsi="Calibri" w:cs="Arial"/>
                <w:sz w:val="24"/>
                <w:szCs w:val="24"/>
              </w:rPr>
            </w:pPr>
            <w:r>
              <w:rPr>
                <w:rFonts w:ascii="Calibri" w:hAnsi="Calibri" w:cs="Arial"/>
                <w:sz w:val="24"/>
                <w:szCs w:val="24"/>
              </w:rPr>
              <w:t>Contact the laboratory</w:t>
            </w:r>
          </w:p>
        </w:tc>
        <w:tc>
          <w:tcPr>
            <w:tcW w:w="2268" w:type="dxa"/>
            <w:gridSpan w:val="2"/>
          </w:tcPr>
          <w:p w14:paraId="1008CE4C" w14:textId="77777777" w:rsidR="008567E0" w:rsidRDefault="00F714A4" w:rsidP="008567E0">
            <w:pPr>
              <w:rPr>
                <w:rFonts w:ascii="Calibri" w:hAnsi="Calibri" w:cs="Arial"/>
                <w:sz w:val="24"/>
                <w:szCs w:val="24"/>
              </w:rPr>
            </w:pPr>
            <w:r>
              <w:rPr>
                <w:rFonts w:ascii="Calibri" w:hAnsi="Calibri" w:cs="Arial"/>
                <w:sz w:val="24"/>
                <w:szCs w:val="24"/>
              </w:rPr>
              <w:t>Delay in receipt of sample</w:t>
            </w:r>
          </w:p>
          <w:p w14:paraId="3CDEF3AE" w14:textId="77777777" w:rsidR="00F714A4" w:rsidRDefault="00F714A4" w:rsidP="008567E0">
            <w:pPr>
              <w:rPr>
                <w:rFonts w:ascii="Calibri" w:hAnsi="Calibri" w:cs="Arial"/>
                <w:sz w:val="24"/>
                <w:szCs w:val="24"/>
              </w:rPr>
            </w:pPr>
          </w:p>
          <w:p w14:paraId="50372B48" w14:textId="77777777" w:rsidR="00F714A4" w:rsidRDefault="00F714A4" w:rsidP="008567E0">
            <w:pPr>
              <w:rPr>
                <w:rFonts w:ascii="Calibri" w:hAnsi="Calibri" w:cs="Arial"/>
                <w:sz w:val="24"/>
                <w:szCs w:val="24"/>
              </w:rPr>
            </w:pPr>
            <w:r>
              <w:rPr>
                <w:rFonts w:ascii="Calibri" w:hAnsi="Calibri" w:cs="Arial"/>
                <w:sz w:val="24"/>
                <w:szCs w:val="24"/>
              </w:rPr>
              <w:t>Warfarin &amp; Heparin</w:t>
            </w:r>
          </w:p>
          <w:p w14:paraId="6F845786" w14:textId="77777777" w:rsidR="00F714A4" w:rsidRDefault="00F714A4" w:rsidP="008567E0">
            <w:pPr>
              <w:rPr>
                <w:rFonts w:ascii="Calibri" w:hAnsi="Calibri" w:cs="Arial"/>
                <w:sz w:val="24"/>
                <w:szCs w:val="24"/>
              </w:rPr>
            </w:pPr>
            <w:r>
              <w:rPr>
                <w:rFonts w:ascii="Calibri" w:hAnsi="Calibri" w:cs="Arial"/>
                <w:sz w:val="24"/>
                <w:szCs w:val="24"/>
              </w:rPr>
              <w:t>(Anticoagulant therapy)</w:t>
            </w:r>
          </w:p>
        </w:tc>
        <w:tc>
          <w:tcPr>
            <w:tcW w:w="3573" w:type="dxa"/>
          </w:tcPr>
          <w:p w14:paraId="431E9EE0" w14:textId="53B7AA66" w:rsidR="008567E0" w:rsidRDefault="00F714A4" w:rsidP="008567E0">
            <w:pPr>
              <w:rPr>
                <w:rFonts w:ascii="Calibri" w:hAnsi="Calibri" w:cs="Arial"/>
                <w:sz w:val="24"/>
                <w:szCs w:val="24"/>
              </w:rPr>
            </w:pPr>
            <w:r>
              <w:rPr>
                <w:rFonts w:ascii="Calibri" w:hAnsi="Calibri" w:cs="Arial"/>
                <w:sz w:val="24"/>
                <w:szCs w:val="24"/>
              </w:rPr>
              <w:t xml:space="preserve">Note the tests </w:t>
            </w:r>
            <w:r w:rsidR="00CA40AC">
              <w:rPr>
                <w:rFonts w:ascii="Calibri" w:hAnsi="Calibri" w:cs="Arial"/>
                <w:sz w:val="24"/>
                <w:szCs w:val="24"/>
              </w:rPr>
              <w:t>should</w:t>
            </w:r>
            <w:r>
              <w:rPr>
                <w:rFonts w:ascii="Calibri" w:hAnsi="Calibri" w:cs="Arial"/>
                <w:sz w:val="24"/>
                <w:szCs w:val="24"/>
              </w:rPr>
              <w:t xml:space="preserve"> be requested individually</w:t>
            </w:r>
            <w:r w:rsidR="00CA40AC">
              <w:rPr>
                <w:rFonts w:ascii="Calibri" w:hAnsi="Calibri" w:cs="Arial"/>
                <w:sz w:val="24"/>
                <w:szCs w:val="24"/>
              </w:rPr>
              <w:t>.</w:t>
            </w:r>
          </w:p>
          <w:p w14:paraId="08C1C022" w14:textId="77777777" w:rsidR="00F714A4" w:rsidRDefault="00F714A4" w:rsidP="008567E0">
            <w:pPr>
              <w:rPr>
                <w:rFonts w:ascii="Calibri" w:hAnsi="Calibri" w:cs="Arial"/>
                <w:sz w:val="24"/>
                <w:szCs w:val="24"/>
              </w:rPr>
            </w:pPr>
          </w:p>
          <w:p w14:paraId="0BF49A24" w14:textId="77777777" w:rsidR="00F714A4" w:rsidRDefault="00F714A4" w:rsidP="008567E0">
            <w:pPr>
              <w:rPr>
                <w:rFonts w:ascii="Calibri" w:hAnsi="Calibri" w:cs="Arial"/>
                <w:sz w:val="24"/>
                <w:szCs w:val="24"/>
              </w:rPr>
            </w:pPr>
            <w:r>
              <w:rPr>
                <w:rFonts w:ascii="Calibri" w:hAnsi="Calibri" w:cs="Arial"/>
                <w:sz w:val="24"/>
                <w:szCs w:val="24"/>
              </w:rPr>
              <w:t xml:space="preserve">All screens are vetted by the Haemostasis Consultants, contact </w:t>
            </w:r>
            <w:r>
              <w:rPr>
                <w:rFonts w:ascii="Calibri" w:hAnsi="Calibri" w:cs="Arial"/>
                <w:sz w:val="24"/>
                <w:szCs w:val="24"/>
              </w:rPr>
              <w:lastRenderedPageBreak/>
              <w:t>prior to venesection to ensure test completion.</w:t>
            </w:r>
          </w:p>
          <w:p w14:paraId="41CA1CFD" w14:textId="77777777" w:rsidR="00F714A4" w:rsidRDefault="00F714A4" w:rsidP="008567E0">
            <w:pPr>
              <w:rPr>
                <w:rFonts w:ascii="Calibri" w:hAnsi="Calibri" w:cs="Arial"/>
                <w:sz w:val="24"/>
                <w:szCs w:val="24"/>
              </w:rPr>
            </w:pPr>
          </w:p>
          <w:p w14:paraId="01C6DB73" w14:textId="77777777" w:rsidR="00F714A4" w:rsidRDefault="00F714A4" w:rsidP="008567E0">
            <w:pPr>
              <w:rPr>
                <w:rFonts w:ascii="Calibri" w:hAnsi="Calibri" w:cs="Arial"/>
                <w:sz w:val="24"/>
                <w:szCs w:val="24"/>
              </w:rPr>
            </w:pPr>
            <w:r>
              <w:rPr>
                <w:rFonts w:ascii="Calibri" w:hAnsi="Calibri" w:cs="Arial"/>
                <w:sz w:val="24"/>
                <w:szCs w:val="24"/>
              </w:rPr>
              <w:t xml:space="preserve">*Protein C/S can be arranged if Urgent clinical need, with Haemostasis Consultant approval  </w:t>
            </w:r>
          </w:p>
        </w:tc>
        <w:tc>
          <w:tcPr>
            <w:tcW w:w="1275" w:type="dxa"/>
          </w:tcPr>
          <w:p w14:paraId="44DD6D78" w14:textId="77777777" w:rsidR="008567E0" w:rsidRDefault="00F714A4" w:rsidP="008567E0">
            <w:pPr>
              <w:rPr>
                <w:rFonts w:ascii="Calibri" w:hAnsi="Calibri" w:cs="Arial"/>
                <w:sz w:val="24"/>
                <w:szCs w:val="24"/>
              </w:rPr>
            </w:pPr>
            <w:r>
              <w:rPr>
                <w:rFonts w:ascii="Calibri" w:hAnsi="Calibri" w:cs="Arial"/>
                <w:sz w:val="24"/>
                <w:szCs w:val="24"/>
              </w:rPr>
              <w:lastRenderedPageBreak/>
              <w:t>Service for clinically urgent requests*</w:t>
            </w:r>
          </w:p>
        </w:tc>
        <w:tc>
          <w:tcPr>
            <w:tcW w:w="1418" w:type="dxa"/>
          </w:tcPr>
          <w:p w14:paraId="7DBD7241" w14:textId="77777777" w:rsidR="008567E0" w:rsidRDefault="00F714A4" w:rsidP="008567E0">
            <w:pPr>
              <w:rPr>
                <w:rFonts w:ascii="Calibri" w:hAnsi="Calibri" w:cs="Arial"/>
                <w:sz w:val="24"/>
                <w:szCs w:val="24"/>
              </w:rPr>
            </w:pPr>
            <w:r>
              <w:rPr>
                <w:rFonts w:ascii="Calibri" w:hAnsi="Calibri" w:cs="Arial"/>
                <w:sz w:val="24"/>
                <w:szCs w:val="24"/>
              </w:rPr>
              <w:t>Not applicable</w:t>
            </w:r>
          </w:p>
        </w:tc>
        <w:tc>
          <w:tcPr>
            <w:tcW w:w="1417" w:type="dxa"/>
          </w:tcPr>
          <w:p w14:paraId="67D51A67" w14:textId="77777777" w:rsidR="008567E0" w:rsidRDefault="00F714A4" w:rsidP="008567E0">
            <w:pPr>
              <w:rPr>
                <w:rFonts w:ascii="Calibri" w:hAnsi="Calibri" w:cs="Arial"/>
                <w:sz w:val="24"/>
                <w:szCs w:val="24"/>
              </w:rPr>
            </w:pPr>
            <w:r>
              <w:rPr>
                <w:rFonts w:ascii="Calibri" w:hAnsi="Calibri" w:cs="Arial"/>
                <w:sz w:val="24"/>
                <w:szCs w:val="24"/>
              </w:rPr>
              <w:t>2 weeks</w:t>
            </w:r>
          </w:p>
        </w:tc>
      </w:tr>
      <w:tr w:rsidR="00CF2922" w14:paraId="51771A79" w14:textId="77777777" w:rsidTr="003E0E2C">
        <w:tc>
          <w:tcPr>
            <w:tcW w:w="2240" w:type="dxa"/>
            <w:gridSpan w:val="2"/>
          </w:tcPr>
          <w:p w14:paraId="38FBE0A8" w14:textId="77777777" w:rsidR="00CF2922" w:rsidRPr="006E6CD1" w:rsidRDefault="00CF2922" w:rsidP="003E0E2C">
            <w:pPr>
              <w:rPr>
                <w:rFonts w:ascii="Calibri" w:hAnsi="Calibri" w:cs="Arial"/>
                <w:b/>
                <w:sz w:val="24"/>
                <w:szCs w:val="24"/>
              </w:rPr>
            </w:pPr>
            <w:r w:rsidRPr="006E6CD1">
              <w:rPr>
                <w:rFonts w:ascii="Calibri" w:hAnsi="Calibri" w:cs="Arial"/>
                <w:b/>
                <w:sz w:val="24"/>
                <w:szCs w:val="24"/>
              </w:rPr>
              <w:t xml:space="preserve">Von </w:t>
            </w:r>
            <w:proofErr w:type="spellStart"/>
            <w:r w:rsidRPr="006E6CD1">
              <w:rPr>
                <w:rFonts w:ascii="Calibri" w:hAnsi="Calibri" w:cs="Arial"/>
                <w:b/>
                <w:sz w:val="24"/>
                <w:szCs w:val="24"/>
              </w:rPr>
              <w:t>Willebrands</w:t>
            </w:r>
            <w:proofErr w:type="spellEnd"/>
            <w:r>
              <w:rPr>
                <w:rFonts w:ascii="Calibri" w:hAnsi="Calibri" w:cs="Arial"/>
                <w:b/>
                <w:sz w:val="24"/>
                <w:szCs w:val="24"/>
              </w:rPr>
              <w:t xml:space="preserve"> Screen</w:t>
            </w:r>
          </w:p>
          <w:p w14:paraId="31E650FE" w14:textId="77777777" w:rsidR="00CF2922" w:rsidRDefault="00CF2922" w:rsidP="003E0E2C">
            <w:pPr>
              <w:rPr>
                <w:rFonts w:ascii="Calibri" w:hAnsi="Calibri" w:cs="Arial"/>
                <w:sz w:val="24"/>
                <w:szCs w:val="24"/>
              </w:rPr>
            </w:pPr>
            <w:r>
              <w:rPr>
                <w:rFonts w:ascii="Calibri" w:hAnsi="Calibri" w:cs="Arial"/>
                <w:sz w:val="24"/>
                <w:szCs w:val="24"/>
              </w:rPr>
              <w:t>VWF Antigen</w:t>
            </w:r>
          </w:p>
          <w:p w14:paraId="6BBDF072" w14:textId="77777777" w:rsidR="00CF2922" w:rsidRDefault="00CF2922" w:rsidP="003E0E2C">
            <w:pPr>
              <w:rPr>
                <w:rFonts w:ascii="Calibri" w:hAnsi="Calibri" w:cs="Arial"/>
                <w:sz w:val="24"/>
                <w:szCs w:val="24"/>
              </w:rPr>
            </w:pPr>
            <w:r>
              <w:rPr>
                <w:rFonts w:ascii="Calibri" w:hAnsi="Calibri" w:cs="Arial"/>
                <w:sz w:val="24"/>
                <w:szCs w:val="24"/>
              </w:rPr>
              <w:t>VWF Activity</w:t>
            </w:r>
          </w:p>
          <w:p w14:paraId="70BE2CE3" w14:textId="77777777" w:rsidR="00CF2922" w:rsidRDefault="00CF2922" w:rsidP="003E0E2C">
            <w:pPr>
              <w:rPr>
                <w:rFonts w:ascii="Calibri" w:hAnsi="Calibri" w:cs="Arial"/>
                <w:sz w:val="24"/>
                <w:szCs w:val="24"/>
              </w:rPr>
            </w:pPr>
            <w:r>
              <w:rPr>
                <w:rFonts w:ascii="Calibri" w:hAnsi="Calibri" w:cs="Arial"/>
                <w:sz w:val="24"/>
                <w:szCs w:val="24"/>
              </w:rPr>
              <w:t xml:space="preserve">VWF </w:t>
            </w:r>
            <w:proofErr w:type="spellStart"/>
            <w:r>
              <w:rPr>
                <w:rFonts w:ascii="Calibri" w:hAnsi="Calibri" w:cs="Arial"/>
                <w:sz w:val="24"/>
                <w:szCs w:val="24"/>
              </w:rPr>
              <w:t>Rco</w:t>
            </w:r>
            <w:proofErr w:type="spellEnd"/>
          </w:p>
          <w:p w14:paraId="4ACCFAD3" w14:textId="77777777" w:rsidR="00CF2922" w:rsidRDefault="00CF2922" w:rsidP="003E0E2C">
            <w:pPr>
              <w:rPr>
                <w:rFonts w:ascii="Calibri" w:hAnsi="Calibri" w:cs="Arial"/>
                <w:sz w:val="24"/>
                <w:szCs w:val="24"/>
              </w:rPr>
            </w:pPr>
            <w:r>
              <w:rPr>
                <w:rFonts w:ascii="Calibri" w:hAnsi="Calibri" w:cs="Arial"/>
                <w:sz w:val="24"/>
                <w:szCs w:val="24"/>
              </w:rPr>
              <w:t>F8</w:t>
            </w:r>
          </w:p>
        </w:tc>
        <w:tc>
          <w:tcPr>
            <w:tcW w:w="1843" w:type="dxa"/>
            <w:gridSpan w:val="2"/>
          </w:tcPr>
          <w:p w14:paraId="34BF3BF5" w14:textId="77777777" w:rsidR="00CF2922" w:rsidRDefault="00CF2922" w:rsidP="003E0E2C">
            <w:pPr>
              <w:rPr>
                <w:rFonts w:ascii="Calibri" w:hAnsi="Calibri" w:cs="Arial"/>
                <w:sz w:val="24"/>
                <w:szCs w:val="24"/>
              </w:rPr>
            </w:pPr>
            <w:r>
              <w:rPr>
                <w:rFonts w:ascii="Calibri" w:hAnsi="Calibri" w:cs="Arial"/>
                <w:sz w:val="24"/>
                <w:szCs w:val="24"/>
              </w:rPr>
              <w:t xml:space="preserve">Sodium citrate </w:t>
            </w:r>
          </w:p>
          <w:p w14:paraId="276BEE89" w14:textId="77777777" w:rsidR="00CF2922" w:rsidRDefault="00CF2922" w:rsidP="003E0E2C">
            <w:pPr>
              <w:rPr>
                <w:rFonts w:ascii="Calibri" w:hAnsi="Calibri" w:cs="Arial"/>
                <w:sz w:val="24"/>
                <w:szCs w:val="24"/>
              </w:rPr>
            </w:pPr>
            <w:r>
              <w:rPr>
                <w:rFonts w:ascii="Calibri" w:hAnsi="Calibri" w:cs="Arial"/>
                <w:sz w:val="24"/>
                <w:szCs w:val="24"/>
              </w:rPr>
              <w:t>3 x 2.7ml</w:t>
            </w:r>
          </w:p>
        </w:tc>
        <w:tc>
          <w:tcPr>
            <w:tcW w:w="2551" w:type="dxa"/>
            <w:gridSpan w:val="2"/>
          </w:tcPr>
          <w:p w14:paraId="72AAD103" w14:textId="77777777" w:rsidR="00CF2922" w:rsidRDefault="00CF2922" w:rsidP="003E0E2C">
            <w:pPr>
              <w:rPr>
                <w:rFonts w:ascii="Calibri" w:hAnsi="Calibri" w:cs="Arial"/>
                <w:sz w:val="24"/>
                <w:szCs w:val="24"/>
              </w:rPr>
            </w:pPr>
          </w:p>
          <w:p w14:paraId="1E2158BA" w14:textId="77777777" w:rsidR="00CF2922" w:rsidRDefault="00CF2922" w:rsidP="003E0E2C">
            <w:pPr>
              <w:rPr>
                <w:rFonts w:ascii="Calibri" w:hAnsi="Calibri" w:cs="Arial"/>
                <w:sz w:val="24"/>
                <w:szCs w:val="24"/>
              </w:rPr>
            </w:pPr>
            <w:r>
              <w:rPr>
                <w:rFonts w:ascii="Calibri" w:hAnsi="Calibri" w:cs="Arial"/>
                <w:sz w:val="24"/>
                <w:szCs w:val="24"/>
              </w:rPr>
              <w:t>Normal: 0.42-1.76 IU/ml</w:t>
            </w:r>
          </w:p>
          <w:p w14:paraId="00559C22" w14:textId="77777777" w:rsidR="00CF2922" w:rsidRDefault="00CF2922" w:rsidP="003E0E2C">
            <w:pPr>
              <w:rPr>
                <w:rFonts w:ascii="Calibri" w:hAnsi="Calibri" w:cs="Arial"/>
                <w:sz w:val="24"/>
                <w:szCs w:val="24"/>
              </w:rPr>
            </w:pPr>
            <w:r>
              <w:rPr>
                <w:rFonts w:ascii="Calibri" w:hAnsi="Calibri" w:cs="Arial"/>
                <w:sz w:val="24"/>
                <w:szCs w:val="24"/>
              </w:rPr>
              <w:t>Normal: 0.40-1.63 IU/ml</w:t>
            </w:r>
          </w:p>
          <w:p w14:paraId="6F537F8B" w14:textId="77777777" w:rsidR="00CF2922" w:rsidRDefault="00CF2922" w:rsidP="003E0E2C">
            <w:pPr>
              <w:rPr>
                <w:rFonts w:ascii="Calibri" w:hAnsi="Calibri" w:cs="Arial"/>
                <w:sz w:val="24"/>
                <w:szCs w:val="24"/>
              </w:rPr>
            </w:pPr>
            <w:r>
              <w:rPr>
                <w:rFonts w:ascii="Calibri" w:hAnsi="Calibri" w:cs="Arial"/>
                <w:sz w:val="24"/>
                <w:szCs w:val="24"/>
              </w:rPr>
              <w:t>Normal: 0.48-2.40 IU/ml</w:t>
            </w:r>
          </w:p>
          <w:p w14:paraId="7150E45E" w14:textId="77777777" w:rsidR="00CF2922" w:rsidRDefault="00CF2922" w:rsidP="003E0E2C">
            <w:pPr>
              <w:rPr>
                <w:rFonts w:ascii="Calibri" w:hAnsi="Calibri" w:cs="Arial"/>
                <w:sz w:val="24"/>
                <w:szCs w:val="24"/>
              </w:rPr>
            </w:pPr>
            <w:r>
              <w:rPr>
                <w:rFonts w:ascii="Calibri" w:hAnsi="Calibri" w:cs="Arial"/>
                <w:sz w:val="24"/>
                <w:szCs w:val="24"/>
              </w:rPr>
              <w:t>Normal: 0.5-2.0IU/ml</w:t>
            </w:r>
          </w:p>
        </w:tc>
        <w:tc>
          <w:tcPr>
            <w:tcW w:w="2268" w:type="dxa"/>
            <w:gridSpan w:val="2"/>
          </w:tcPr>
          <w:p w14:paraId="4755CF87" w14:textId="77777777" w:rsidR="00CF2922" w:rsidRDefault="00CF2922" w:rsidP="003E0E2C">
            <w:pPr>
              <w:rPr>
                <w:rFonts w:ascii="Calibri" w:hAnsi="Calibri" w:cs="Arial"/>
                <w:sz w:val="24"/>
                <w:szCs w:val="24"/>
              </w:rPr>
            </w:pPr>
            <w:r>
              <w:rPr>
                <w:rFonts w:ascii="Calibri" w:hAnsi="Calibri" w:cs="Arial"/>
                <w:sz w:val="24"/>
                <w:szCs w:val="24"/>
              </w:rPr>
              <w:t>Delay in receipt of sample</w:t>
            </w:r>
          </w:p>
          <w:p w14:paraId="42073EBE" w14:textId="77777777" w:rsidR="00CF2922" w:rsidRDefault="00CF2922" w:rsidP="003E0E2C">
            <w:pPr>
              <w:rPr>
                <w:rFonts w:ascii="Calibri" w:hAnsi="Calibri" w:cs="Arial"/>
                <w:sz w:val="24"/>
                <w:szCs w:val="24"/>
              </w:rPr>
            </w:pPr>
          </w:p>
          <w:p w14:paraId="2AFECA8E" w14:textId="77777777" w:rsidR="00CF2922" w:rsidRDefault="00CF2922" w:rsidP="003E0E2C">
            <w:pPr>
              <w:rPr>
                <w:rFonts w:ascii="Calibri" w:hAnsi="Calibri" w:cs="Arial"/>
                <w:sz w:val="24"/>
                <w:szCs w:val="24"/>
              </w:rPr>
            </w:pPr>
            <w:r>
              <w:rPr>
                <w:rFonts w:ascii="Calibri" w:hAnsi="Calibri" w:cs="Arial"/>
                <w:sz w:val="24"/>
                <w:szCs w:val="24"/>
              </w:rPr>
              <w:t>Heparin therapy (F8)</w:t>
            </w:r>
          </w:p>
        </w:tc>
        <w:tc>
          <w:tcPr>
            <w:tcW w:w="3573" w:type="dxa"/>
          </w:tcPr>
          <w:p w14:paraId="0BAD60A9" w14:textId="77777777" w:rsidR="00CF2922" w:rsidRDefault="00CF2922" w:rsidP="003E0E2C">
            <w:pPr>
              <w:rPr>
                <w:rFonts w:ascii="Calibri" w:hAnsi="Calibri" w:cs="Arial"/>
                <w:sz w:val="24"/>
                <w:szCs w:val="24"/>
              </w:rPr>
            </w:pPr>
            <w:r>
              <w:rPr>
                <w:rFonts w:ascii="Calibri" w:hAnsi="Calibri" w:cs="Arial"/>
                <w:sz w:val="24"/>
                <w:szCs w:val="24"/>
              </w:rPr>
              <w:t>Can be performed individually or as part of a Haemophilia screen.</w:t>
            </w:r>
          </w:p>
        </w:tc>
        <w:tc>
          <w:tcPr>
            <w:tcW w:w="1275" w:type="dxa"/>
          </w:tcPr>
          <w:p w14:paraId="1561FA48" w14:textId="77777777" w:rsidR="00CF2922" w:rsidRDefault="00CF2922" w:rsidP="003E0E2C">
            <w:pPr>
              <w:rPr>
                <w:rFonts w:ascii="Calibri" w:hAnsi="Calibri" w:cs="Arial"/>
                <w:sz w:val="24"/>
                <w:szCs w:val="24"/>
              </w:rPr>
            </w:pPr>
            <w:r>
              <w:rPr>
                <w:rFonts w:ascii="Calibri" w:hAnsi="Calibri" w:cs="Arial"/>
                <w:sz w:val="24"/>
                <w:szCs w:val="24"/>
              </w:rPr>
              <w:t>Service for clinically urgent requests</w:t>
            </w:r>
          </w:p>
        </w:tc>
        <w:tc>
          <w:tcPr>
            <w:tcW w:w="1418" w:type="dxa"/>
          </w:tcPr>
          <w:p w14:paraId="6ACB4930" w14:textId="77777777" w:rsidR="00CF2922" w:rsidRDefault="00CF2922" w:rsidP="003E0E2C">
            <w:pPr>
              <w:rPr>
                <w:rFonts w:ascii="Calibri" w:hAnsi="Calibri" w:cs="Arial"/>
                <w:sz w:val="24"/>
                <w:szCs w:val="24"/>
              </w:rPr>
            </w:pPr>
            <w:r>
              <w:rPr>
                <w:rFonts w:ascii="Calibri" w:hAnsi="Calibri" w:cs="Arial"/>
                <w:sz w:val="24"/>
                <w:szCs w:val="24"/>
              </w:rPr>
              <w:t>Within 24hrs</w:t>
            </w:r>
          </w:p>
        </w:tc>
        <w:tc>
          <w:tcPr>
            <w:tcW w:w="1417" w:type="dxa"/>
          </w:tcPr>
          <w:p w14:paraId="13C396A6" w14:textId="77777777" w:rsidR="00CF2922" w:rsidRDefault="00CF2922" w:rsidP="003E0E2C">
            <w:pPr>
              <w:rPr>
                <w:rFonts w:ascii="Calibri" w:hAnsi="Calibri" w:cs="Arial"/>
                <w:sz w:val="24"/>
                <w:szCs w:val="24"/>
              </w:rPr>
            </w:pPr>
            <w:r>
              <w:rPr>
                <w:rFonts w:ascii="Calibri" w:hAnsi="Calibri" w:cs="Arial"/>
                <w:sz w:val="24"/>
                <w:szCs w:val="24"/>
              </w:rPr>
              <w:t>2 weeks</w:t>
            </w:r>
          </w:p>
        </w:tc>
      </w:tr>
    </w:tbl>
    <w:p w14:paraId="1E2CB0AB" w14:textId="77777777" w:rsidR="00843C4A" w:rsidRDefault="00843C4A" w:rsidP="00922964">
      <w:pPr>
        <w:spacing w:after="0"/>
        <w:rPr>
          <w:color w:val="365F91" w:themeColor="accent1" w:themeShade="BF"/>
          <w:sz w:val="24"/>
          <w:szCs w:val="24"/>
          <w:u w:val="single"/>
        </w:rPr>
      </w:pPr>
    </w:p>
    <w:p w14:paraId="38F20557" w14:textId="77777777" w:rsidR="00CA1C0A" w:rsidRPr="00257109" w:rsidRDefault="002D0021" w:rsidP="00922964">
      <w:pPr>
        <w:spacing w:after="0"/>
        <w:rPr>
          <w:sz w:val="24"/>
          <w:szCs w:val="24"/>
          <w:u w:val="single"/>
        </w:rPr>
      </w:pPr>
      <w:r w:rsidRPr="00257109">
        <w:rPr>
          <w:sz w:val="24"/>
          <w:szCs w:val="24"/>
          <w:u w:val="single"/>
        </w:rPr>
        <w:t xml:space="preserve">Specialist Haemostasis </w:t>
      </w:r>
      <w:r w:rsidR="003B2489" w:rsidRPr="00257109">
        <w:rPr>
          <w:sz w:val="24"/>
          <w:szCs w:val="24"/>
          <w:u w:val="single"/>
        </w:rPr>
        <w:t>Send away</w:t>
      </w:r>
      <w:r w:rsidRPr="00257109">
        <w:rPr>
          <w:sz w:val="24"/>
          <w:szCs w:val="24"/>
          <w:u w:val="single"/>
        </w:rPr>
        <w:t xml:space="preserve"> Tests:</w:t>
      </w:r>
    </w:p>
    <w:tbl>
      <w:tblPr>
        <w:tblStyle w:val="TableGrid"/>
        <w:tblW w:w="16585" w:type="dxa"/>
        <w:tblInd w:w="-1281" w:type="dxa"/>
        <w:tblLayout w:type="fixed"/>
        <w:tblLook w:val="04A0" w:firstRow="1" w:lastRow="0" w:firstColumn="1" w:lastColumn="0" w:noHBand="0" w:noVBand="1"/>
      </w:tblPr>
      <w:tblGrid>
        <w:gridCol w:w="2098"/>
        <w:gridCol w:w="1985"/>
        <w:gridCol w:w="3260"/>
        <w:gridCol w:w="1730"/>
        <w:gridCol w:w="3543"/>
        <w:gridCol w:w="1134"/>
        <w:gridCol w:w="1418"/>
        <w:gridCol w:w="1417"/>
      </w:tblGrid>
      <w:tr w:rsidR="002D0021" w:rsidRPr="00636C14" w14:paraId="35C01577" w14:textId="77777777" w:rsidTr="00C84210">
        <w:tc>
          <w:tcPr>
            <w:tcW w:w="2098" w:type="dxa"/>
            <w:shd w:val="clear" w:color="auto" w:fill="8DB3E2" w:themeFill="text2" w:themeFillTint="66"/>
          </w:tcPr>
          <w:p w14:paraId="6889DB1F" w14:textId="77777777" w:rsidR="002D0021" w:rsidRPr="00636C14" w:rsidRDefault="002D0021" w:rsidP="002D0021">
            <w:pPr>
              <w:rPr>
                <w:rFonts w:ascii="Calibri" w:hAnsi="Calibri" w:cs="Arial"/>
                <w:b/>
                <w:sz w:val="24"/>
                <w:szCs w:val="24"/>
              </w:rPr>
            </w:pPr>
            <w:r w:rsidRPr="00636C14">
              <w:rPr>
                <w:rFonts w:ascii="Calibri" w:hAnsi="Calibri" w:cs="Arial"/>
                <w:b/>
                <w:sz w:val="24"/>
                <w:szCs w:val="24"/>
              </w:rPr>
              <w:t>Test</w:t>
            </w:r>
          </w:p>
        </w:tc>
        <w:tc>
          <w:tcPr>
            <w:tcW w:w="1985" w:type="dxa"/>
            <w:shd w:val="clear" w:color="auto" w:fill="8DB3E2" w:themeFill="text2" w:themeFillTint="66"/>
          </w:tcPr>
          <w:p w14:paraId="0BA819F1" w14:textId="77777777" w:rsidR="002D0021" w:rsidRPr="00636C14" w:rsidRDefault="002D0021" w:rsidP="002D0021">
            <w:pPr>
              <w:rPr>
                <w:rFonts w:ascii="Calibri" w:hAnsi="Calibri" w:cs="Arial"/>
                <w:b/>
                <w:sz w:val="24"/>
                <w:szCs w:val="24"/>
              </w:rPr>
            </w:pPr>
            <w:r w:rsidRPr="00636C14">
              <w:rPr>
                <w:rFonts w:ascii="Calibri" w:hAnsi="Calibri" w:cs="Arial"/>
                <w:b/>
                <w:sz w:val="24"/>
                <w:szCs w:val="24"/>
              </w:rPr>
              <w:t>Specimen type</w:t>
            </w:r>
          </w:p>
        </w:tc>
        <w:tc>
          <w:tcPr>
            <w:tcW w:w="3260" w:type="dxa"/>
            <w:shd w:val="clear" w:color="auto" w:fill="8DB3E2" w:themeFill="text2" w:themeFillTint="66"/>
          </w:tcPr>
          <w:p w14:paraId="4AF7F8AF" w14:textId="77777777" w:rsidR="002D0021" w:rsidRPr="00636C14" w:rsidRDefault="002D0021" w:rsidP="002D0021">
            <w:pPr>
              <w:rPr>
                <w:rFonts w:ascii="Calibri" w:hAnsi="Calibri" w:cs="Arial"/>
                <w:b/>
                <w:sz w:val="24"/>
                <w:szCs w:val="24"/>
              </w:rPr>
            </w:pPr>
            <w:r w:rsidRPr="00636C14">
              <w:rPr>
                <w:rFonts w:ascii="Calibri" w:hAnsi="Calibri" w:cs="Arial"/>
                <w:b/>
                <w:sz w:val="24"/>
                <w:szCs w:val="24"/>
              </w:rPr>
              <w:t>Reference Ranges</w:t>
            </w:r>
          </w:p>
        </w:tc>
        <w:tc>
          <w:tcPr>
            <w:tcW w:w="1730" w:type="dxa"/>
            <w:shd w:val="clear" w:color="auto" w:fill="8DB3E2" w:themeFill="text2" w:themeFillTint="66"/>
          </w:tcPr>
          <w:p w14:paraId="260C2C04" w14:textId="77777777" w:rsidR="002D0021" w:rsidRPr="00636C14" w:rsidRDefault="002D0021" w:rsidP="002D0021">
            <w:pPr>
              <w:rPr>
                <w:rFonts w:ascii="Calibri" w:hAnsi="Calibri" w:cs="Arial"/>
                <w:b/>
                <w:sz w:val="24"/>
                <w:szCs w:val="24"/>
              </w:rPr>
            </w:pPr>
            <w:r w:rsidRPr="00636C14">
              <w:rPr>
                <w:rFonts w:ascii="Calibri" w:hAnsi="Calibri" w:cs="Arial"/>
                <w:b/>
                <w:sz w:val="24"/>
                <w:szCs w:val="24"/>
              </w:rPr>
              <w:t>Key factors affecting tests</w:t>
            </w:r>
          </w:p>
        </w:tc>
        <w:tc>
          <w:tcPr>
            <w:tcW w:w="3543" w:type="dxa"/>
            <w:shd w:val="clear" w:color="auto" w:fill="8DB3E2" w:themeFill="text2" w:themeFillTint="66"/>
          </w:tcPr>
          <w:p w14:paraId="3C015225" w14:textId="77777777" w:rsidR="002D0021" w:rsidRPr="00636C14" w:rsidRDefault="002D0021" w:rsidP="002D0021">
            <w:pPr>
              <w:rPr>
                <w:rFonts w:ascii="Calibri" w:hAnsi="Calibri" w:cs="Arial"/>
                <w:b/>
                <w:sz w:val="24"/>
                <w:szCs w:val="24"/>
              </w:rPr>
            </w:pPr>
            <w:r w:rsidRPr="00636C14">
              <w:rPr>
                <w:rFonts w:ascii="Calibri" w:hAnsi="Calibri" w:cs="Arial"/>
                <w:b/>
                <w:sz w:val="24"/>
                <w:szCs w:val="24"/>
              </w:rPr>
              <w:t>Notes</w:t>
            </w:r>
          </w:p>
        </w:tc>
        <w:tc>
          <w:tcPr>
            <w:tcW w:w="1134" w:type="dxa"/>
            <w:shd w:val="clear" w:color="auto" w:fill="8DB3E2" w:themeFill="text2" w:themeFillTint="66"/>
          </w:tcPr>
          <w:p w14:paraId="19B9343A" w14:textId="77777777" w:rsidR="002D0021" w:rsidRPr="00636C14" w:rsidRDefault="002D0021" w:rsidP="002D0021">
            <w:pPr>
              <w:rPr>
                <w:rFonts w:ascii="Calibri" w:hAnsi="Calibri" w:cs="Arial"/>
                <w:b/>
                <w:sz w:val="24"/>
                <w:szCs w:val="24"/>
              </w:rPr>
            </w:pPr>
            <w:r w:rsidRPr="00636C14">
              <w:rPr>
                <w:rFonts w:ascii="Calibri" w:hAnsi="Calibri" w:cs="Arial"/>
                <w:b/>
                <w:sz w:val="24"/>
                <w:szCs w:val="24"/>
              </w:rPr>
              <w:t>Out of hours service</w:t>
            </w:r>
          </w:p>
        </w:tc>
        <w:tc>
          <w:tcPr>
            <w:tcW w:w="1418" w:type="dxa"/>
            <w:shd w:val="clear" w:color="auto" w:fill="8DB3E2" w:themeFill="text2" w:themeFillTint="66"/>
          </w:tcPr>
          <w:p w14:paraId="7115664A" w14:textId="77777777" w:rsidR="002D0021" w:rsidRPr="00636C14" w:rsidRDefault="002D0021" w:rsidP="002D0021">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1417" w:type="dxa"/>
            <w:shd w:val="clear" w:color="auto" w:fill="8DB3E2" w:themeFill="text2" w:themeFillTint="66"/>
          </w:tcPr>
          <w:p w14:paraId="5D022130" w14:textId="77777777" w:rsidR="002D0021" w:rsidRPr="00636C14" w:rsidRDefault="002D0021" w:rsidP="002D0021">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CF2922" w14:paraId="2530596F" w14:textId="77777777" w:rsidTr="003E0E2C">
        <w:tc>
          <w:tcPr>
            <w:tcW w:w="2098" w:type="dxa"/>
          </w:tcPr>
          <w:p w14:paraId="64DFE15D" w14:textId="77777777" w:rsidR="00CF2922" w:rsidRDefault="00CF2922" w:rsidP="003E0E2C">
            <w:pPr>
              <w:rPr>
                <w:rFonts w:ascii="Calibri" w:hAnsi="Calibri" w:cs="Arial"/>
                <w:sz w:val="24"/>
                <w:szCs w:val="24"/>
              </w:rPr>
            </w:pPr>
            <w:r>
              <w:rPr>
                <w:rFonts w:ascii="Calibri" w:hAnsi="Calibri" w:cs="Arial"/>
                <w:sz w:val="24"/>
                <w:szCs w:val="24"/>
              </w:rPr>
              <w:t>ADAMTS-13 Inhibitor</w:t>
            </w:r>
          </w:p>
        </w:tc>
        <w:tc>
          <w:tcPr>
            <w:tcW w:w="1985" w:type="dxa"/>
          </w:tcPr>
          <w:p w14:paraId="7BD5AA96" w14:textId="77777777" w:rsidR="00CF2922" w:rsidRDefault="00CF2922" w:rsidP="003E0E2C">
            <w:pPr>
              <w:rPr>
                <w:rFonts w:ascii="Calibri" w:hAnsi="Calibri" w:cs="Arial"/>
                <w:sz w:val="24"/>
                <w:szCs w:val="24"/>
              </w:rPr>
            </w:pPr>
            <w:r w:rsidRPr="00C70FE4">
              <w:rPr>
                <w:rFonts w:ascii="Calibri" w:hAnsi="Calibri" w:cs="Arial"/>
                <w:sz w:val="24"/>
                <w:szCs w:val="24"/>
              </w:rPr>
              <w:t>Sodium citrate</w:t>
            </w:r>
          </w:p>
        </w:tc>
        <w:tc>
          <w:tcPr>
            <w:tcW w:w="3260" w:type="dxa"/>
          </w:tcPr>
          <w:p w14:paraId="4EFE3BB8" w14:textId="77777777" w:rsidR="00CF2922" w:rsidRDefault="00CF2922" w:rsidP="003E0E2C">
            <w:pPr>
              <w:rPr>
                <w:rFonts w:ascii="Calibri" w:hAnsi="Calibri" w:cs="Arial"/>
                <w:sz w:val="24"/>
                <w:szCs w:val="24"/>
              </w:rPr>
            </w:pPr>
            <w:r>
              <w:rPr>
                <w:rFonts w:ascii="Calibri" w:hAnsi="Calibri" w:cs="Arial"/>
                <w:sz w:val="24"/>
                <w:szCs w:val="24"/>
              </w:rPr>
              <w:t>Normal 0 – 6.1%</w:t>
            </w:r>
          </w:p>
        </w:tc>
        <w:tc>
          <w:tcPr>
            <w:tcW w:w="1730" w:type="dxa"/>
          </w:tcPr>
          <w:p w14:paraId="0A45EC2C" w14:textId="77777777" w:rsidR="00CF2922" w:rsidRDefault="00CF2922" w:rsidP="003E0E2C">
            <w:pPr>
              <w:rPr>
                <w:rFonts w:ascii="Calibri" w:hAnsi="Calibri" w:cs="Arial"/>
                <w:sz w:val="24"/>
                <w:szCs w:val="24"/>
              </w:rPr>
            </w:pPr>
            <w:r>
              <w:rPr>
                <w:rFonts w:ascii="Calibri" w:hAnsi="Calibri" w:cs="Arial"/>
                <w:sz w:val="24"/>
                <w:szCs w:val="24"/>
              </w:rPr>
              <w:t>Delay in receipt of sample</w:t>
            </w:r>
          </w:p>
        </w:tc>
        <w:tc>
          <w:tcPr>
            <w:tcW w:w="3543" w:type="dxa"/>
          </w:tcPr>
          <w:p w14:paraId="3781FDCC" w14:textId="77777777" w:rsidR="00CF2922" w:rsidRPr="005F5A8A" w:rsidRDefault="00CF2922" w:rsidP="003E0E2C">
            <w:pPr>
              <w:rPr>
                <w:rFonts w:ascii="Calibri" w:hAnsi="Calibri" w:cs="Arial"/>
                <w:sz w:val="24"/>
                <w:szCs w:val="24"/>
              </w:rPr>
            </w:pPr>
            <w:r>
              <w:rPr>
                <w:rFonts w:ascii="Calibri" w:hAnsi="Calibri" w:cs="Arial"/>
                <w:sz w:val="24"/>
                <w:szCs w:val="24"/>
              </w:rPr>
              <w:t>Sent away to HSL</w:t>
            </w:r>
            <w:r>
              <w:rPr>
                <w:rFonts w:ascii="Calibri" w:hAnsi="Calibri" w:cs="Arial"/>
                <w:sz w:val="24"/>
                <w:szCs w:val="24"/>
                <w:vertAlign w:val="superscript"/>
              </w:rPr>
              <w:t>4</w:t>
            </w:r>
          </w:p>
        </w:tc>
        <w:tc>
          <w:tcPr>
            <w:tcW w:w="1134" w:type="dxa"/>
          </w:tcPr>
          <w:p w14:paraId="10F23C3A" w14:textId="77777777" w:rsidR="00CF2922" w:rsidRDefault="00CF2922" w:rsidP="003E0E2C">
            <w:pPr>
              <w:rPr>
                <w:rFonts w:ascii="Calibri" w:hAnsi="Calibri" w:cs="Arial"/>
                <w:sz w:val="24"/>
                <w:szCs w:val="24"/>
              </w:rPr>
            </w:pPr>
            <w:r>
              <w:rPr>
                <w:rFonts w:ascii="Calibri" w:hAnsi="Calibri" w:cs="Arial"/>
                <w:sz w:val="24"/>
                <w:szCs w:val="24"/>
              </w:rPr>
              <w:t>Not available</w:t>
            </w:r>
          </w:p>
        </w:tc>
        <w:tc>
          <w:tcPr>
            <w:tcW w:w="1418" w:type="dxa"/>
          </w:tcPr>
          <w:p w14:paraId="37FD2AA1" w14:textId="77777777" w:rsidR="00CF2922" w:rsidRDefault="00CF2922" w:rsidP="003E0E2C">
            <w:pPr>
              <w:rPr>
                <w:rFonts w:ascii="Calibri" w:hAnsi="Calibri" w:cs="Arial"/>
                <w:sz w:val="24"/>
                <w:szCs w:val="24"/>
              </w:rPr>
            </w:pPr>
            <w:r>
              <w:rPr>
                <w:rFonts w:ascii="Calibri" w:hAnsi="Calibri" w:cs="Arial"/>
                <w:sz w:val="24"/>
                <w:szCs w:val="24"/>
              </w:rPr>
              <w:t>Within 24hrs</w:t>
            </w:r>
          </w:p>
        </w:tc>
        <w:tc>
          <w:tcPr>
            <w:tcW w:w="1417" w:type="dxa"/>
          </w:tcPr>
          <w:p w14:paraId="065926C0" w14:textId="77777777" w:rsidR="00CF2922" w:rsidRDefault="00CF2922" w:rsidP="003E0E2C">
            <w:pPr>
              <w:rPr>
                <w:rFonts w:ascii="Calibri" w:hAnsi="Calibri" w:cs="Arial"/>
                <w:sz w:val="24"/>
                <w:szCs w:val="24"/>
              </w:rPr>
            </w:pPr>
            <w:r>
              <w:rPr>
                <w:rFonts w:ascii="Calibri" w:hAnsi="Calibri" w:cs="Arial"/>
                <w:sz w:val="24"/>
                <w:szCs w:val="24"/>
              </w:rPr>
              <w:t>4 weeks</w:t>
            </w:r>
          </w:p>
        </w:tc>
      </w:tr>
      <w:tr w:rsidR="00CF2922" w14:paraId="758D2A94" w14:textId="77777777" w:rsidTr="003E0E2C">
        <w:tc>
          <w:tcPr>
            <w:tcW w:w="2098" w:type="dxa"/>
          </w:tcPr>
          <w:p w14:paraId="103831EB" w14:textId="5635AAC7" w:rsidR="00CF2922" w:rsidRDefault="00CF2922" w:rsidP="003E0E2C">
            <w:pPr>
              <w:rPr>
                <w:rFonts w:ascii="Calibri" w:hAnsi="Calibri" w:cs="Arial"/>
                <w:sz w:val="24"/>
                <w:szCs w:val="24"/>
              </w:rPr>
            </w:pPr>
            <w:r>
              <w:rPr>
                <w:rFonts w:ascii="Calibri" w:hAnsi="Calibri" w:cs="Arial"/>
                <w:sz w:val="24"/>
                <w:szCs w:val="24"/>
              </w:rPr>
              <w:t>VWF Collagen binding</w:t>
            </w:r>
          </w:p>
        </w:tc>
        <w:tc>
          <w:tcPr>
            <w:tcW w:w="1985" w:type="dxa"/>
          </w:tcPr>
          <w:p w14:paraId="56DFC52F" w14:textId="559222D4" w:rsidR="00CF2922" w:rsidRDefault="00CF2922" w:rsidP="003E0E2C">
            <w:pPr>
              <w:rPr>
                <w:rFonts w:ascii="Calibri" w:hAnsi="Calibri" w:cs="Arial"/>
                <w:sz w:val="24"/>
                <w:szCs w:val="24"/>
              </w:rPr>
            </w:pPr>
            <w:r w:rsidRPr="00C70FE4">
              <w:rPr>
                <w:rFonts w:ascii="Calibri" w:hAnsi="Calibri" w:cs="Arial"/>
                <w:sz w:val="24"/>
                <w:szCs w:val="24"/>
              </w:rPr>
              <w:t>Sodium citrate</w:t>
            </w:r>
          </w:p>
        </w:tc>
        <w:tc>
          <w:tcPr>
            <w:tcW w:w="3260" w:type="dxa"/>
          </w:tcPr>
          <w:p w14:paraId="7B150A3E" w14:textId="44BE91AE" w:rsidR="0097748E" w:rsidRDefault="0097748E" w:rsidP="003E0E2C">
            <w:pPr>
              <w:rPr>
                <w:rFonts w:ascii="Calibri" w:hAnsi="Calibri" w:cs="Arial"/>
                <w:sz w:val="24"/>
                <w:szCs w:val="24"/>
              </w:rPr>
            </w:pPr>
            <w:proofErr w:type="gramStart"/>
            <w:r>
              <w:rPr>
                <w:rFonts w:ascii="Calibri" w:hAnsi="Calibri" w:cs="Arial"/>
                <w:sz w:val="24"/>
                <w:szCs w:val="24"/>
              </w:rPr>
              <w:t>Normal  0.49</w:t>
            </w:r>
            <w:proofErr w:type="gramEnd"/>
            <w:r>
              <w:rPr>
                <w:rFonts w:ascii="Calibri" w:hAnsi="Calibri" w:cs="Arial"/>
                <w:sz w:val="24"/>
                <w:szCs w:val="24"/>
              </w:rPr>
              <w:t xml:space="preserve"> – 1.32 IU/mL</w:t>
            </w:r>
          </w:p>
        </w:tc>
        <w:tc>
          <w:tcPr>
            <w:tcW w:w="1730" w:type="dxa"/>
          </w:tcPr>
          <w:p w14:paraId="7136E7ED" w14:textId="0CCD1953" w:rsidR="00CF2922" w:rsidRDefault="00CF2922" w:rsidP="003E0E2C">
            <w:pPr>
              <w:rPr>
                <w:rFonts w:ascii="Calibri" w:hAnsi="Calibri" w:cs="Arial"/>
                <w:sz w:val="24"/>
                <w:szCs w:val="24"/>
              </w:rPr>
            </w:pPr>
            <w:r>
              <w:rPr>
                <w:rFonts w:ascii="Calibri" w:hAnsi="Calibri" w:cs="Arial"/>
                <w:sz w:val="24"/>
                <w:szCs w:val="24"/>
              </w:rPr>
              <w:t>Delay in receipt of sample</w:t>
            </w:r>
          </w:p>
        </w:tc>
        <w:tc>
          <w:tcPr>
            <w:tcW w:w="3543" w:type="dxa"/>
          </w:tcPr>
          <w:p w14:paraId="75E823DA" w14:textId="44157513" w:rsidR="00CF2922" w:rsidRPr="005F5A8A" w:rsidRDefault="00CF2922" w:rsidP="003E0E2C">
            <w:pPr>
              <w:rPr>
                <w:rFonts w:ascii="Calibri" w:hAnsi="Calibri" w:cs="Arial"/>
                <w:sz w:val="24"/>
                <w:szCs w:val="24"/>
              </w:rPr>
            </w:pPr>
            <w:r>
              <w:rPr>
                <w:rFonts w:ascii="Calibri" w:hAnsi="Calibri" w:cs="Arial"/>
                <w:sz w:val="24"/>
                <w:szCs w:val="24"/>
              </w:rPr>
              <w:t>Sent away to Royal FreeL</w:t>
            </w:r>
            <w:r>
              <w:rPr>
                <w:rFonts w:ascii="Calibri" w:hAnsi="Calibri" w:cs="Arial"/>
                <w:sz w:val="24"/>
                <w:szCs w:val="24"/>
                <w:vertAlign w:val="superscript"/>
              </w:rPr>
              <w:t>5</w:t>
            </w:r>
          </w:p>
        </w:tc>
        <w:tc>
          <w:tcPr>
            <w:tcW w:w="1134" w:type="dxa"/>
          </w:tcPr>
          <w:p w14:paraId="65B46804" w14:textId="0B3048D2" w:rsidR="00CF2922" w:rsidRDefault="00CF2922" w:rsidP="003E0E2C">
            <w:pPr>
              <w:rPr>
                <w:rFonts w:ascii="Calibri" w:hAnsi="Calibri" w:cs="Arial"/>
                <w:sz w:val="24"/>
                <w:szCs w:val="24"/>
              </w:rPr>
            </w:pPr>
            <w:r>
              <w:rPr>
                <w:rFonts w:ascii="Calibri" w:hAnsi="Calibri" w:cs="Arial"/>
                <w:sz w:val="24"/>
                <w:szCs w:val="24"/>
              </w:rPr>
              <w:t>Not available</w:t>
            </w:r>
          </w:p>
        </w:tc>
        <w:tc>
          <w:tcPr>
            <w:tcW w:w="1418" w:type="dxa"/>
          </w:tcPr>
          <w:p w14:paraId="55074B2D" w14:textId="16198A94" w:rsidR="00CF2922" w:rsidRDefault="00CF2922" w:rsidP="003E0E2C">
            <w:pPr>
              <w:rPr>
                <w:rFonts w:ascii="Calibri" w:hAnsi="Calibri" w:cs="Arial"/>
                <w:sz w:val="24"/>
                <w:szCs w:val="24"/>
              </w:rPr>
            </w:pPr>
            <w:r>
              <w:rPr>
                <w:rFonts w:ascii="Calibri" w:hAnsi="Calibri" w:cs="Arial"/>
                <w:sz w:val="24"/>
                <w:szCs w:val="24"/>
              </w:rPr>
              <w:t>Within 24hrs</w:t>
            </w:r>
          </w:p>
        </w:tc>
        <w:tc>
          <w:tcPr>
            <w:tcW w:w="1417" w:type="dxa"/>
          </w:tcPr>
          <w:p w14:paraId="13DBE281" w14:textId="6CE60BDB" w:rsidR="00CF2922" w:rsidRDefault="00CF2922" w:rsidP="003E0E2C">
            <w:pPr>
              <w:rPr>
                <w:rFonts w:ascii="Calibri" w:hAnsi="Calibri" w:cs="Arial"/>
                <w:sz w:val="24"/>
                <w:szCs w:val="24"/>
              </w:rPr>
            </w:pPr>
            <w:r>
              <w:rPr>
                <w:rFonts w:ascii="Calibri" w:hAnsi="Calibri" w:cs="Arial"/>
                <w:sz w:val="24"/>
                <w:szCs w:val="24"/>
              </w:rPr>
              <w:t>4 weeks</w:t>
            </w:r>
          </w:p>
        </w:tc>
      </w:tr>
      <w:tr w:rsidR="00CF2922" w14:paraId="2713D6F2" w14:textId="77777777" w:rsidTr="00C84210">
        <w:tc>
          <w:tcPr>
            <w:tcW w:w="2098" w:type="dxa"/>
          </w:tcPr>
          <w:p w14:paraId="250446B5" w14:textId="0B696239" w:rsidR="00CF2922" w:rsidRDefault="00CF2922" w:rsidP="002D0021">
            <w:pPr>
              <w:rPr>
                <w:rFonts w:ascii="Calibri" w:hAnsi="Calibri" w:cs="Arial"/>
                <w:sz w:val="24"/>
                <w:szCs w:val="24"/>
              </w:rPr>
            </w:pPr>
            <w:r>
              <w:rPr>
                <w:rFonts w:ascii="Calibri" w:hAnsi="Calibri" w:cs="Arial"/>
                <w:sz w:val="24"/>
                <w:szCs w:val="24"/>
              </w:rPr>
              <w:lastRenderedPageBreak/>
              <w:t>Heparin Induced Thrombocytopenia (HIT) Screen</w:t>
            </w:r>
          </w:p>
        </w:tc>
        <w:tc>
          <w:tcPr>
            <w:tcW w:w="1985" w:type="dxa"/>
          </w:tcPr>
          <w:p w14:paraId="546100AC" w14:textId="1D7FD60A" w:rsidR="00CF2922" w:rsidRDefault="00CF2922" w:rsidP="004E0BF9">
            <w:pPr>
              <w:rPr>
                <w:rFonts w:ascii="Calibri" w:hAnsi="Calibri" w:cs="Arial"/>
                <w:sz w:val="24"/>
                <w:szCs w:val="24"/>
              </w:rPr>
            </w:pPr>
            <w:r>
              <w:rPr>
                <w:rFonts w:ascii="Calibri" w:hAnsi="Calibri" w:cs="Arial"/>
                <w:sz w:val="24"/>
                <w:szCs w:val="24"/>
              </w:rPr>
              <w:t>SST 1 x 3.5ml</w:t>
            </w:r>
          </w:p>
        </w:tc>
        <w:tc>
          <w:tcPr>
            <w:tcW w:w="3260" w:type="dxa"/>
          </w:tcPr>
          <w:p w14:paraId="2863B29C" w14:textId="77777777" w:rsidR="00CF2922" w:rsidRDefault="00CF2922" w:rsidP="002D0021">
            <w:pPr>
              <w:rPr>
                <w:rFonts w:ascii="Calibri" w:hAnsi="Calibri" w:cs="Arial"/>
                <w:sz w:val="24"/>
                <w:szCs w:val="24"/>
              </w:rPr>
            </w:pPr>
            <w:r>
              <w:rPr>
                <w:rFonts w:ascii="Calibri" w:hAnsi="Calibri" w:cs="Arial"/>
                <w:sz w:val="24"/>
                <w:szCs w:val="24"/>
              </w:rPr>
              <w:t xml:space="preserve">Score… Associated with </w:t>
            </w:r>
          </w:p>
          <w:p w14:paraId="13C7C246" w14:textId="77777777" w:rsidR="00CF2922" w:rsidRDefault="00CF2922" w:rsidP="002D0021">
            <w:pPr>
              <w:rPr>
                <w:rFonts w:ascii="Calibri" w:hAnsi="Calibri" w:cs="Arial"/>
                <w:sz w:val="24"/>
                <w:szCs w:val="24"/>
              </w:rPr>
            </w:pPr>
            <w:r>
              <w:rPr>
                <w:rFonts w:ascii="Calibri" w:hAnsi="Calibri" w:cs="Arial"/>
                <w:sz w:val="24"/>
                <w:szCs w:val="24"/>
              </w:rPr>
              <w:t>Score 6-8 High probability HIT</w:t>
            </w:r>
          </w:p>
          <w:p w14:paraId="7174A25C" w14:textId="77777777" w:rsidR="00CF2922" w:rsidRDefault="00CF2922" w:rsidP="002D0021">
            <w:pPr>
              <w:rPr>
                <w:rFonts w:ascii="Calibri" w:hAnsi="Calibri" w:cs="Arial"/>
                <w:sz w:val="24"/>
                <w:szCs w:val="24"/>
              </w:rPr>
            </w:pPr>
            <w:r>
              <w:rPr>
                <w:rFonts w:ascii="Calibri" w:hAnsi="Calibri" w:cs="Arial"/>
                <w:sz w:val="24"/>
                <w:szCs w:val="24"/>
              </w:rPr>
              <w:t xml:space="preserve">Score 4-5 Intermediate </w:t>
            </w:r>
          </w:p>
          <w:p w14:paraId="2285A6B3" w14:textId="77777777" w:rsidR="00CF2922" w:rsidRDefault="00CF2922" w:rsidP="002D0021">
            <w:pPr>
              <w:rPr>
                <w:rFonts w:ascii="Calibri" w:hAnsi="Calibri" w:cs="Arial"/>
                <w:sz w:val="24"/>
                <w:szCs w:val="24"/>
              </w:rPr>
            </w:pPr>
            <w:r>
              <w:rPr>
                <w:rFonts w:ascii="Calibri" w:hAnsi="Calibri" w:cs="Arial"/>
                <w:sz w:val="24"/>
                <w:szCs w:val="24"/>
              </w:rPr>
              <w:t>Score 0-3 Low probability HIT</w:t>
            </w:r>
          </w:p>
          <w:p w14:paraId="7C58DD7E" w14:textId="77777777" w:rsidR="00CF2922" w:rsidRDefault="00CF2922" w:rsidP="002D0021">
            <w:pPr>
              <w:rPr>
                <w:rFonts w:ascii="Calibri" w:hAnsi="Calibri" w:cs="Arial"/>
                <w:sz w:val="24"/>
                <w:szCs w:val="24"/>
              </w:rPr>
            </w:pPr>
          </w:p>
        </w:tc>
        <w:tc>
          <w:tcPr>
            <w:tcW w:w="1730" w:type="dxa"/>
          </w:tcPr>
          <w:p w14:paraId="78361B03" w14:textId="77777777" w:rsidR="00CF2922" w:rsidRDefault="00CF2922" w:rsidP="002D0021">
            <w:pPr>
              <w:rPr>
                <w:rFonts w:ascii="Calibri" w:hAnsi="Calibri" w:cs="Arial"/>
                <w:sz w:val="24"/>
                <w:szCs w:val="24"/>
              </w:rPr>
            </w:pPr>
            <w:r>
              <w:rPr>
                <w:rFonts w:ascii="Calibri" w:hAnsi="Calibri" w:cs="Arial"/>
                <w:sz w:val="24"/>
                <w:szCs w:val="24"/>
              </w:rPr>
              <w:t>Delay in sample receipt</w:t>
            </w:r>
          </w:p>
        </w:tc>
        <w:tc>
          <w:tcPr>
            <w:tcW w:w="3543" w:type="dxa"/>
          </w:tcPr>
          <w:p w14:paraId="4EB74630" w14:textId="1B34E0B5" w:rsidR="00CF2922" w:rsidRDefault="00CF2922" w:rsidP="002D0021">
            <w:pPr>
              <w:rPr>
                <w:rFonts w:ascii="Calibri" w:hAnsi="Calibri" w:cs="Arial"/>
                <w:sz w:val="24"/>
                <w:szCs w:val="24"/>
                <w:vertAlign w:val="superscript"/>
              </w:rPr>
            </w:pPr>
            <w:r>
              <w:rPr>
                <w:rFonts w:ascii="Calibri" w:hAnsi="Calibri" w:cs="Arial"/>
                <w:sz w:val="24"/>
                <w:szCs w:val="24"/>
              </w:rPr>
              <w:t>Positive results are confirmed by send away test to NHSBT Filton</w:t>
            </w:r>
            <w:r>
              <w:rPr>
                <w:rFonts w:ascii="Calibri" w:hAnsi="Calibri" w:cs="Arial"/>
                <w:sz w:val="24"/>
                <w:szCs w:val="24"/>
                <w:vertAlign w:val="superscript"/>
              </w:rPr>
              <w:t>6</w:t>
            </w:r>
          </w:p>
          <w:p w14:paraId="680C8244" w14:textId="77777777" w:rsidR="00CF2922" w:rsidRPr="005F5A8A" w:rsidRDefault="00CF2922" w:rsidP="002D0021">
            <w:pPr>
              <w:rPr>
                <w:rFonts w:ascii="Calibri" w:hAnsi="Calibri" w:cs="Arial"/>
                <w:sz w:val="24"/>
                <w:szCs w:val="24"/>
              </w:rPr>
            </w:pPr>
            <w:r>
              <w:rPr>
                <w:rFonts w:ascii="Calibri" w:hAnsi="Calibri" w:cs="Arial"/>
                <w:sz w:val="24"/>
                <w:szCs w:val="24"/>
              </w:rPr>
              <w:t>Routine transports to NHSBT daily, test ONLY performed daily Mon-Fri.</w:t>
            </w:r>
          </w:p>
        </w:tc>
        <w:tc>
          <w:tcPr>
            <w:tcW w:w="1134" w:type="dxa"/>
          </w:tcPr>
          <w:p w14:paraId="42EE5AF2" w14:textId="77777777" w:rsidR="00CF2922" w:rsidRDefault="00CF2922" w:rsidP="002D0021">
            <w:pPr>
              <w:rPr>
                <w:rFonts w:ascii="Calibri" w:hAnsi="Calibri" w:cs="Arial"/>
                <w:sz w:val="24"/>
                <w:szCs w:val="24"/>
              </w:rPr>
            </w:pPr>
            <w:r>
              <w:rPr>
                <w:rFonts w:ascii="Calibri" w:hAnsi="Calibri" w:cs="Arial"/>
                <w:sz w:val="24"/>
                <w:szCs w:val="24"/>
              </w:rPr>
              <w:t>Not available</w:t>
            </w:r>
          </w:p>
        </w:tc>
        <w:tc>
          <w:tcPr>
            <w:tcW w:w="1418" w:type="dxa"/>
          </w:tcPr>
          <w:p w14:paraId="4D23D380" w14:textId="77777777" w:rsidR="00CF2922" w:rsidRDefault="00CF2922" w:rsidP="002D0021">
            <w:pPr>
              <w:rPr>
                <w:rFonts w:ascii="Calibri" w:hAnsi="Calibri" w:cs="Arial"/>
                <w:sz w:val="24"/>
                <w:szCs w:val="24"/>
              </w:rPr>
            </w:pPr>
            <w:r>
              <w:rPr>
                <w:rFonts w:ascii="Calibri" w:hAnsi="Calibri" w:cs="Arial"/>
                <w:sz w:val="24"/>
                <w:szCs w:val="24"/>
              </w:rPr>
              <w:t>Not applicable</w:t>
            </w:r>
          </w:p>
        </w:tc>
        <w:tc>
          <w:tcPr>
            <w:tcW w:w="1417" w:type="dxa"/>
          </w:tcPr>
          <w:p w14:paraId="7275AA51" w14:textId="77777777" w:rsidR="00CF2922" w:rsidRDefault="00CF2922" w:rsidP="002D0021">
            <w:pPr>
              <w:rPr>
                <w:rFonts w:ascii="Calibri" w:hAnsi="Calibri" w:cs="Arial"/>
                <w:sz w:val="24"/>
                <w:szCs w:val="24"/>
              </w:rPr>
            </w:pPr>
            <w:r>
              <w:rPr>
                <w:rFonts w:ascii="Calibri" w:hAnsi="Calibri" w:cs="Arial"/>
                <w:sz w:val="24"/>
                <w:szCs w:val="24"/>
              </w:rPr>
              <w:t>3 working days</w:t>
            </w:r>
          </w:p>
        </w:tc>
      </w:tr>
      <w:tr w:rsidR="00CF2922" w14:paraId="55E7F424" w14:textId="77777777" w:rsidTr="00C84210">
        <w:tc>
          <w:tcPr>
            <w:tcW w:w="2098" w:type="dxa"/>
          </w:tcPr>
          <w:p w14:paraId="3F29BC95" w14:textId="77777777" w:rsidR="00CF2922" w:rsidRDefault="00CF2922" w:rsidP="002D0021">
            <w:pPr>
              <w:rPr>
                <w:rFonts w:ascii="Calibri" w:hAnsi="Calibri" w:cs="Arial"/>
                <w:sz w:val="24"/>
                <w:szCs w:val="24"/>
              </w:rPr>
            </w:pPr>
            <w:r>
              <w:rPr>
                <w:rFonts w:ascii="Calibri" w:hAnsi="Calibri" w:cs="Arial"/>
                <w:sz w:val="24"/>
                <w:szCs w:val="24"/>
              </w:rPr>
              <w:t>Lupus Anticoagulant Extended Screen</w:t>
            </w:r>
          </w:p>
        </w:tc>
        <w:tc>
          <w:tcPr>
            <w:tcW w:w="1985" w:type="dxa"/>
          </w:tcPr>
          <w:p w14:paraId="3F348296" w14:textId="77777777" w:rsidR="00CF2922" w:rsidRDefault="00CF2922" w:rsidP="002D0021">
            <w:pPr>
              <w:rPr>
                <w:rFonts w:ascii="Calibri" w:hAnsi="Calibri" w:cs="Arial"/>
                <w:sz w:val="24"/>
                <w:szCs w:val="24"/>
              </w:rPr>
            </w:pPr>
            <w:r>
              <w:rPr>
                <w:rFonts w:ascii="Calibri" w:hAnsi="Calibri" w:cs="Arial"/>
                <w:sz w:val="24"/>
                <w:szCs w:val="24"/>
              </w:rPr>
              <w:t>Sodium citrate</w:t>
            </w:r>
          </w:p>
          <w:p w14:paraId="5C8281E4" w14:textId="77777777" w:rsidR="00CF2922" w:rsidRDefault="00CF2922" w:rsidP="002D0021">
            <w:pPr>
              <w:rPr>
                <w:rFonts w:ascii="Calibri" w:hAnsi="Calibri" w:cs="Arial"/>
                <w:sz w:val="24"/>
                <w:szCs w:val="24"/>
              </w:rPr>
            </w:pPr>
            <w:r>
              <w:rPr>
                <w:rFonts w:ascii="Calibri" w:hAnsi="Calibri" w:cs="Arial"/>
                <w:sz w:val="24"/>
                <w:szCs w:val="24"/>
              </w:rPr>
              <w:t>3 x 2.7ml</w:t>
            </w:r>
          </w:p>
        </w:tc>
        <w:tc>
          <w:tcPr>
            <w:tcW w:w="3260" w:type="dxa"/>
          </w:tcPr>
          <w:p w14:paraId="15BDFA06" w14:textId="77777777" w:rsidR="00CF2922" w:rsidRPr="00A04BA1" w:rsidRDefault="00CF2922" w:rsidP="002D0021">
            <w:pPr>
              <w:rPr>
                <w:rFonts w:ascii="Calibri" w:hAnsi="Calibri" w:cs="Arial"/>
                <w:sz w:val="24"/>
                <w:szCs w:val="24"/>
              </w:rPr>
            </w:pPr>
            <w:r>
              <w:rPr>
                <w:rFonts w:ascii="Calibri" w:hAnsi="Calibri" w:cs="Arial"/>
                <w:sz w:val="24"/>
                <w:szCs w:val="24"/>
              </w:rPr>
              <w:t>Contact Laboratory</w:t>
            </w:r>
          </w:p>
        </w:tc>
        <w:tc>
          <w:tcPr>
            <w:tcW w:w="1730" w:type="dxa"/>
          </w:tcPr>
          <w:p w14:paraId="342D64C3" w14:textId="77777777" w:rsidR="00CF2922" w:rsidRDefault="00CF2922" w:rsidP="002D0021">
            <w:pPr>
              <w:rPr>
                <w:rFonts w:ascii="Calibri" w:hAnsi="Calibri" w:cs="Arial"/>
                <w:sz w:val="24"/>
                <w:szCs w:val="24"/>
              </w:rPr>
            </w:pPr>
            <w:r>
              <w:rPr>
                <w:rFonts w:ascii="Calibri" w:hAnsi="Calibri" w:cs="Arial"/>
                <w:sz w:val="24"/>
                <w:szCs w:val="24"/>
              </w:rPr>
              <w:t>Delay in sample receipt</w:t>
            </w:r>
          </w:p>
        </w:tc>
        <w:tc>
          <w:tcPr>
            <w:tcW w:w="3543" w:type="dxa"/>
          </w:tcPr>
          <w:p w14:paraId="4C7F699A" w14:textId="27B95431" w:rsidR="00CF2922" w:rsidRPr="00860F4D" w:rsidRDefault="00CF2922" w:rsidP="002D0021">
            <w:pPr>
              <w:rPr>
                <w:rFonts w:ascii="Calibri" w:hAnsi="Calibri" w:cs="Arial"/>
                <w:sz w:val="24"/>
                <w:szCs w:val="24"/>
                <w:vertAlign w:val="superscript"/>
              </w:rPr>
            </w:pPr>
            <w:r>
              <w:rPr>
                <w:rFonts w:ascii="Calibri" w:hAnsi="Calibri" w:cs="Arial"/>
                <w:sz w:val="24"/>
                <w:szCs w:val="24"/>
              </w:rPr>
              <w:t>Send away test to UCLH</w:t>
            </w:r>
            <w:r>
              <w:rPr>
                <w:rFonts w:ascii="Calibri" w:hAnsi="Calibri" w:cs="Arial"/>
                <w:sz w:val="24"/>
                <w:szCs w:val="24"/>
                <w:vertAlign w:val="superscript"/>
              </w:rPr>
              <w:t>7</w:t>
            </w:r>
          </w:p>
        </w:tc>
        <w:tc>
          <w:tcPr>
            <w:tcW w:w="1134" w:type="dxa"/>
          </w:tcPr>
          <w:p w14:paraId="4F030DD7" w14:textId="77777777" w:rsidR="00CF2922" w:rsidRDefault="00CF2922" w:rsidP="002D0021">
            <w:pPr>
              <w:rPr>
                <w:rFonts w:ascii="Calibri" w:hAnsi="Calibri" w:cs="Arial"/>
                <w:sz w:val="24"/>
                <w:szCs w:val="24"/>
              </w:rPr>
            </w:pPr>
            <w:r>
              <w:rPr>
                <w:rFonts w:ascii="Calibri" w:hAnsi="Calibri" w:cs="Arial"/>
                <w:sz w:val="24"/>
                <w:szCs w:val="24"/>
              </w:rPr>
              <w:t>Not available</w:t>
            </w:r>
          </w:p>
        </w:tc>
        <w:tc>
          <w:tcPr>
            <w:tcW w:w="1418" w:type="dxa"/>
          </w:tcPr>
          <w:p w14:paraId="4336C33A" w14:textId="77777777" w:rsidR="00CF2922" w:rsidRDefault="00CF2922" w:rsidP="002D0021">
            <w:pPr>
              <w:rPr>
                <w:rFonts w:ascii="Calibri" w:hAnsi="Calibri" w:cs="Arial"/>
                <w:sz w:val="24"/>
                <w:szCs w:val="24"/>
              </w:rPr>
            </w:pPr>
            <w:r>
              <w:rPr>
                <w:rFonts w:ascii="Calibri" w:hAnsi="Calibri" w:cs="Arial"/>
                <w:sz w:val="24"/>
                <w:szCs w:val="24"/>
              </w:rPr>
              <w:t>Not applicable</w:t>
            </w:r>
          </w:p>
        </w:tc>
        <w:tc>
          <w:tcPr>
            <w:tcW w:w="1417" w:type="dxa"/>
          </w:tcPr>
          <w:p w14:paraId="26EC64E9" w14:textId="242F5470" w:rsidR="00CF2922" w:rsidRPr="00860F4D" w:rsidRDefault="00CF2922" w:rsidP="00861146">
            <w:pPr>
              <w:rPr>
                <w:rFonts w:ascii="Calibri" w:hAnsi="Calibri" w:cs="Arial"/>
                <w:sz w:val="24"/>
                <w:szCs w:val="24"/>
              </w:rPr>
            </w:pPr>
            <w:r>
              <w:rPr>
                <w:rFonts w:ascii="Calibri" w:hAnsi="Calibri" w:cs="Arial"/>
                <w:sz w:val="24"/>
                <w:szCs w:val="24"/>
              </w:rPr>
              <w:t xml:space="preserve">2 </w:t>
            </w:r>
            <w:r w:rsidRPr="00860F4D">
              <w:rPr>
                <w:rFonts w:ascii="Calibri" w:hAnsi="Calibri" w:cs="Arial"/>
                <w:sz w:val="24"/>
                <w:szCs w:val="24"/>
              </w:rPr>
              <w:t>weeks</w:t>
            </w:r>
          </w:p>
        </w:tc>
      </w:tr>
    </w:tbl>
    <w:p w14:paraId="7E258AD7" w14:textId="77777777" w:rsidR="0014104A" w:rsidRDefault="0014104A" w:rsidP="00922964">
      <w:pPr>
        <w:spacing w:after="0"/>
        <w:rPr>
          <w:b/>
          <w:sz w:val="24"/>
          <w:szCs w:val="24"/>
          <w:u w:val="single"/>
        </w:rPr>
      </w:pPr>
    </w:p>
    <w:p w14:paraId="34B6DA8A" w14:textId="77777777" w:rsidR="00B57BEE" w:rsidRDefault="00B57BEE" w:rsidP="00922964">
      <w:pPr>
        <w:spacing w:after="0"/>
        <w:rPr>
          <w:b/>
          <w:sz w:val="24"/>
          <w:szCs w:val="24"/>
          <w:u w:val="single"/>
        </w:rPr>
      </w:pPr>
    </w:p>
    <w:p w14:paraId="3E8DFD71" w14:textId="77777777" w:rsidR="002D0021" w:rsidRDefault="00921877" w:rsidP="00922964">
      <w:pPr>
        <w:spacing w:after="0"/>
        <w:rPr>
          <w:b/>
          <w:sz w:val="24"/>
          <w:szCs w:val="24"/>
          <w:u w:val="single"/>
        </w:rPr>
      </w:pPr>
      <w:r w:rsidRPr="00257109">
        <w:rPr>
          <w:b/>
          <w:sz w:val="24"/>
          <w:szCs w:val="24"/>
          <w:u w:val="single"/>
        </w:rPr>
        <w:t>Referral</w:t>
      </w:r>
      <w:r w:rsidR="00860F4D" w:rsidRPr="00257109">
        <w:rPr>
          <w:b/>
          <w:sz w:val="24"/>
          <w:szCs w:val="24"/>
          <w:u w:val="single"/>
        </w:rPr>
        <w:t xml:space="preserve"> Hospitals</w:t>
      </w:r>
    </w:p>
    <w:tbl>
      <w:tblPr>
        <w:tblStyle w:val="TableGrid"/>
        <w:tblW w:w="0" w:type="auto"/>
        <w:tblLook w:val="04A0" w:firstRow="1" w:lastRow="0" w:firstColumn="1" w:lastColumn="0" w:noHBand="0" w:noVBand="1"/>
      </w:tblPr>
      <w:tblGrid>
        <w:gridCol w:w="6973"/>
        <w:gridCol w:w="6975"/>
      </w:tblGrid>
      <w:tr w:rsidR="004E0BF9" w14:paraId="57771F60" w14:textId="77777777" w:rsidTr="003E0E2C">
        <w:trPr>
          <w:trHeight w:val="1617"/>
        </w:trPr>
        <w:tc>
          <w:tcPr>
            <w:tcW w:w="7087" w:type="dxa"/>
          </w:tcPr>
          <w:p w14:paraId="0CD900AA" w14:textId="7AC8BEE3" w:rsidR="004E0BF9" w:rsidRDefault="004E0BF9" w:rsidP="003E0E2C">
            <w:pPr>
              <w:rPr>
                <w:sz w:val="24"/>
                <w:szCs w:val="24"/>
              </w:rPr>
            </w:pPr>
            <w:r>
              <w:rPr>
                <w:sz w:val="24"/>
                <w:szCs w:val="24"/>
              </w:rPr>
              <w:t>4.HSL Haemostasis Laboratory</w:t>
            </w:r>
          </w:p>
          <w:p w14:paraId="7BFB3360" w14:textId="2BDFA026" w:rsidR="004E0BF9" w:rsidRDefault="004E0BF9" w:rsidP="003E0E2C">
            <w:pPr>
              <w:rPr>
                <w:sz w:val="24"/>
                <w:szCs w:val="24"/>
              </w:rPr>
            </w:pPr>
            <w:r>
              <w:rPr>
                <w:sz w:val="24"/>
                <w:szCs w:val="24"/>
              </w:rPr>
              <w:t>Haematology Department</w:t>
            </w:r>
          </w:p>
          <w:p w14:paraId="6EEEDDDD" w14:textId="3D74629C" w:rsidR="004E0BF9" w:rsidRDefault="004E0BF9" w:rsidP="003E0E2C">
            <w:pPr>
              <w:rPr>
                <w:sz w:val="24"/>
                <w:szCs w:val="24"/>
              </w:rPr>
            </w:pPr>
            <w:r>
              <w:rPr>
                <w:sz w:val="24"/>
                <w:szCs w:val="24"/>
              </w:rPr>
              <w:t>60 Whitfield Street</w:t>
            </w:r>
          </w:p>
          <w:p w14:paraId="5CC24804" w14:textId="376F1F80" w:rsidR="004E0BF9" w:rsidRDefault="004E0BF9" w:rsidP="003E0E2C">
            <w:pPr>
              <w:rPr>
                <w:sz w:val="24"/>
                <w:szCs w:val="24"/>
              </w:rPr>
            </w:pPr>
            <w:r>
              <w:rPr>
                <w:sz w:val="24"/>
                <w:szCs w:val="24"/>
              </w:rPr>
              <w:t>London</w:t>
            </w:r>
          </w:p>
          <w:p w14:paraId="2451AE7A" w14:textId="4140623F" w:rsidR="004E0BF9" w:rsidRPr="00257109" w:rsidRDefault="004E0BF9" w:rsidP="004E0BF9">
            <w:pPr>
              <w:rPr>
                <w:sz w:val="24"/>
                <w:szCs w:val="24"/>
              </w:rPr>
            </w:pPr>
            <w:r>
              <w:rPr>
                <w:sz w:val="24"/>
                <w:szCs w:val="24"/>
              </w:rPr>
              <w:t>W1T 4EU Tel: 020 3912 0298</w:t>
            </w:r>
          </w:p>
        </w:tc>
        <w:tc>
          <w:tcPr>
            <w:tcW w:w="7087" w:type="dxa"/>
          </w:tcPr>
          <w:p w14:paraId="712AB79A" w14:textId="77777777" w:rsidR="004E0BF9" w:rsidRDefault="00CF2922" w:rsidP="003E0E2C">
            <w:pPr>
              <w:rPr>
                <w:sz w:val="24"/>
                <w:szCs w:val="24"/>
              </w:rPr>
            </w:pPr>
            <w:r>
              <w:rPr>
                <w:sz w:val="24"/>
                <w:szCs w:val="24"/>
              </w:rPr>
              <w:t>5.Royal Free Hospital</w:t>
            </w:r>
          </w:p>
          <w:p w14:paraId="0B9CB93C" w14:textId="77777777" w:rsidR="00CF2922" w:rsidRDefault="00CF2922" w:rsidP="003E0E2C">
            <w:pPr>
              <w:rPr>
                <w:sz w:val="24"/>
                <w:szCs w:val="24"/>
              </w:rPr>
            </w:pPr>
            <w:r>
              <w:rPr>
                <w:sz w:val="24"/>
                <w:szCs w:val="24"/>
              </w:rPr>
              <w:t>First Floor,</w:t>
            </w:r>
          </w:p>
          <w:p w14:paraId="37B91079" w14:textId="77777777" w:rsidR="00CF2922" w:rsidRDefault="00CF2922" w:rsidP="003E0E2C">
            <w:pPr>
              <w:rPr>
                <w:sz w:val="24"/>
                <w:szCs w:val="24"/>
              </w:rPr>
            </w:pPr>
            <w:r>
              <w:rPr>
                <w:sz w:val="24"/>
                <w:szCs w:val="24"/>
              </w:rPr>
              <w:t>Pond Street</w:t>
            </w:r>
          </w:p>
          <w:p w14:paraId="6E3A9964" w14:textId="77777777" w:rsidR="00CF2922" w:rsidRDefault="00CF2922" w:rsidP="003E0E2C">
            <w:pPr>
              <w:rPr>
                <w:sz w:val="24"/>
                <w:szCs w:val="24"/>
              </w:rPr>
            </w:pPr>
            <w:r>
              <w:rPr>
                <w:sz w:val="24"/>
                <w:szCs w:val="24"/>
              </w:rPr>
              <w:t>London</w:t>
            </w:r>
          </w:p>
          <w:p w14:paraId="54298243" w14:textId="78C057FD" w:rsidR="00CF2922" w:rsidRPr="00A313DD" w:rsidRDefault="00CF2922" w:rsidP="003E0E2C">
            <w:pPr>
              <w:rPr>
                <w:sz w:val="24"/>
                <w:szCs w:val="24"/>
              </w:rPr>
            </w:pPr>
            <w:r>
              <w:rPr>
                <w:sz w:val="24"/>
                <w:szCs w:val="24"/>
              </w:rPr>
              <w:t>NW3 2QG Tel: 020 7830 2274</w:t>
            </w:r>
          </w:p>
        </w:tc>
      </w:tr>
      <w:tr w:rsidR="00860F4D" w14:paraId="2DB7E5B7" w14:textId="77777777" w:rsidTr="00257109">
        <w:trPr>
          <w:trHeight w:val="1617"/>
        </w:trPr>
        <w:tc>
          <w:tcPr>
            <w:tcW w:w="7087" w:type="dxa"/>
          </w:tcPr>
          <w:p w14:paraId="1576A3AF" w14:textId="591B91C1" w:rsidR="00860F4D" w:rsidRDefault="00CF2922" w:rsidP="00860F4D">
            <w:pPr>
              <w:rPr>
                <w:sz w:val="24"/>
                <w:szCs w:val="24"/>
              </w:rPr>
            </w:pPr>
            <w:r>
              <w:rPr>
                <w:sz w:val="24"/>
                <w:szCs w:val="24"/>
              </w:rPr>
              <w:t>6</w:t>
            </w:r>
            <w:r w:rsidR="00860F4D">
              <w:rPr>
                <w:sz w:val="24"/>
                <w:szCs w:val="24"/>
              </w:rPr>
              <w:t>.</w:t>
            </w:r>
            <w:r w:rsidR="00860F4D" w:rsidRPr="00860F4D">
              <w:rPr>
                <w:sz w:val="24"/>
                <w:szCs w:val="24"/>
              </w:rPr>
              <w:t>H&amp;I Diagnostic Specimens</w:t>
            </w:r>
          </w:p>
          <w:p w14:paraId="037229F9" w14:textId="77777777" w:rsidR="00860F4D" w:rsidRDefault="00860F4D" w:rsidP="00860F4D">
            <w:pPr>
              <w:rPr>
                <w:sz w:val="24"/>
                <w:szCs w:val="24"/>
              </w:rPr>
            </w:pPr>
            <w:r>
              <w:rPr>
                <w:sz w:val="24"/>
                <w:szCs w:val="24"/>
              </w:rPr>
              <w:t>NHSBT Filton</w:t>
            </w:r>
          </w:p>
          <w:p w14:paraId="4DC0EE2D" w14:textId="77777777" w:rsidR="00860F4D" w:rsidRDefault="00860F4D" w:rsidP="00860F4D">
            <w:pPr>
              <w:rPr>
                <w:sz w:val="24"/>
                <w:szCs w:val="24"/>
              </w:rPr>
            </w:pPr>
            <w:r>
              <w:rPr>
                <w:sz w:val="24"/>
                <w:szCs w:val="24"/>
              </w:rPr>
              <w:t>500 North Bristol Park</w:t>
            </w:r>
          </w:p>
          <w:p w14:paraId="7D7E2171" w14:textId="77777777" w:rsidR="00860F4D" w:rsidRDefault="00860F4D" w:rsidP="00860F4D">
            <w:pPr>
              <w:rPr>
                <w:sz w:val="24"/>
                <w:szCs w:val="24"/>
              </w:rPr>
            </w:pPr>
            <w:r>
              <w:rPr>
                <w:sz w:val="24"/>
                <w:szCs w:val="24"/>
              </w:rPr>
              <w:t>Northway</w:t>
            </w:r>
          </w:p>
          <w:p w14:paraId="05E86699" w14:textId="76718613" w:rsidR="00860F4D" w:rsidRPr="00257109" w:rsidRDefault="00860F4D" w:rsidP="00257109">
            <w:pPr>
              <w:rPr>
                <w:sz w:val="24"/>
                <w:szCs w:val="24"/>
              </w:rPr>
            </w:pPr>
            <w:r>
              <w:rPr>
                <w:sz w:val="24"/>
                <w:szCs w:val="24"/>
              </w:rPr>
              <w:t>Bristol BS34 7QH Tel</w:t>
            </w:r>
            <w:r w:rsidR="00A313DD">
              <w:rPr>
                <w:sz w:val="24"/>
                <w:szCs w:val="24"/>
              </w:rPr>
              <w:t>:</w:t>
            </w:r>
            <w:r>
              <w:rPr>
                <w:sz w:val="24"/>
                <w:szCs w:val="24"/>
              </w:rPr>
              <w:t xml:space="preserve"> 0117 921 7372</w:t>
            </w:r>
          </w:p>
        </w:tc>
        <w:tc>
          <w:tcPr>
            <w:tcW w:w="7087" w:type="dxa"/>
          </w:tcPr>
          <w:p w14:paraId="3FB4B37B" w14:textId="069BC31E" w:rsidR="00860F4D" w:rsidRDefault="00CF2922" w:rsidP="00A313DD">
            <w:pPr>
              <w:rPr>
                <w:sz w:val="24"/>
                <w:szCs w:val="24"/>
              </w:rPr>
            </w:pPr>
            <w:r>
              <w:rPr>
                <w:sz w:val="24"/>
                <w:szCs w:val="24"/>
              </w:rPr>
              <w:t>7</w:t>
            </w:r>
            <w:r w:rsidR="00A313DD">
              <w:rPr>
                <w:sz w:val="24"/>
                <w:szCs w:val="24"/>
              </w:rPr>
              <w:t>.Haemostasis Laboratory UCLH</w:t>
            </w:r>
          </w:p>
          <w:p w14:paraId="12563C7E" w14:textId="77777777" w:rsidR="00A313DD" w:rsidRDefault="00A313DD" w:rsidP="00A313DD">
            <w:pPr>
              <w:rPr>
                <w:sz w:val="24"/>
                <w:szCs w:val="24"/>
              </w:rPr>
            </w:pPr>
            <w:r>
              <w:rPr>
                <w:sz w:val="24"/>
                <w:szCs w:val="24"/>
              </w:rPr>
              <w:t>2</w:t>
            </w:r>
            <w:r w:rsidRPr="00A313DD">
              <w:rPr>
                <w:sz w:val="24"/>
                <w:szCs w:val="24"/>
                <w:vertAlign w:val="superscript"/>
              </w:rPr>
              <w:t>nd</w:t>
            </w:r>
            <w:r>
              <w:rPr>
                <w:sz w:val="24"/>
                <w:szCs w:val="24"/>
              </w:rPr>
              <w:t xml:space="preserve"> Floor 60 Whitfield Street</w:t>
            </w:r>
          </w:p>
          <w:p w14:paraId="115B7A34" w14:textId="77777777" w:rsidR="00A313DD" w:rsidRDefault="00A313DD" w:rsidP="00A313DD">
            <w:pPr>
              <w:rPr>
                <w:sz w:val="24"/>
                <w:szCs w:val="24"/>
              </w:rPr>
            </w:pPr>
            <w:r>
              <w:rPr>
                <w:sz w:val="24"/>
                <w:szCs w:val="24"/>
              </w:rPr>
              <w:t>London W1T 4EU</w:t>
            </w:r>
          </w:p>
          <w:p w14:paraId="7D6BDADA" w14:textId="77777777" w:rsidR="00A313DD" w:rsidRPr="00A313DD" w:rsidRDefault="00A313DD" w:rsidP="00A313DD">
            <w:pPr>
              <w:rPr>
                <w:sz w:val="24"/>
                <w:szCs w:val="24"/>
              </w:rPr>
            </w:pPr>
            <w:r>
              <w:rPr>
                <w:sz w:val="24"/>
                <w:szCs w:val="24"/>
              </w:rPr>
              <w:t>Tel: 0203 447 8545</w:t>
            </w:r>
          </w:p>
        </w:tc>
      </w:tr>
    </w:tbl>
    <w:p w14:paraId="02B71DF6" w14:textId="77777777" w:rsidR="00821441" w:rsidRDefault="00821441" w:rsidP="00922964">
      <w:pPr>
        <w:spacing w:after="0"/>
        <w:rPr>
          <w:b/>
          <w:sz w:val="28"/>
          <w:szCs w:val="28"/>
          <w:u w:val="single"/>
        </w:rPr>
      </w:pPr>
      <w:bookmarkStart w:id="14" w:name="bloodtransfinfo"/>
    </w:p>
    <w:p w14:paraId="46050623" w14:textId="77777777" w:rsidR="00821441" w:rsidRDefault="00821441" w:rsidP="00922964">
      <w:pPr>
        <w:spacing w:after="0"/>
        <w:rPr>
          <w:b/>
          <w:sz w:val="28"/>
          <w:szCs w:val="28"/>
          <w:u w:val="single"/>
        </w:rPr>
      </w:pPr>
    </w:p>
    <w:p w14:paraId="014C4EC6" w14:textId="77777777" w:rsidR="0014104A" w:rsidRDefault="0014104A" w:rsidP="00922964">
      <w:pPr>
        <w:spacing w:after="0"/>
        <w:rPr>
          <w:b/>
          <w:sz w:val="28"/>
          <w:szCs w:val="28"/>
          <w:u w:val="single"/>
        </w:rPr>
      </w:pPr>
    </w:p>
    <w:p w14:paraId="75417530" w14:textId="77777777" w:rsidR="0014104A" w:rsidRDefault="0014104A" w:rsidP="00922964">
      <w:pPr>
        <w:spacing w:after="0"/>
        <w:rPr>
          <w:b/>
          <w:sz w:val="28"/>
          <w:szCs w:val="28"/>
          <w:u w:val="single"/>
        </w:rPr>
      </w:pPr>
    </w:p>
    <w:p w14:paraId="6D71D8E1" w14:textId="0CAAD176" w:rsidR="002A504A" w:rsidRDefault="002C1DA5" w:rsidP="00922964">
      <w:pPr>
        <w:spacing w:after="0"/>
        <w:rPr>
          <w:sz w:val="24"/>
          <w:szCs w:val="24"/>
        </w:rPr>
      </w:pPr>
      <w:r w:rsidRPr="00257109">
        <w:rPr>
          <w:b/>
          <w:sz w:val="28"/>
          <w:szCs w:val="28"/>
          <w:u w:val="single"/>
        </w:rPr>
        <w:lastRenderedPageBreak/>
        <w:t>Blood Transfusion Test Information:</w:t>
      </w:r>
      <w:r w:rsidRPr="00257109">
        <w:rPr>
          <w:sz w:val="24"/>
          <w:szCs w:val="24"/>
          <w:u w:val="single"/>
        </w:rPr>
        <w:t xml:space="preserve"> </w:t>
      </w:r>
      <w:r w:rsidRPr="00257109">
        <w:rPr>
          <w:sz w:val="24"/>
          <w:szCs w:val="24"/>
        </w:rPr>
        <w:t xml:space="preserve"> </w:t>
      </w:r>
      <w:bookmarkEnd w:id="14"/>
      <w:r w:rsidRPr="00257109">
        <w:rPr>
          <w:sz w:val="24"/>
          <w:szCs w:val="24"/>
        </w:rPr>
        <w:t xml:space="preserve">Section Lead: </w:t>
      </w:r>
      <w:r w:rsidR="00151F45" w:rsidRPr="00257109">
        <w:rPr>
          <w:sz w:val="24"/>
          <w:szCs w:val="24"/>
        </w:rPr>
        <w:t>Ste</w:t>
      </w:r>
      <w:r w:rsidR="00506508" w:rsidRPr="00257109">
        <w:rPr>
          <w:sz w:val="24"/>
          <w:szCs w:val="24"/>
        </w:rPr>
        <w:t>ph</w:t>
      </w:r>
      <w:r w:rsidR="00151F45" w:rsidRPr="00257109">
        <w:rPr>
          <w:sz w:val="24"/>
          <w:szCs w:val="24"/>
        </w:rPr>
        <w:t>e</w:t>
      </w:r>
      <w:r w:rsidR="00506508" w:rsidRPr="00257109">
        <w:rPr>
          <w:sz w:val="24"/>
          <w:szCs w:val="24"/>
        </w:rPr>
        <w:t>n</w:t>
      </w:r>
      <w:r w:rsidR="00151F45" w:rsidRPr="00257109">
        <w:rPr>
          <w:sz w:val="24"/>
          <w:szCs w:val="24"/>
        </w:rPr>
        <w:t xml:space="preserve"> White                   </w:t>
      </w:r>
      <w:r w:rsidRPr="00257109">
        <w:rPr>
          <w:sz w:val="24"/>
          <w:szCs w:val="24"/>
        </w:rPr>
        <w:t>Blood Bank Tel: 0117 342 2579</w:t>
      </w:r>
    </w:p>
    <w:p w14:paraId="3E003C43" w14:textId="77777777" w:rsidR="00257109" w:rsidRPr="00257109" w:rsidRDefault="00257109" w:rsidP="00922964">
      <w:pPr>
        <w:spacing w:after="0"/>
        <w:rPr>
          <w:sz w:val="24"/>
          <w:szCs w:val="24"/>
        </w:rPr>
      </w:pPr>
    </w:p>
    <w:p w14:paraId="439A3257" w14:textId="77777777" w:rsidR="004C27DC" w:rsidRDefault="004C27DC" w:rsidP="00922964">
      <w:pPr>
        <w:spacing w:after="0"/>
        <w:rPr>
          <w:color w:val="FF0000"/>
          <w:sz w:val="28"/>
          <w:szCs w:val="28"/>
        </w:rPr>
      </w:pPr>
      <w:r>
        <w:rPr>
          <w:color w:val="FF0000"/>
          <w:sz w:val="28"/>
          <w:szCs w:val="28"/>
        </w:rPr>
        <w:t xml:space="preserve">*MAJOR HAEMORRHAGE procedure </w:t>
      </w:r>
      <w:proofErr w:type="gramStart"/>
      <w:r>
        <w:rPr>
          <w:color w:val="FF0000"/>
          <w:sz w:val="28"/>
          <w:szCs w:val="28"/>
        </w:rPr>
        <w:t>see</w:t>
      </w:r>
      <w:proofErr w:type="gramEnd"/>
      <w:r>
        <w:rPr>
          <w:color w:val="FF0000"/>
          <w:sz w:val="28"/>
          <w:szCs w:val="28"/>
        </w:rPr>
        <w:t xml:space="preserve"> page 4 of this guide*</w:t>
      </w:r>
    </w:p>
    <w:p w14:paraId="0D89FE2A" w14:textId="3D2B1515" w:rsidR="00F12823" w:rsidRPr="00F12823" w:rsidRDefault="00FC2F1B" w:rsidP="00F12823">
      <w:pPr>
        <w:pStyle w:val="ListParagraph"/>
        <w:numPr>
          <w:ilvl w:val="0"/>
          <w:numId w:val="17"/>
        </w:numPr>
        <w:spacing w:after="0"/>
        <w:rPr>
          <w:sz w:val="28"/>
          <w:szCs w:val="28"/>
        </w:rPr>
      </w:pPr>
      <w:r>
        <w:rPr>
          <w:sz w:val="24"/>
          <w:szCs w:val="24"/>
        </w:rPr>
        <w:t xml:space="preserve">Samples and form MUST contain full and correct patient identification i.e. </w:t>
      </w:r>
      <w:r w:rsidRPr="00FC2F1B">
        <w:rPr>
          <w:sz w:val="24"/>
          <w:szCs w:val="24"/>
          <w:u w:val="single"/>
        </w:rPr>
        <w:t>handwritten</w:t>
      </w:r>
      <w:r>
        <w:rPr>
          <w:sz w:val="24"/>
          <w:szCs w:val="24"/>
          <w:u w:val="single"/>
        </w:rPr>
        <w:t xml:space="preserve"> </w:t>
      </w:r>
      <w:r>
        <w:rPr>
          <w:sz w:val="24"/>
          <w:szCs w:val="24"/>
        </w:rPr>
        <w:t>forename, surname, date of birth and hospital number – requests without these details will not be accepted.</w:t>
      </w:r>
      <w:r w:rsidR="00966C40">
        <w:rPr>
          <w:sz w:val="24"/>
          <w:szCs w:val="24"/>
        </w:rPr>
        <w:t xml:space="preserve"> Fill out special product requirement e.g.  Irradiated/CMV and state the reason</w:t>
      </w:r>
      <w:r w:rsidR="00903C65">
        <w:rPr>
          <w:sz w:val="24"/>
          <w:szCs w:val="24"/>
        </w:rPr>
        <w:t xml:space="preserve"> (crossmatch requests without special requirements acknowledged will not be processed).</w:t>
      </w:r>
    </w:p>
    <w:p w14:paraId="01E83A79" w14:textId="5867978B" w:rsidR="00FC2F1B" w:rsidRPr="00903C65" w:rsidRDefault="00FC2F1B" w:rsidP="00FC2F1B">
      <w:pPr>
        <w:pStyle w:val="ListParagraph"/>
        <w:numPr>
          <w:ilvl w:val="0"/>
          <w:numId w:val="17"/>
        </w:numPr>
        <w:spacing w:after="0"/>
        <w:rPr>
          <w:sz w:val="28"/>
          <w:szCs w:val="28"/>
        </w:rPr>
      </w:pPr>
      <w:r>
        <w:rPr>
          <w:sz w:val="24"/>
          <w:szCs w:val="24"/>
        </w:rPr>
        <w:t xml:space="preserve">The sample </w:t>
      </w:r>
      <w:r w:rsidR="00903C65">
        <w:rPr>
          <w:sz w:val="24"/>
          <w:szCs w:val="24"/>
        </w:rPr>
        <w:t xml:space="preserve">and form </w:t>
      </w:r>
      <w:r>
        <w:rPr>
          <w:sz w:val="24"/>
          <w:szCs w:val="24"/>
        </w:rPr>
        <w:t xml:space="preserve">MUST be signed by the </w:t>
      </w:r>
      <w:r w:rsidR="00BC050E">
        <w:rPr>
          <w:sz w:val="24"/>
          <w:szCs w:val="24"/>
        </w:rPr>
        <w:t xml:space="preserve">person </w:t>
      </w:r>
      <w:r>
        <w:rPr>
          <w:sz w:val="24"/>
          <w:szCs w:val="24"/>
        </w:rPr>
        <w:t>tak</w:t>
      </w:r>
      <w:r w:rsidR="00BC050E">
        <w:rPr>
          <w:sz w:val="24"/>
          <w:szCs w:val="24"/>
        </w:rPr>
        <w:t>ing</w:t>
      </w:r>
      <w:r>
        <w:rPr>
          <w:sz w:val="24"/>
          <w:szCs w:val="24"/>
        </w:rPr>
        <w:t xml:space="preserve"> the blood</w:t>
      </w:r>
      <w:r w:rsidR="00BC050E">
        <w:rPr>
          <w:sz w:val="24"/>
          <w:szCs w:val="24"/>
        </w:rPr>
        <w:t xml:space="preserve"> sample</w:t>
      </w:r>
      <w:r>
        <w:rPr>
          <w:sz w:val="24"/>
          <w:szCs w:val="24"/>
        </w:rPr>
        <w:t>.</w:t>
      </w:r>
    </w:p>
    <w:p w14:paraId="25F2DAFD" w14:textId="1DEE0DE3" w:rsidR="00903C65" w:rsidRPr="00FC2F1B" w:rsidRDefault="00903C65" w:rsidP="00FC2F1B">
      <w:pPr>
        <w:pStyle w:val="ListParagraph"/>
        <w:numPr>
          <w:ilvl w:val="0"/>
          <w:numId w:val="17"/>
        </w:numPr>
        <w:spacing w:after="0"/>
        <w:rPr>
          <w:sz w:val="28"/>
          <w:szCs w:val="28"/>
        </w:rPr>
      </w:pPr>
      <w:r>
        <w:rPr>
          <w:sz w:val="24"/>
          <w:szCs w:val="24"/>
        </w:rPr>
        <w:t>The sample and form must have the time and date bled.</w:t>
      </w:r>
    </w:p>
    <w:p w14:paraId="4517E3B0" w14:textId="7E4821DF" w:rsidR="00FC2F1B" w:rsidRPr="00FC2F1B" w:rsidRDefault="00FC2F1B" w:rsidP="00FC2F1B">
      <w:pPr>
        <w:pStyle w:val="ListParagraph"/>
        <w:numPr>
          <w:ilvl w:val="0"/>
          <w:numId w:val="17"/>
        </w:numPr>
        <w:spacing w:after="0"/>
        <w:rPr>
          <w:sz w:val="28"/>
          <w:szCs w:val="28"/>
        </w:rPr>
      </w:pPr>
      <w:r>
        <w:rPr>
          <w:sz w:val="24"/>
          <w:szCs w:val="24"/>
        </w:rPr>
        <w:t xml:space="preserve">Please provide Requestor, Ward location and bleep </w:t>
      </w:r>
      <w:r w:rsidR="00506508">
        <w:rPr>
          <w:sz w:val="24"/>
          <w:szCs w:val="24"/>
        </w:rPr>
        <w:t xml:space="preserve">or </w:t>
      </w:r>
      <w:r>
        <w:rPr>
          <w:sz w:val="24"/>
          <w:szCs w:val="24"/>
        </w:rPr>
        <w:t>extension number for enquiries.</w:t>
      </w:r>
    </w:p>
    <w:p w14:paraId="08869E80" w14:textId="7F5B10B7" w:rsidR="00F12823" w:rsidRPr="00506508" w:rsidRDefault="007A0ED5" w:rsidP="00506508">
      <w:pPr>
        <w:pStyle w:val="ListParagraph"/>
        <w:numPr>
          <w:ilvl w:val="0"/>
          <w:numId w:val="17"/>
        </w:numPr>
        <w:spacing w:after="0"/>
        <w:rPr>
          <w:sz w:val="28"/>
          <w:szCs w:val="28"/>
        </w:rPr>
      </w:pPr>
      <w:r>
        <w:rPr>
          <w:noProof/>
          <w:lang w:eastAsia="en-GB"/>
        </w:rPr>
        <w:drawing>
          <wp:anchor distT="0" distB="0" distL="114300" distR="114300" simplePos="0" relativeHeight="251658240" behindDoc="1" locked="0" layoutInCell="1" allowOverlap="1" wp14:anchorId="7BEBED4D" wp14:editId="4CB34B0E">
            <wp:simplePos x="0" y="0"/>
            <wp:positionH relativeFrom="column">
              <wp:posOffset>6629400</wp:posOffset>
            </wp:positionH>
            <wp:positionV relativeFrom="paragraph">
              <wp:posOffset>8890</wp:posOffset>
            </wp:positionV>
            <wp:extent cx="821690" cy="829310"/>
            <wp:effectExtent l="0" t="0" r="0" b="8890"/>
            <wp:wrapTight wrapText="bothSides">
              <wp:wrapPolygon edited="0">
                <wp:start x="0" y="0"/>
                <wp:lineTo x="0" y="21335"/>
                <wp:lineTo x="21032" y="21335"/>
                <wp:lineTo x="21032" y="0"/>
                <wp:lineTo x="0" y="0"/>
              </wp:wrapPolygon>
            </wp:wrapTight>
            <wp:docPr id="711663527"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63527" name="Picture 1" descr="A qr code with black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1690" cy="829310"/>
                    </a:xfrm>
                    <a:prstGeom prst="rect">
                      <a:avLst/>
                    </a:prstGeom>
                  </pic:spPr>
                </pic:pic>
              </a:graphicData>
            </a:graphic>
            <wp14:sizeRelH relativeFrom="page">
              <wp14:pctWidth>0</wp14:pctWidth>
            </wp14:sizeRelH>
            <wp14:sizeRelV relativeFrom="page">
              <wp14:pctHeight>0</wp14:pctHeight>
            </wp14:sizeRelV>
          </wp:anchor>
        </w:drawing>
      </w:r>
      <w:r w:rsidR="00FC2F1B">
        <w:rPr>
          <w:sz w:val="24"/>
          <w:szCs w:val="24"/>
        </w:rPr>
        <w:t>Please refer to the Blood Component Transfusion Policy for full details see link below</w:t>
      </w:r>
    </w:p>
    <w:p w14:paraId="36A8D0A4" w14:textId="29500EF8" w:rsidR="00506508" w:rsidRDefault="00506508" w:rsidP="00506508">
      <w:pPr>
        <w:spacing w:after="0"/>
        <w:ind w:left="1080"/>
        <w:rPr>
          <w:sz w:val="28"/>
          <w:szCs w:val="28"/>
        </w:rPr>
      </w:pPr>
    </w:p>
    <w:p w14:paraId="3D854CE9" w14:textId="12093E7A" w:rsidR="00506508" w:rsidRPr="007A0ED5" w:rsidRDefault="00506508" w:rsidP="00506508">
      <w:pPr>
        <w:spacing w:after="0"/>
        <w:ind w:left="1080"/>
        <w:rPr>
          <w:sz w:val="24"/>
          <w:szCs w:val="24"/>
        </w:rPr>
      </w:pPr>
      <w:hyperlink r:id="rId32" w:history="1">
        <w:r w:rsidRPr="007A0ED5">
          <w:rPr>
            <w:rStyle w:val="Hyperlink"/>
            <w:sz w:val="24"/>
            <w:szCs w:val="24"/>
          </w:rPr>
          <w:t>https://uhbw.mystaffapp.org/6417/document_view.pdf</w:t>
        </w:r>
      </w:hyperlink>
      <w:r w:rsidRPr="007A0ED5">
        <w:rPr>
          <w:sz w:val="24"/>
          <w:szCs w:val="24"/>
        </w:rPr>
        <w:t xml:space="preserve"> </w:t>
      </w:r>
    </w:p>
    <w:tbl>
      <w:tblPr>
        <w:tblpPr w:leftFromText="180" w:rightFromText="180" w:vertAnchor="text" w:horzAnchor="page" w:tblpX="3991" w:tblpY="34"/>
        <w:tblW w:w="0" w:type="auto"/>
        <w:tblCellMar>
          <w:left w:w="0" w:type="dxa"/>
          <w:right w:w="0" w:type="dxa"/>
        </w:tblCellMar>
        <w:tblLook w:val="04A0" w:firstRow="1" w:lastRow="0" w:firstColumn="1" w:lastColumn="0" w:noHBand="0" w:noVBand="1"/>
      </w:tblPr>
      <w:tblGrid>
        <w:gridCol w:w="375"/>
        <w:gridCol w:w="315"/>
        <w:gridCol w:w="6"/>
        <w:gridCol w:w="6"/>
      </w:tblGrid>
      <w:tr w:rsidR="00C2458C" w:rsidRPr="00FC2F1B" w14:paraId="275CD54E" w14:textId="77777777" w:rsidTr="00C2458C">
        <w:tc>
          <w:tcPr>
            <w:tcW w:w="0" w:type="auto"/>
            <w:gridSpan w:val="4"/>
            <w:vAlign w:val="center"/>
            <w:hideMark/>
          </w:tcPr>
          <w:p w14:paraId="2F7B46EE" w14:textId="77777777" w:rsidR="00C2458C" w:rsidRPr="00FC2F1B" w:rsidRDefault="00C2458C" w:rsidP="00C2458C">
            <w:pPr>
              <w:spacing w:after="0" w:line="240" w:lineRule="auto"/>
              <w:rPr>
                <w:rFonts w:ascii="Times New Roman" w:eastAsia="Times New Roman" w:hAnsi="Times New Roman" w:cs="Times New Roman"/>
                <w:sz w:val="24"/>
                <w:szCs w:val="24"/>
                <w:lang w:eastAsia="en-GB"/>
              </w:rPr>
            </w:pPr>
          </w:p>
        </w:tc>
      </w:tr>
      <w:tr w:rsidR="00C2458C" w:rsidRPr="00FC2F1B" w14:paraId="5B1A8D5E" w14:textId="77777777" w:rsidTr="00C2458C">
        <w:tc>
          <w:tcPr>
            <w:tcW w:w="375" w:type="dxa"/>
            <w:vAlign w:val="center"/>
          </w:tcPr>
          <w:p w14:paraId="2F6FD7B2" w14:textId="77777777" w:rsidR="00C2458C" w:rsidRPr="00FC2F1B" w:rsidRDefault="00C2458C" w:rsidP="00C2458C">
            <w:pPr>
              <w:spacing w:after="0" w:line="240" w:lineRule="auto"/>
              <w:rPr>
                <w:rFonts w:ascii="Times New Roman" w:eastAsia="Times New Roman" w:hAnsi="Times New Roman" w:cs="Times New Roman"/>
                <w:sz w:val="24"/>
                <w:szCs w:val="24"/>
                <w:lang w:eastAsia="en-GB"/>
              </w:rPr>
            </w:pPr>
          </w:p>
        </w:tc>
        <w:tc>
          <w:tcPr>
            <w:tcW w:w="315" w:type="dxa"/>
            <w:vAlign w:val="center"/>
          </w:tcPr>
          <w:p w14:paraId="70B290A4" w14:textId="77777777" w:rsidR="00C2458C" w:rsidRPr="00FC2F1B" w:rsidRDefault="00C2458C" w:rsidP="00C2458C">
            <w:pPr>
              <w:spacing w:after="0" w:line="240" w:lineRule="auto"/>
              <w:rPr>
                <w:rFonts w:ascii="Times New Roman" w:eastAsia="Times New Roman" w:hAnsi="Times New Roman" w:cs="Times New Roman"/>
                <w:sz w:val="24"/>
                <w:szCs w:val="24"/>
                <w:lang w:eastAsia="en-GB"/>
              </w:rPr>
            </w:pPr>
          </w:p>
        </w:tc>
        <w:tc>
          <w:tcPr>
            <w:tcW w:w="0" w:type="auto"/>
            <w:vAlign w:val="center"/>
          </w:tcPr>
          <w:p w14:paraId="0D63E0A3" w14:textId="77777777" w:rsidR="00C2458C" w:rsidRPr="00FC2F1B" w:rsidRDefault="00C2458C" w:rsidP="00C2458C">
            <w:pPr>
              <w:spacing w:after="0" w:line="240" w:lineRule="auto"/>
              <w:rPr>
                <w:rFonts w:ascii="Arial" w:eastAsia="Times New Roman" w:hAnsi="Arial" w:cs="Arial"/>
                <w:color w:val="6F6F6F"/>
                <w:sz w:val="17"/>
                <w:szCs w:val="17"/>
                <w:lang w:eastAsia="en-GB"/>
              </w:rPr>
            </w:pPr>
          </w:p>
        </w:tc>
        <w:tc>
          <w:tcPr>
            <w:tcW w:w="0" w:type="auto"/>
            <w:vAlign w:val="center"/>
          </w:tcPr>
          <w:p w14:paraId="4BAD86D6" w14:textId="77777777" w:rsidR="00C2458C" w:rsidRPr="00FC2F1B" w:rsidRDefault="00C2458C" w:rsidP="00C2458C">
            <w:pPr>
              <w:spacing w:after="0" w:line="240" w:lineRule="auto"/>
              <w:rPr>
                <w:rFonts w:ascii="Times New Roman" w:eastAsia="Times New Roman" w:hAnsi="Times New Roman" w:cs="Times New Roman"/>
                <w:sz w:val="20"/>
                <w:szCs w:val="20"/>
                <w:lang w:eastAsia="en-GB"/>
              </w:rPr>
            </w:pPr>
          </w:p>
        </w:tc>
      </w:tr>
    </w:tbl>
    <w:tbl>
      <w:tblPr>
        <w:tblStyle w:val="TableGrid"/>
        <w:tblW w:w="16585" w:type="dxa"/>
        <w:tblInd w:w="-1281" w:type="dxa"/>
        <w:tblLayout w:type="fixed"/>
        <w:tblLook w:val="04A0" w:firstRow="1" w:lastRow="0" w:firstColumn="1" w:lastColumn="0" w:noHBand="0" w:noVBand="1"/>
      </w:tblPr>
      <w:tblGrid>
        <w:gridCol w:w="2098"/>
        <w:gridCol w:w="1985"/>
        <w:gridCol w:w="2835"/>
        <w:gridCol w:w="4110"/>
        <w:gridCol w:w="1134"/>
        <w:gridCol w:w="1985"/>
        <w:gridCol w:w="2438"/>
      </w:tblGrid>
      <w:tr w:rsidR="00F332EC" w:rsidRPr="00636C14" w14:paraId="49CC38F5" w14:textId="77777777" w:rsidTr="00D467D9">
        <w:tc>
          <w:tcPr>
            <w:tcW w:w="2098" w:type="dxa"/>
            <w:shd w:val="clear" w:color="auto" w:fill="8DB3E2" w:themeFill="text2" w:themeFillTint="66"/>
          </w:tcPr>
          <w:p w14:paraId="19CBE925" w14:textId="77777777" w:rsidR="00F332EC" w:rsidRPr="00636C14" w:rsidRDefault="00F332EC" w:rsidP="00C05D16">
            <w:pPr>
              <w:rPr>
                <w:rFonts w:ascii="Calibri" w:hAnsi="Calibri" w:cs="Arial"/>
                <w:b/>
                <w:sz w:val="24"/>
                <w:szCs w:val="24"/>
              </w:rPr>
            </w:pPr>
            <w:r w:rsidRPr="00636C14">
              <w:rPr>
                <w:rFonts w:ascii="Calibri" w:hAnsi="Calibri" w:cs="Arial"/>
                <w:b/>
                <w:sz w:val="24"/>
                <w:szCs w:val="24"/>
              </w:rPr>
              <w:t>Test</w:t>
            </w:r>
          </w:p>
        </w:tc>
        <w:tc>
          <w:tcPr>
            <w:tcW w:w="1985" w:type="dxa"/>
            <w:shd w:val="clear" w:color="auto" w:fill="8DB3E2" w:themeFill="text2" w:themeFillTint="66"/>
          </w:tcPr>
          <w:p w14:paraId="3EBBE351" w14:textId="77777777" w:rsidR="00F332EC" w:rsidRPr="00636C14" w:rsidRDefault="00F332EC" w:rsidP="00C05D16">
            <w:pPr>
              <w:rPr>
                <w:rFonts w:ascii="Calibri" w:hAnsi="Calibri" w:cs="Arial"/>
                <w:b/>
                <w:sz w:val="24"/>
                <w:szCs w:val="24"/>
              </w:rPr>
            </w:pPr>
            <w:r w:rsidRPr="00636C14">
              <w:rPr>
                <w:rFonts w:ascii="Calibri" w:hAnsi="Calibri" w:cs="Arial"/>
                <w:b/>
                <w:sz w:val="24"/>
                <w:szCs w:val="24"/>
              </w:rPr>
              <w:t>Specimen type</w:t>
            </w:r>
          </w:p>
        </w:tc>
        <w:tc>
          <w:tcPr>
            <w:tcW w:w="2835" w:type="dxa"/>
            <w:shd w:val="clear" w:color="auto" w:fill="8DB3E2" w:themeFill="text2" w:themeFillTint="66"/>
          </w:tcPr>
          <w:p w14:paraId="490C8114" w14:textId="77777777" w:rsidR="00F332EC" w:rsidRPr="00636C14" w:rsidRDefault="00F332EC" w:rsidP="00C05D16">
            <w:pPr>
              <w:rPr>
                <w:rFonts w:ascii="Calibri" w:hAnsi="Calibri" w:cs="Arial"/>
                <w:b/>
                <w:sz w:val="24"/>
                <w:szCs w:val="24"/>
              </w:rPr>
            </w:pPr>
            <w:r w:rsidRPr="00636C14">
              <w:rPr>
                <w:rFonts w:ascii="Calibri" w:hAnsi="Calibri" w:cs="Arial"/>
                <w:b/>
                <w:sz w:val="24"/>
                <w:szCs w:val="24"/>
              </w:rPr>
              <w:t>Key factors affecting tests</w:t>
            </w:r>
          </w:p>
        </w:tc>
        <w:tc>
          <w:tcPr>
            <w:tcW w:w="4110" w:type="dxa"/>
            <w:shd w:val="clear" w:color="auto" w:fill="8DB3E2" w:themeFill="text2" w:themeFillTint="66"/>
          </w:tcPr>
          <w:p w14:paraId="350B4279" w14:textId="77777777" w:rsidR="00F332EC" w:rsidRDefault="00F332EC" w:rsidP="00C05D16">
            <w:pPr>
              <w:rPr>
                <w:rFonts w:ascii="Calibri" w:hAnsi="Calibri" w:cs="Arial"/>
                <w:b/>
                <w:sz w:val="24"/>
                <w:szCs w:val="24"/>
              </w:rPr>
            </w:pPr>
            <w:r w:rsidRPr="00636C14">
              <w:rPr>
                <w:rFonts w:ascii="Calibri" w:hAnsi="Calibri" w:cs="Arial"/>
                <w:b/>
                <w:sz w:val="24"/>
                <w:szCs w:val="24"/>
              </w:rPr>
              <w:t>Notes</w:t>
            </w:r>
          </w:p>
          <w:p w14:paraId="40429BAC" w14:textId="77777777" w:rsidR="00E83840" w:rsidRPr="00E83840" w:rsidRDefault="00E83840" w:rsidP="00E83840">
            <w:pPr>
              <w:rPr>
                <w:rFonts w:ascii="Calibri" w:hAnsi="Calibri" w:cs="Arial"/>
                <w:sz w:val="24"/>
                <w:szCs w:val="24"/>
              </w:rPr>
            </w:pPr>
          </w:p>
          <w:p w14:paraId="799EF4B1" w14:textId="77777777" w:rsidR="00E83840" w:rsidRPr="00E83840" w:rsidRDefault="00E83840" w:rsidP="00E83840">
            <w:pPr>
              <w:rPr>
                <w:rFonts w:ascii="Calibri" w:hAnsi="Calibri" w:cs="Arial"/>
                <w:sz w:val="24"/>
                <w:szCs w:val="24"/>
              </w:rPr>
            </w:pPr>
          </w:p>
          <w:p w14:paraId="39A21093" w14:textId="77777777" w:rsidR="00E83840" w:rsidRDefault="00E83840" w:rsidP="00E83840">
            <w:pPr>
              <w:rPr>
                <w:rFonts w:ascii="Calibri" w:hAnsi="Calibri" w:cs="Arial"/>
                <w:b/>
                <w:sz w:val="24"/>
                <w:szCs w:val="24"/>
              </w:rPr>
            </w:pPr>
          </w:p>
          <w:p w14:paraId="79A98F87" w14:textId="77777777" w:rsidR="00E83840" w:rsidRDefault="00E83840" w:rsidP="00E83840">
            <w:pPr>
              <w:rPr>
                <w:rFonts w:ascii="Calibri" w:hAnsi="Calibri" w:cs="Arial"/>
                <w:b/>
                <w:sz w:val="24"/>
                <w:szCs w:val="24"/>
              </w:rPr>
            </w:pPr>
          </w:p>
          <w:p w14:paraId="7FC0B042" w14:textId="77777777" w:rsidR="00E83840" w:rsidRPr="00E83840" w:rsidRDefault="00E83840" w:rsidP="00E83840">
            <w:pPr>
              <w:jc w:val="right"/>
              <w:rPr>
                <w:rFonts w:ascii="Calibri" w:hAnsi="Calibri" w:cs="Arial"/>
                <w:sz w:val="24"/>
                <w:szCs w:val="24"/>
              </w:rPr>
            </w:pPr>
          </w:p>
        </w:tc>
        <w:tc>
          <w:tcPr>
            <w:tcW w:w="1134" w:type="dxa"/>
            <w:shd w:val="clear" w:color="auto" w:fill="8DB3E2" w:themeFill="text2" w:themeFillTint="66"/>
          </w:tcPr>
          <w:p w14:paraId="1E36C592" w14:textId="77777777" w:rsidR="00F332EC" w:rsidRPr="00636C14" w:rsidRDefault="00F332EC" w:rsidP="00C05D16">
            <w:pPr>
              <w:rPr>
                <w:rFonts w:ascii="Calibri" w:hAnsi="Calibri" w:cs="Arial"/>
                <w:b/>
                <w:sz w:val="24"/>
                <w:szCs w:val="24"/>
              </w:rPr>
            </w:pPr>
            <w:r w:rsidRPr="00636C14">
              <w:rPr>
                <w:rFonts w:ascii="Calibri" w:hAnsi="Calibri" w:cs="Arial"/>
                <w:b/>
                <w:sz w:val="24"/>
                <w:szCs w:val="24"/>
              </w:rPr>
              <w:t>Out of hours service</w:t>
            </w:r>
          </w:p>
        </w:tc>
        <w:tc>
          <w:tcPr>
            <w:tcW w:w="1985" w:type="dxa"/>
            <w:shd w:val="clear" w:color="auto" w:fill="8DB3E2" w:themeFill="text2" w:themeFillTint="66"/>
          </w:tcPr>
          <w:p w14:paraId="3646339A" w14:textId="77777777" w:rsidR="00F332EC" w:rsidRPr="00636C14" w:rsidRDefault="00F332EC" w:rsidP="00C05D16">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2438" w:type="dxa"/>
            <w:shd w:val="clear" w:color="auto" w:fill="8DB3E2" w:themeFill="text2" w:themeFillTint="66"/>
          </w:tcPr>
          <w:p w14:paraId="3E367250" w14:textId="77777777" w:rsidR="00F332EC" w:rsidRPr="00636C14" w:rsidRDefault="00F332EC" w:rsidP="00C05D16">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F332EC" w14:paraId="28E10CAA" w14:textId="77777777" w:rsidTr="00D467D9">
        <w:tc>
          <w:tcPr>
            <w:tcW w:w="2098" w:type="dxa"/>
          </w:tcPr>
          <w:p w14:paraId="3AB1FD4D" w14:textId="77777777" w:rsidR="00F332EC" w:rsidRDefault="009328BD" w:rsidP="00C05D16">
            <w:pPr>
              <w:rPr>
                <w:rFonts w:ascii="Calibri" w:hAnsi="Calibri" w:cs="Arial"/>
                <w:sz w:val="24"/>
                <w:szCs w:val="24"/>
              </w:rPr>
            </w:pPr>
            <w:r>
              <w:rPr>
                <w:rFonts w:ascii="Calibri" w:hAnsi="Calibri" w:cs="Arial"/>
                <w:sz w:val="24"/>
                <w:szCs w:val="24"/>
              </w:rPr>
              <w:t>Cross match</w:t>
            </w:r>
          </w:p>
        </w:tc>
        <w:tc>
          <w:tcPr>
            <w:tcW w:w="1985" w:type="dxa"/>
          </w:tcPr>
          <w:p w14:paraId="594F34D5" w14:textId="77777777" w:rsidR="00F332EC" w:rsidRDefault="009328BD" w:rsidP="00C05D16">
            <w:pPr>
              <w:rPr>
                <w:rFonts w:ascii="Calibri" w:hAnsi="Calibri" w:cs="Arial"/>
                <w:sz w:val="24"/>
                <w:szCs w:val="24"/>
              </w:rPr>
            </w:pPr>
            <w:r>
              <w:rPr>
                <w:rFonts w:ascii="Calibri" w:hAnsi="Calibri" w:cs="Arial"/>
                <w:sz w:val="24"/>
                <w:szCs w:val="24"/>
              </w:rPr>
              <w:t>EDTA</w:t>
            </w:r>
          </w:p>
          <w:p w14:paraId="4EAAC29E" w14:textId="77777777" w:rsidR="009328BD" w:rsidRDefault="009328BD" w:rsidP="00C05D16">
            <w:pPr>
              <w:rPr>
                <w:rFonts w:ascii="Calibri" w:hAnsi="Calibri" w:cs="Arial"/>
                <w:sz w:val="24"/>
                <w:szCs w:val="24"/>
              </w:rPr>
            </w:pPr>
            <w:r>
              <w:rPr>
                <w:rFonts w:ascii="Calibri" w:hAnsi="Calibri" w:cs="Arial"/>
                <w:sz w:val="24"/>
                <w:szCs w:val="24"/>
              </w:rPr>
              <w:t>6ml (Pink top)</w:t>
            </w:r>
          </w:p>
          <w:p w14:paraId="07F90F2E" w14:textId="77777777" w:rsidR="009328BD" w:rsidRDefault="009328BD" w:rsidP="00C05D16">
            <w:pPr>
              <w:rPr>
                <w:rFonts w:ascii="Calibri" w:hAnsi="Calibri" w:cs="Arial"/>
                <w:sz w:val="24"/>
                <w:szCs w:val="24"/>
              </w:rPr>
            </w:pPr>
            <w:r>
              <w:rPr>
                <w:rFonts w:ascii="Calibri" w:hAnsi="Calibri" w:cs="Arial"/>
                <w:sz w:val="24"/>
                <w:szCs w:val="24"/>
              </w:rPr>
              <w:t xml:space="preserve">1.3ml </w:t>
            </w:r>
            <w:proofErr w:type="spellStart"/>
            <w:r>
              <w:rPr>
                <w:rFonts w:ascii="Calibri" w:hAnsi="Calibri" w:cs="Arial"/>
                <w:sz w:val="24"/>
                <w:szCs w:val="24"/>
              </w:rPr>
              <w:t>Paed</w:t>
            </w:r>
            <w:proofErr w:type="spellEnd"/>
          </w:p>
          <w:p w14:paraId="78C7FAC6" w14:textId="77777777" w:rsidR="009328BD" w:rsidRDefault="009328BD" w:rsidP="00C05D16">
            <w:pPr>
              <w:rPr>
                <w:rFonts w:ascii="Calibri" w:hAnsi="Calibri" w:cs="Arial"/>
                <w:sz w:val="24"/>
                <w:szCs w:val="24"/>
              </w:rPr>
            </w:pPr>
            <w:r>
              <w:rPr>
                <w:rFonts w:ascii="Calibri" w:hAnsi="Calibri" w:cs="Arial"/>
                <w:sz w:val="24"/>
                <w:szCs w:val="24"/>
              </w:rPr>
              <w:t>500µl Neonate</w:t>
            </w:r>
          </w:p>
        </w:tc>
        <w:tc>
          <w:tcPr>
            <w:tcW w:w="2835" w:type="dxa"/>
          </w:tcPr>
          <w:p w14:paraId="2AEC7E6F" w14:textId="77777777" w:rsidR="00F332EC" w:rsidRDefault="009328BD" w:rsidP="00C05D16">
            <w:pPr>
              <w:rPr>
                <w:rFonts w:ascii="Calibri" w:hAnsi="Calibri" w:cs="Arial"/>
                <w:sz w:val="24"/>
                <w:szCs w:val="24"/>
              </w:rPr>
            </w:pPr>
            <w:r>
              <w:rPr>
                <w:rFonts w:ascii="Calibri" w:hAnsi="Calibri" w:cs="Arial"/>
                <w:sz w:val="24"/>
                <w:szCs w:val="24"/>
              </w:rPr>
              <w:t>Incorrectly labelled, insufficient, unsigned, clotted samples will be rejected</w:t>
            </w:r>
          </w:p>
        </w:tc>
        <w:tc>
          <w:tcPr>
            <w:tcW w:w="4110" w:type="dxa"/>
          </w:tcPr>
          <w:p w14:paraId="4DBB2F95" w14:textId="77777777" w:rsidR="00F332EC" w:rsidRDefault="009328BD" w:rsidP="00C05D16">
            <w:pPr>
              <w:rPr>
                <w:rFonts w:ascii="Calibri" w:hAnsi="Calibri" w:cs="Arial"/>
                <w:sz w:val="24"/>
                <w:szCs w:val="24"/>
              </w:rPr>
            </w:pPr>
            <w:r>
              <w:rPr>
                <w:rFonts w:ascii="Calibri" w:hAnsi="Calibri" w:cs="Arial"/>
                <w:sz w:val="24"/>
                <w:szCs w:val="24"/>
              </w:rPr>
              <w:t xml:space="preserve">Primary samples from previously ungrouped patients can only receive Group O Blood until confirmatory sample received. </w:t>
            </w:r>
          </w:p>
          <w:p w14:paraId="211D3701" w14:textId="77777777" w:rsidR="003F2455" w:rsidRDefault="003F2455" w:rsidP="00C05D16">
            <w:pPr>
              <w:rPr>
                <w:rFonts w:ascii="Calibri" w:hAnsi="Calibri" w:cs="Arial"/>
                <w:sz w:val="24"/>
                <w:szCs w:val="24"/>
              </w:rPr>
            </w:pPr>
          </w:p>
          <w:p w14:paraId="78D3ECF6" w14:textId="77777777" w:rsidR="003F2455" w:rsidRDefault="003F2455" w:rsidP="00C05D16">
            <w:pPr>
              <w:rPr>
                <w:rFonts w:ascii="Calibri" w:hAnsi="Calibri" w:cs="Arial"/>
                <w:sz w:val="24"/>
                <w:szCs w:val="24"/>
              </w:rPr>
            </w:pPr>
            <w:r>
              <w:rPr>
                <w:rFonts w:ascii="Calibri" w:hAnsi="Calibri" w:cs="Arial"/>
                <w:sz w:val="24"/>
                <w:szCs w:val="24"/>
              </w:rPr>
              <w:lastRenderedPageBreak/>
              <w:t xml:space="preserve">Blood product orders can be requested on the Blood Transfusion form or by telephoning Blood Bank </w:t>
            </w:r>
            <w:proofErr w:type="spellStart"/>
            <w:r>
              <w:rPr>
                <w:rFonts w:ascii="Calibri" w:hAnsi="Calibri" w:cs="Arial"/>
                <w:sz w:val="24"/>
                <w:szCs w:val="24"/>
              </w:rPr>
              <w:t>ext</w:t>
            </w:r>
            <w:proofErr w:type="spellEnd"/>
            <w:r>
              <w:rPr>
                <w:rFonts w:ascii="Calibri" w:hAnsi="Calibri" w:cs="Arial"/>
                <w:sz w:val="24"/>
                <w:szCs w:val="24"/>
              </w:rPr>
              <w:t xml:space="preserve"> 22579.</w:t>
            </w:r>
          </w:p>
          <w:p w14:paraId="4C43957A" w14:textId="77777777" w:rsidR="003F2455" w:rsidRPr="005F5A8A" w:rsidRDefault="003F2455" w:rsidP="007A0ED5">
            <w:pPr>
              <w:rPr>
                <w:rFonts w:ascii="Calibri" w:hAnsi="Calibri" w:cs="Arial"/>
                <w:sz w:val="24"/>
                <w:szCs w:val="24"/>
              </w:rPr>
            </w:pPr>
          </w:p>
        </w:tc>
        <w:tc>
          <w:tcPr>
            <w:tcW w:w="1134" w:type="dxa"/>
          </w:tcPr>
          <w:p w14:paraId="57CA3D2A" w14:textId="77777777" w:rsidR="00F332EC" w:rsidRDefault="009328BD" w:rsidP="00C05D16">
            <w:pPr>
              <w:rPr>
                <w:rFonts w:ascii="Calibri" w:hAnsi="Calibri" w:cs="Arial"/>
                <w:sz w:val="24"/>
                <w:szCs w:val="24"/>
              </w:rPr>
            </w:pPr>
            <w:r>
              <w:rPr>
                <w:rFonts w:ascii="Calibri" w:hAnsi="Calibri" w:cs="Arial"/>
                <w:sz w:val="24"/>
                <w:szCs w:val="24"/>
              </w:rPr>
              <w:lastRenderedPageBreak/>
              <w:t>Service for clinically urgent requests</w:t>
            </w:r>
          </w:p>
        </w:tc>
        <w:tc>
          <w:tcPr>
            <w:tcW w:w="1985" w:type="dxa"/>
          </w:tcPr>
          <w:p w14:paraId="049957EB" w14:textId="77777777" w:rsidR="00F332EC" w:rsidRDefault="003F2455" w:rsidP="00C05D16">
            <w:pPr>
              <w:rPr>
                <w:rFonts w:ascii="Calibri" w:hAnsi="Calibri" w:cs="Arial"/>
                <w:sz w:val="24"/>
                <w:szCs w:val="24"/>
              </w:rPr>
            </w:pPr>
            <w:r>
              <w:rPr>
                <w:rFonts w:ascii="Calibri" w:hAnsi="Calibri" w:cs="Arial"/>
                <w:sz w:val="24"/>
                <w:szCs w:val="24"/>
              </w:rPr>
              <w:t xml:space="preserve">Up to </w:t>
            </w:r>
            <w:r w:rsidR="009328BD">
              <w:rPr>
                <w:rFonts w:ascii="Calibri" w:hAnsi="Calibri" w:cs="Arial"/>
                <w:sz w:val="24"/>
                <w:szCs w:val="24"/>
              </w:rPr>
              <w:t>7 days</w:t>
            </w:r>
            <w:r>
              <w:rPr>
                <w:rFonts w:ascii="Calibri" w:hAnsi="Calibri" w:cs="Arial"/>
                <w:sz w:val="24"/>
                <w:szCs w:val="24"/>
              </w:rPr>
              <w:t xml:space="preserve"> dependent upon sample validity.</w:t>
            </w:r>
          </w:p>
          <w:p w14:paraId="09CE75D1" w14:textId="77777777" w:rsidR="003F2455" w:rsidRDefault="003F2455" w:rsidP="00C05D16">
            <w:pPr>
              <w:rPr>
                <w:rFonts w:ascii="Calibri" w:hAnsi="Calibri" w:cs="Arial"/>
                <w:sz w:val="24"/>
                <w:szCs w:val="24"/>
              </w:rPr>
            </w:pPr>
          </w:p>
          <w:p w14:paraId="508A832E" w14:textId="77777777" w:rsidR="003F2455" w:rsidRDefault="003F2455" w:rsidP="00C05D16">
            <w:pPr>
              <w:rPr>
                <w:rFonts w:ascii="Calibri" w:hAnsi="Calibri" w:cs="Arial"/>
                <w:sz w:val="24"/>
                <w:szCs w:val="24"/>
              </w:rPr>
            </w:pPr>
            <w:r>
              <w:rPr>
                <w:rFonts w:ascii="Calibri" w:hAnsi="Calibri" w:cs="Arial"/>
                <w:sz w:val="24"/>
                <w:szCs w:val="24"/>
              </w:rPr>
              <w:lastRenderedPageBreak/>
              <w:t>Not transfused patient sample valid 7 days</w:t>
            </w:r>
          </w:p>
          <w:p w14:paraId="6CD754A6" w14:textId="77777777" w:rsidR="003F2455" w:rsidRDefault="003F2455" w:rsidP="00C05D16">
            <w:pPr>
              <w:rPr>
                <w:rFonts w:ascii="Calibri" w:hAnsi="Calibri" w:cs="Arial"/>
                <w:sz w:val="24"/>
                <w:szCs w:val="24"/>
              </w:rPr>
            </w:pPr>
            <w:r>
              <w:rPr>
                <w:rFonts w:ascii="Calibri" w:hAnsi="Calibri" w:cs="Arial"/>
                <w:sz w:val="24"/>
                <w:szCs w:val="24"/>
              </w:rPr>
              <w:t>If transfused</w:t>
            </w:r>
            <w:r w:rsidR="009233F7">
              <w:rPr>
                <w:rFonts w:ascii="Calibri" w:hAnsi="Calibri" w:cs="Arial"/>
                <w:sz w:val="24"/>
                <w:szCs w:val="24"/>
              </w:rPr>
              <w:t xml:space="preserve"> within 90 days or pregnant, sample validity 72hrs</w:t>
            </w:r>
          </w:p>
        </w:tc>
        <w:tc>
          <w:tcPr>
            <w:tcW w:w="2438" w:type="dxa"/>
          </w:tcPr>
          <w:p w14:paraId="1BD75573" w14:textId="77777777" w:rsidR="009328BD" w:rsidRDefault="009328BD" w:rsidP="00C05D16">
            <w:pPr>
              <w:rPr>
                <w:rFonts w:ascii="Calibri" w:hAnsi="Calibri" w:cs="Arial"/>
                <w:sz w:val="24"/>
                <w:szCs w:val="24"/>
              </w:rPr>
            </w:pPr>
            <w:r>
              <w:rPr>
                <w:rFonts w:ascii="Calibri" w:hAnsi="Calibri" w:cs="Arial"/>
                <w:sz w:val="24"/>
                <w:szCs w:val="24"/>
              </w:rPr>
              <w:lastRenderedPageBreak/>
              <w:t>Routine Crossmatch 2hrs</w:t>
            </w:r>
            <w:r w:rsidR="003F2455">
              <w:rPr>
                <w:rFonts w:ascii="Calibri" w:hAnsi="Calibri" w:cs="Arial"/>
                <w:sz w:val="24"/>
                <w:szCs w:val="24"/>
              </w:rPr>
              <w:t>*</w:t>
            </w:r>
          </w:p>
          <w:p w14:paraId="55072183" w14:textId="77777777" w:rsidR="007A0ED5" w:rsidRDefault="009328BD" w:rsidP="007A0ED5">
            <w:pPr>
              <w:rPr>
                <w:rFonts w:ascii="Calibri" w:hAnsi="Calibri" w:cs="Arial"/>
                <w:sz w:val="24"/>
                <w:szCs w:val="24"/>
              </w:rPr>
            </w:pPr>
            <w:r>
              <w:rPr>
                <w:rFonts w:ascii="Calibri" w:hAnsi="Calibri" w:cs="Arial"/>
                <w:sz w:val="24"/>
                <w:szCs w:val="24"/>
              </w:rPr>
              <w:t>Telephone the laboratory if Blood urgently required</w:t>
            </w:r>
          </w:p>
          <w:p w14:paraId="6829E145" w14:textId="0D9D9129" w:rsidR="007A0ED5" w:rsidRDefault="007A0ED5" w:rsidP="007A0ED5">
            <w:pPr>
              <w:rPr>
                <w:rFonts w:ascii="Calibri" w:hAnsi="Calibri" w:cs="Arial"/>
                <w:sz w:val="24"/>
                <w:szCs w:val="24"/>
              </w:rPr>
            </w:pPr>
            <w:r>
              <w:rPr>
                <w:rFonts w:ascii="Calibri" w:hAnsi="Calibri" w:cs="Arial"/>
                <w:sz w:val="24"/>
                <w:szCs w:val="24"/>
              </w:rPr>
              <w:lastRenderedPageBreak/>
              <w:t>*For patients with antibodies, provision time may be significantly longer.</w:t>
            </w:r>
          </w:p>
          <w:p w14:paraId="2EF5DB0B" w14:textId="29B3F896" w:rsidR="00F332EC" w:rsidRDefault="00F332EC" w:rsidP="00C05D16">
            <w:pPr>
              <w:rPr>
                <w:rFonts w:ascii="Calibri" w:hAnsi="Calibri" w:cs="Arial"/>
                <w:sz w:val="24"/>
                <w:szCs w:val="24"/>
              </w:rPr>
            </w:pPr>
          </w:p>
        </w:tc>
      </w:tr>
      <w:tr w:rsidR="003F2455" w:rsidRPr="00636C14" w14:paraId="1E9D7962" w14:textId="77777777" w:rsidTr="003F2455">
        <w:tc>
          <w:tcPr>
            <w:tcW w:w="2098" w:type="dxa"/>
            <w:shd w:val="clear" w:color="auto" w:fill="8DB3E2" w:themeFill="text2" w:themeFillTint="66"/>
          </w:tcPr>
          <w:p w14:paraId="582D3211" w14:textId="77777777" w:rsidR="003F2455" w:rsidRPr="00636C14" w:rsidRDefault="003F2455" w:rsidP="003F2455">
            <w:pPr>
              <w:rPr>
                <w:rFonts w:ascii="Calibri" w:hAnsi="Calibri" w:cs="Arial"/>
                <w:b/>
                <w:sz w:val="24"/>
                <w:szCs w:val="24"/>
              </w:rPr>
            </w:pPr>
            <w:r w:rsidRPr="00636C14">
              <w:rPr>
                <w:rFonts w:ascii="Calibri" w:hAnsi="Calibri" w:cs="Arial"/>
                <w:b/>
                <w:sz w:val="24"/>
                <w:szCs w:val="24"/>
              </w:rPr>
              <w:lastRenderedPageBreak/>
              <w:t>Test</w:t>
            </w:r>
          </w:p>
        </w:tc>
        <w:tc>
          <w:tcPr>
            <w:tcW w:w="1985" w:type="dxa"/>
            <w:shd w:val="clear" w:color="auto" w:fill="8DB3E2" w:themeFill="text2" w:themeFillTint="66"/>
          </w:tcPr>
          <w:p w14:paraId="58E69FE6" w14:textId="77777777" w:rsidR="003F2455" w:rsidRPr="00636C14" w:rsidRDefault="003F2455" w:rsidP="003F2455">
            <w:pPr>
              <w:rPr>
                <w:rFonts w:ascii="Calibri" w:hAnsi="Calibri" w:cs="Arial"/>
                <w:b/>
                <w:sz w:val="24"/>
                <w:szCs w:val="24"/>
              </w:rPr>
            </w:pPr>
            <w:r w:rsidRPr="00636C14">
              <w:rPr>
                <w:rFonts w:ascii="Calibri" w:hAnsi="Calibri" w:cs="Arial"/>
                <w:b/>
                <w:sz w:val="24"/>
                <w:szCs w:val="24"/>
              </w:rPr>
              <w:t>Specimen type</w:t>
            </w:r>
          </w:p>
        </w:tc>
        <w:tc>
          <w:tcPr>
            <w:tcW w:w="2835" w:type="dxa"/>
            <w:shd w:val="clear" w:color="auto" w:fill="8DB3E2" w:themeFill="text2" w:themeFillTint="66"/>
          </w:tcPr>
          <w:p w14:paraId="22911FB6" w14:textId="77777777" w:rsidR="003F2455" w:rsidRPr="00636C14" w:rsidRDefault="003F2455" w:rsidP="003F2455">
            <w:pPr>
              <w:rPr>
                <w:rFonts w:ascii="Calibri" w:hAnsi="Calibri" w:cs="Arial"/>
                <w:b/>
                <w:sz w:val="24"/>
                <w:szCs w:val="24"/>
              </w:rPr>
            </w:pPr>
            <w:r w:rsidRPr="00636C14">
              <w:rPr>
                <w:rFonts w:ascii="Calibri" w:hAnsi="Calibri" w:cs="Arial"/>
                <w:b/>
                <w:sz w:val="24"/>
                <w:szCs w:val="24"/>
              </w:rPr>
              <w:t>Key factors affecting tests</w:t>
            </w:r>
          </w:p>
        </w:tc>
        <w:tc>
          <w:tcPr>
            <w:tcW w:w="4110" w:type="dxa"/>
            <w:shd w:val="clear" w:color="auto" w:fill="8DB3E2" w:themeFill="text2" w:themeFillTint="66"/>
          </w:tcPr>
          <w:p w14:paraId="347A44D6" w14:textId="77777777" w:rsidR="003F2455" w:rsidRPr="00636C14" w:rsidRDefault="003F2455" w:rsidP="003F2455">
            <w:pPr>
              <w:rPr>
                <w:rFonts w:ascii="Calibri" w:hAnsi="Calibri" w:cs="Arial"/>
                <w:b/>
                <w:sz w:val="24"/>
                <w:szCs w:val="24"/>
              </w:rPr>
            </w:pPr>
            <w:r w:rsidRPr="00636C14">
              <w:rPr>
                <w:rFonts w:ascii="Calibri" w:hAnsi="Calibri" w:cs="Arial"/>
                <w:b/>
                <w:sz w:val="24"/>
                <w:szCs w:val="24"/>
              </w:rPr>
              <w:t>Notes</w:t>
            </w:r>
          </w:p>
        </w:tc>
        <w:tc>
          <w:tcPr>
            <w:tcW w:w="1134" w:type="dxa"/>
            <w:shd w:val="clear" w:color="auto" w:fill="8DB3E2" w:themeFill="text2" w:themeFillTint="66"/>
          </w:tcPr>
          <w:p w14:paraId="51AF96AA" w14:textId="77777777" w:rsidR="003F2455" w:rsidRPr="00636C14" w:rsidRDefault="003F2455" w:rsidP="003F2455">
            <w:pPr>
              <w:rPr>
                <w:rFonts w:ascii="Calibri" w:hAnsi="Calibri" w:cs="Arial"/>
                <w:b/>
                <w:sz w:val="24"/>
                <w:szCs w:val="24"/>
              </w:rPr>
            </w:pPr>
            <w:r w:rsidRPr="00636C14">
              <w:rPr>
                <w:rFonts w:ascii="Calibri" w:hAnsi="Calibri" w:cs="Arial"/>
                <w:b/>
                <w:sz w:val="24"/>
                <w:szCs w:val="24"/>
              </w:rPr>
              <w:t>Out of hours service</w:t>
            </w:r>
          </w:p>
        </w:tc>
        <w:tc>
          <w:tcPr>
            <w:tcW w:w="1985" w:type="dxa"/>
            <w:shd w:val="clear" w:color="auto" w:fill="8DB3E2" w:themeFill="text2" w:themeFillTint="66"/>
          </w:tcPr>
          <w:p w14:paraId="5833D830" w14:textId="77777777" w:rsidR="003F2455" w:rsidRPr="00636C14" w:rsidRDefault="003F2455" w:rsidP="003F2455">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2438" w:type="dxa"/>
            <w:shd w:val="clear" w:color="auto" w:fill="8DB3E2" w:themeFill="text2" w:themeFillTint="66"/>
          </w:tcPr>
          <w:p w14:paraId="57F9A0DF" w14:textId="77777777" w:rsidR="003F2455" w:rsidRPr="00636C14" w:rsidRDefault="003F2455" w:rsidP="003F2455">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3F2455" w14:paraId="09E2CE05" w14:textId="77777777" w:rsidTr="003F2455">
        <w:tc>
          <w:tcPr>
            <w:tcW w:w="2098" w:type="dxa"/>
          </w:tcPr>
          <w:p w14:paraId="1A466D6F" w14:textId="77777777" w:rsidR="003F2455" w:rsidRDefault="003F2455" w:rsidP="003F2455">
            <w:pPr>
              <w:rPr>
                <w:rFonts w:ascii="Calibri" w:hAnsi="Calibri" w:cs="Arial"/>
                <w:sz w:val="24"/>
                <w:szCs w:val="24"/>
              </w:rPr>
            </w:pPr>
            <w:r>
              <w:rPr>
                <w:rFonts w:ascii="Calibri" w:hAnsi="Calibri" w:cs="Arial"/>
                <w:sz w:val="24"/>
                <w:szCs w:val="24"/>
              </w:rPr>
              <w:t>Direct Anti</w:t>
            </w:r>
            <w:r w:rsidR="009233F7">
              <w:rPr>
                <w:rFonts w:ascii="Calibri" w:hAnsi="Calibri" w:cs="Arial"/>
                <w:sz w:val="24"/>
                <w:szCs w:val="24"/>
              </w:rPr>
              <w:t>globulin Test (DAT)</w:t>
            </w:r>
          </w:p>
        </w:tc>
        <w:tc>
          <w:tcPr>
            <w:tcW w:w="1985" w:type="dxa"/>
          </w:tcPr>
          <w:p w14:paraId="1AE10415" w14:textId="77777777" w:rsidR="003F2455" w:rsidRDefault="009233F7" w:rsidP="003F2455">
            <w:pPr>
              <w:rPr>
                <w:rFonts w:ascii="Calibri" w:hAnsi="Calibri" w:cs="Arial"/>
                <w:sz w:val="24"/>
                <w:szCs w:val="24"/>
              </w:rPr>
            </w:pPr>
            <w:r>
              <w:rPr>
                <w:rFonts w:ascii="Calibri" w:hAnsi="Calibri" w:cs="Arial"/>
                <w:sz w:val="24"/>
                <w:szCs w:val="24"/>
              </w:rPr>
              <w:t>EDTA</w:t>
            </w:r>
          </w:p>
          <w:p w14:paraId="45665B6A" w14:textId="77777777" w:rsidR="009233F7" w:rsidRDefault="009233F7" w:rsidP="003F2455">
            <w:pPr>
              <w:rPr>
                <w:rFonts w:ascii="Calibri" w:hAnsi="Calibri" w:cs="Arial"/>
                <w:sz w:val="24"/>
                <w:szCs w:val="24"/>
              </w:rPr>
            </w:pPr>
            <w:r>
              <w:rPr>
                <w:rFonts w:ascii="Calibri" w:hAnsi="Calibri" w:cs="Arial"/>
                <w:sz w:val="24"/>
                <w:szCs w:val="24"/>
              </w:rPr>
              <w:t>(can be performed on FBC sample)</w:t>
            </w:r>
          </w:p>
          <w:p w14:paraId="02CDDDC9" w14:textId="77777777" w:rsidR="009233F7" w:rsidRDefault="009233F7" w:rsidP="003F2455">
            <w:pPr>
              <w:rPr>
                <w:rFonts w:ascii="Calibri" w:hAnsi="Calibri" w:cs="Arial"/>
                <w:sz w:val="24"/>
                <w:szCs w:val="24"/>
              </w:rPr>
            </w:pPr>
            <w:r>
              <w:rPr>
                <w:rFonts w:ascii="Calibri" w:hAnsi="Calibri" w:cs="Arial"/>
                <w:sz w:val="24"/>
                <w:szCs w:val="24"/>
              </w:rPr>
              <w:t>6ml (Pink top)</w:t>
            </w:r>
          </w:p>
          <w:p w14:paraId="2EC20731" w14:textId="77777777" w:rsidR="009233F7" w:rsidRDefault="009233F7" w:rsidP="009233F7">
            <w:pPr>
              <w:rPr>
                <w:rFonts w:ascii="Calibri" w:hAnsi="Calibri" w:cs="Arial"/>
                <w:sz w:val="24"/>
                <w:szCs w:val="24"/>
              </w:rPr>
            </w:pPr>
            <w:r>
              <w:rPr>
                <w:rFonts w:ascii="Calibri" w:hAnsi="Calibri" w:cs="Arial"/>
                <w:sz w:val="24"/>
                <w:szCs w:val="24"/>
              </w:rPr>
              <w:t xml:space="preserve">1.3ml </w:t>
            </w:r>
            <w:proofErr w:type="spellStart"/>
            <w:r>
              <w:rPr>
                <w:rFonts w:ascii="Calibri" w:hAnsi="Calibri" w:cs="Arial"/>
                <w:sz w:val="24"/>
                <w:szCs w:val="24"/>
              </w:rPr>
              <w:t>Paed</w:t>
            </w:r>
            <w:proofErr w:type="spellEnd"/>
          </w:p>
          <w:p w14:paraId="649AABDB" w14:textId="77777777" w:rsidR="009233F7" w:rsidRDefault="009233F7" w:rsidP="009233F7">
            <w:pPr>
              <w:rPr>
                <w:rFonts w:ascii="Calibri" w:hAnsi="Calibri" w:cs="Arial"/>
                <w:sz w:val="24"/>
                <w:szCs w:val="24"/>
              </w:rPr>
            </w:pPr>
            <w:r>
              <w:rPr>
                <w:rFonts w:ascii="Calibri" w:hAnsi="Calibri" w:cs="Arial"/>
                <w:sz w:val="24"/>
                <w:szCs w:val="24"/>
              </w:rPr>
              <w:t>500µl Neonate</w:t>
            </w:r>
          </w:p>
        </w:tc>
        <w:tc>
          <w:tcPr>
            <w:tcW w:w="2835" w:type="dxa"/>
          </w:tcPr>
          <w:p w14:paraId="1CBFE539" w14:textId="77777777" w:rsidR="003F2455" w:rsidRDefault="003F2455" w:rsidP="003F2455">
            <w:pPr>
              <w:rPr>
                <w:rFonts w:ascii="Calibri" w:hAnsi="Calibri" w:cs="Arial"/>
                <w:sz w:val="24"/>
                <w:szCs w:val="24"/>
              </w:rPr>
            </w:pPr>
          </w:p>
        </w:tc>
        <w:tc>
          <w:tcPr>
            <w:tcW w:w="4110" w:type="dxa"/>
          </w:tcPr>
          <w:p w14:paraId="08C98E6E" w14:textId="77777777" w:rsidR="003F2455" w:rsidRPr="005F5A8A" w:rsidRDefault="009233F7" w:rsidP="003F2455">
            <w:pPr>
              <w:rPr>
                <w:rFonts w:ascii="Calibri" w:hAnsi="Calibri" w:cs="Arial"/>
                <w:sz w:val="24"/>
                <w:szCs w:val="24"/>
              </w:rPr>
            </w:pPr>
            <w:r>
              <w:rPr>
                <w:rFonts w:ascii="Calibri" w:hAnsi="Calibri" w:cs="Arial"/>
                <w:sz w:val="24"/>
                <w:szCs w:val="24"/>
              </w:rPr>
              <w:t>Can be added on to existing Group &amp; Save or Haematology FBC sample</w:t>
            </w:r>
          </w:p>
        </w:tc>
        <w:tc>
          <w:tcPr>
            <w:tcW w:w="1134" w:type="dxa"/>
          </w:tcPr>
          <w:p w14:paraId="3769D9D1" w14:textId="77777777" w:rsidR="003F2455" w:rsidRDefault="009233F7" w:rsidP="003F2455">
            <w:pPr>
              <w:rPr>
                <w:rFonts w:ascii="Calibri" w:hAnsi="Calibri" w:cs="Arial"/>
                <w:sz w:val="24"/>
                <w:szCs w:val="24"/>
              </w:rPr>
            </w:pPr>
            <w:r>
              <w:rPr>
                <w:rFonts w:ascii="Calibri" w:hAnsi="Calibri" w:cs="Arial"/>
                <w:sz w:val="24"/>
                <w:szCs w:val="24"/>
              </w:rPr>
              <w:t>Service for clinically urgent requests</w:t>
            </w:r>
          </w:p>
        </w:tc>
        <w:tc>
          <w:tcPr>
            <w:tcW w:w="1985" w:type="dxa"/>
          </w:tcPr>
          <w:p w14:paraId="72D6082E" w14:textId="77777777" w:rsidR="003F2455" w:rsidRDefault="009233F7" w:rsidP="003F2455">
            <w:pPr>
              <w:rPr>
                <w:rFonts w:ascii="Calibri" w:hAnsi="Calibri" w:cs="Arial"/>
                <w:sz w:val="24"/>
                <w:szCs w:val="24"/>
              </w:rPr>
            </w:pPr>
            <w:r>
              <w:rPr>
                <w:rFonts w:ascii="Calibri" w:hAnsi="Calibri" w:cs="Arial"/>
                <w:sz w:val="24"/>
                <w:szCs w:val="24"/>
              </w:rPr>
              <w:t>7 days</w:t>
            </w:r>
          </w:p>
        </w:tc>
        <w:tc>
          <w:tcPr>
            <w:tcW w:w="2438" w:type="dxa"/>
          </w:tcPr>
          <w:p w14:paraId="1804C413" w14:textId="77777777" w:rsidR="003F2455" w:rsidRDefault="00876D5A" w:rsidP="003F2455">
            <w:pPr>
              <w:rPr>
                <w:rFonts w:ascii="Calibri" w:hAnsi="Calibri" w:cs="Arial"/>
                <w:sz w:val="24"/>
                <w:szCs w:val="24"/>
              </w:rPr>
            </w:pPr>
            <w:r>
              <w:rPr>
                <w:rFonts w:ascii="Calibri" w:hAnsi="Calibri" w:cs="Arial"/>
                <w:sz w:val="24"/>
                <w:szCs w:val="24"/>
              </w:rPr>
              <w:t>24hrs</w:t>
            </w:r>
          </w:p>
        </w:tc>
      </w:tr>
      <w:tr w:rsidR="003F2455" w14:paraId="34057421" w14:textId="77777777" w:rsidTr="003F2455">
        <w:tc>
          <w:tcPr>
            <w:tcW w:w="2098" w:type="dxa"/>
          </w:tcPr>
          <w:p w14:paraId="5D06435F" w14:textId="77777777" w:rsidR="003F2455" w:rsidRDefault="00876D5A" w:rsidP="003F2455">
            <w:pPr>
              <w:rPr>
                <w:rFonts w:ascii="Calibri" w:hAnsi="Calibri" w:cs="Arial"/>
                <w:sz w:val="24"/>
                <w:szCs w:val="24"/>
              </w:rPr>
            </w:pPr>
            <w:r>
              <w:rPr>
                <w:rFonts w:ascii="Calibri" w:hAnsi="Calibri" w:cs="Arial"/>
                <w:sz w:val="24"/>
                <w:szCs w:val="24"/>
              </w:rPr>
              <w:t xml:space="preserve">Group &amp; </w:t>
            </w:r>
            <w:proofErr w:type="gramStart"/>
            <w:r>
              <w:rPr>
                <w:rFonts w:ascii="Calibri" w:hAnsi="Calibri" w:cs="Arial"/>
                <w:sz w:val="24"/>
                <w:szCs w:val="24"/>
              </w:rPr>
              <w:t>Save</w:t>
            </w:r>
            <w:proofErr w:type="gramEnd"/>
          </w:p>
        </w:tc>
        <w:tc>
          <w:tcPr>
            <w:tcW w:w="1985" w:type="dxa"/>
          </w:tcPr>
          <w:p w14:paraId="54537E22" w14:textId="77777777" w:rsidR="003F2455" w:rsidRDefault="003F2455" w:rsidP="003F2455">
            <w:pPr>
              <w:rPr>
                <w:rFonts w:ascii="Calibri" w:hAnsi="Calibri" w:cs="Arial"/>
                <w:sz w:val="24"/>
                <w:szCs w:val="24"/>
              </w:rPr>
            </w:pPr>
          </w:p>
        </w:tc>
        <w:tc>
          <w:tcPr>
            <w:tcW w:w="2835" w:type="dxa"/>
          </w:tcPr>
          <w:p w14:paraId="221ACA66" w14:textId="77777777" w:rsidR="003F2455" w:rsidRDefault="00876D5A" w:rsidP="003F2455">
            <w:pPr>
              <w:rPr>
                <w:rFonts w:ascii="Calibri" w:hAnsi="Calibri" w:cs="Arial"/>
                <w:sz w:val="24"/>
                <w:szCs w:val="24"/>
              </w:rPr>
            </w:pPr>
            <w:r>
              <w:rPr>
                <w:rFonts w:ascii="Calibri" w:hAnsi="Calibri" w:cs="Arial"/>
                <w:sz w:val="24"/>
                <w:szCs w:val="24"/>
              </w:rPr>
              <w:t>Incorrectly labelled, insufficient, unsigned, clotted samples will be rejected</w:t>
            </w:r>
          </w:p>
        </w:tc>
        <w:tc>
          <w:tcPr>
            <w:tcW w:w="4110" w:type="dxa"/>
          </w:tcPr>
          <w:p w14:paraId="78D3820B" w14:textId="77777777" w:rsidR="003F2455" w:rsidRDefault="00876D5A" w:rsidP="003F2455">
            <w:pPr>
              <w:rPr>
                <w:rFonts w:ascii="Calibri" w:hAnsi="Calibri" w:cs="Arial"/>
                <w:sz w:val="24"/>
                <w:szCs w:val="24"/>
              </w:rPr>
            </w:pPr>
            <w:r>
              <w:rPr>
                <w:rFonts w:ascii="Calibri" w:hAnsi="Calibri" w:cs="Arial"/>
                <w:sz w:val="24"/>
                <w:szCs w:val="24"/>
              </w:rPr>
              <w:t xml:space="preserve">To add a blood product request, telephone blood bank on </w:t>
            </w:r>
            <w:proofErr w:type="spellStart"/>
            <w:r>
              <w:rPr>
                <w:rFonts w:ascii="Calibri" w:hAnsi="Calibri" w:cs="Arial"/>
                <w:sz w:val="24"/>
                <w:szCs w:val="24"/>
              </w:rPr>
              <w:t>ext</w:t>
            </w:r>
            <w:proofErr w:type="spellEnd"/>
            <w:r>
              <w:rPr>
                <w:rFonts w:ascii="Calibri" w:hAnsi="Calibri" w:cs="Arial"/>
                <w:sz w:val="24"/>
                <w:szCs w:val="24"/>
              </w:rPr>
              <w:t xml:space="preserve"> 22579</w:t>
            </w:r>
          </w:p>
          <w:p w14:paraId="6530DBC7" w14:textId="77777777" w:rsidR="00876D5A" w:rsidRPr="005F5A8A" w:rsidRDefault="00876D5A" w:rsidP="003F2455">
            <w:pPr>
              <w:rPr>
                <w:rFonts w:ascii="Calibri" w:hAnsi="Calibri" w:cs="Arial"/>
                <w:sz w:val="24"/>
                <w:szCs w:val="24"/>
              </w:rPr>
            </w:pPr>
            <w:r>
              <w:rPr>
                <w:rFonts w:ascii="Calibri" w:hAnsi="Calibri" w:cs="Arial"/>
                <w:sz w:val="24"/>
                <w:szCs w:val="24"/>
              </w:rPr>
              <w:t>(see Blood Product ordering below)</w:t>
            </w:r>
          </w:p>
        </w:tc>
        <w:tc>
          <w:tcPr>
            <w:tcW w:w="1134" w:type="dxa"/>
          </w:tcPr>
          <w:p w14:paraId="1E6C3DD5" w14:textId="77777777" w:rsidR="003F2455" w:rsidRDefault="00876D5A" w:rsidP="003F2455">
            <w:pPr>
              <w:rPr>
                <w:rFonts w:ascii="Calibri" w:hAnsi="Calibri" w:cs="Arial"/>
                <w:sz w:val="24"/>
                <w:szCs w:val="24"/>
              </w:rPr>
            </w:pPr>
            <w:r>
              <w:rPr>
                <w:rFonts w:ascii="Calibri" w:hAnsi="Calibri" w:cs="Arial"/>
                <w:sz w:val="24"/>
                <w:szCs w:val="24"/>
              </w:rPr>
              <w:t>Service for clinically urgent requests</w:t>
            </w:r>
          </w:p>
        </w:tc>
        <w:tc>
          <w:tcPr>
            <w:tcW w:w="1985" w:type="dxa"/>
          </w:tcPr>
          <w:p w14:paraId="398CD45E" w14:textId="77777777" w:rsidR="00876D5A" w:rsidRDefault="00876D5A" w:rsidP="00876D5A">
            <w:pPr>
              <w:rPr>
                <w:rFonts w:ascii="Calibri" w:hAnsi="Calibri" w:cs="Arial"/>
                <w:sz w:val="24"/>
                <w:szCs w:val="24"/>
              </w:rPr>
            </w:pPr>
            <w:r>
              <w:rPr>
                <w:rFonts w:ascii="Calibri" w:hAnsi="Calibri" w:cs="Arial"/>
                <w:sz w:val="24"/>
                <w:szCs w:val="24"/>
              </w:rPr>
              <w:t>Up to 7 days dependent upon sample validity.</w:t>
            </w:r>
          </w:p>
          <w:p w14:paraId="6ABBF8A1" w14:textId="77777777" w:rsidR="00876D5A" w:rsidRDefault="00876D5A" w:rsidP="00876D5A">
            <w:pPr>
              <w:rPr>
                <w:rFonts w:ascii="Calibri" w:hAnsi="Calibri" w:cs="Arial"/>
                <w:sz w:val="24"/>
                <w:szCs w:val="24"/>
              </w:rPr>
            </w:pPr>
          </w:p>
          <w:p w14:paraId="483E3A90" w14:textId="77777777" w:rsidR="00876D5A" w:rsidRDefault="00876D5A" w:rsidP="00876D5A">
            <w:pPr>
              <w:rPr>
                <w:rFonts w:ascii="Calibri" w:hAnsi="Calibri" w:cs="Arial"/>
                <w:sz w:val="24"/>
                <w:szCs w:val="24"/>
              </w:rPr>
            </w:pPr>
            <w:r>
              <w:rPr>
                <w:rFonts w:ascii="Calibri" w:hAnsi="Calibri" w:cs="Arial"/>
                <w:sz w:val="24"/>
                <w:szCs w:val="24"/>
              </w:rPr>
              <w:t>Not transfused patient sample valid 7 days</w:t>
            </w:r>
          </w:p>
          <w:p w14:paraId="16598CBE" w14:textId="77777777" w:rsidR="003F2455" w:rsidRDefault="00876D5A" w:rsidP="00876D5A">
            <w:pPr>
              <w:rPr>
                <w:rFonts w:ascii="Calibri" w:hAnsi="Calibri" w:cs="Arial"/>
                <w:sz w:val="24"/>
                <w:szCs w:val="24"/>
              </w:rPr>
            </w:pPr>
            <w:r>
              <w:rPr>
                <w:rFonts w:ascii="Calibri" w:hAnsi="Calibri" w:cs="Arial"/>
                <w:sz w:val="24"/>
                <w:szCs w:val="24"/>
              </w:rPr>
              <w:t xml:space="preserve">If transfused within 90 days or </w:t>
            </w:r>
            <w:r>
              <w:rPr>
                <w:rFonts w:ascii="Calibri" w:hAnsi="Calibri" w:cs="Arial"/>
                <w:sz w:val="24"/>
                <w:szCs w:val="24"/>
              </w:rPr>
              <w:lastRenderedPageBreak/>
              <w:t>pregnant, sample validity 72hrs</w:t>
            </w:r>
          </w:p>
        </w:tc>
        <w:tc>
          <w:tcPr>
            <w:tcW w:w="2438" w:type="dxa"/>
          </w:tcPr>
          <w:p w14:paraId="0479141E" w14:textId="77777777" w:rsidR="003F2455" w:rsidRDefault="00876D5A" w:rsidP="003F2455">
            <w:pPr>
              <w:rPr>
                <w:rFonts w:ascii="Calibri" w:hAnsi="Calibri" w:cs="Arial"/>
                <w:sz w:val="24"/>
                <w:szCs w:val="24"/>
              </w:rPr>
            </w:pPr>
            <w:r>
              <w:rPr>
                <w:rFonts w:ascii="Calibri" w:hAnsi="Calibri" w:cs="Arial"/>
                <w:sz w:val="24"/>
                <w:szCs w:val="24"/>
              </w:rPr>
              <w:lastRenderedPageBreak/>
              <w:t>24hrs</w:t>
            </w:r>
          </w:p>
        </w:tc>
      </w:tr>
      <w:tr w:rsidR="003F2455" w14:paraId="3CD1C3D1" w14:textId="77777777" w:rsidTr="003F2455">
        <w:tc>
          <w:tcPr>
            <w:tcW w:w="2098" w:type="dxa"/>
          </w:tcPr>
          <w:p w14:paraId="5044D66D" w14:textId="77777777" w:rsidR="003F2455" w:rsidRDefault="00876D5A" w:rsidP="003F2455">
            <w:pPr>
              <w:rPr>
                <w:rFonts w:ascii="Calibri" w:hAnsi="Calibri" w:cs="Arial"/>
                <w:sz w:val="24"/>
                <w:szCs w:val="24"/>
              </w:rPr>
            </w:pPr>
            <w:proofErr w:type="spellStart"/>
            <w:r>
              <w:rPr>
                <w:rFonts w:ascii="Calibri" w:hAnsi="Calibri" w:cs="Arial"/>
                <w:sz w:val="24"/>
                <w:szCs w:val="24"/>
              </w:rPr>
              <w:t>Kleihauer</w:t>
            </w:r>
            <w:proofErr w:type="spellEnd"/>
          </w:p>
        </w:tc>
        <w:tc>
          <w:tcPr>
            <w:tcW w:w="1985" w:type="dxa"/>
          </w:tcPr>
          <w:p w14:paraId="7BE2F587" w14:textId="77777777" w:rsidR="003F2455" w:rsidRDefault="00876D5A" w:rsidP="003F2455">
            <w:pPr>
              <w:rPr>
                <w:rFonts w:ascii="Calibri" w:hAnsi="Calibri" w:cs="Arial"/>
                <w:sz w:val="24"/>
                <w:szCs w:val="24"/>
              </w:rPr>
            </w:pPr>
            <w:r>
              <w:rPr>
                <w:rFonts w:ascii="Calibri" w:hAnsi="Calibri" w:cs="Arial"/>
                <w:sz w:val="24"/>
                <w:szCs w:val="24"/>
              </w:rPr>
              <w:t>EDTA</w:t>
            </w:r>
          </w:p>
        </w:tc>
        <w:tc>
          <w:tcPr>
            <w:tcW w:w="2835" w:type="dxa"/>
          </w:tcPr>
          <w:p w14:paraId="4CF22564" w14:textId="77777777" w:rsidR="003F2455" w:rsidRDefault="00876D5A" w:rsidP="003F2455">
            <w:pPr>
              <w:rPr>
                <w:rFonts w:ascii="Calibri" w:hAnsi="Calibri" w:cs="Arial"/>
                <w:sz w:val="24"/>
                <w:szCs w:val="24"/>
              </w:rPr>
            </w:pPr>
            <w:r>
              <w:rPr>
                <w:rFonts w:ascii="Calibri" w:hAnsi="Calibri" w:cs="Arial"/>
                <w:sz w:val="24"/>
                <w:szCs w:val="24"/>
              </w:rPr>
              <w:t>Delay in receipt of sample</w:t>
            </w:r>
          </w:p>
        </w:tc>
        <w:tc>
          <w:tcPr>
            <w:tcW w:w="4110" w:type="dxa"/>
          </w:tcPr>
          <w:p w14:paraId="00915628" w14:textId="77777777" w:rsidR="003F2455" w:rsidRPr="005F5A8A" w:rsidRDefault="0011440D" w:rsidP="003F2455">
            <w:pPr>
              <w:rPr>
                <w:rFonts w:ascii="Calibri" w:hAnsi="Calibri" w:cs="Arial"/>
                <w:sz w:val="24"/>
                <w:szCs w:val="24"/>
              </w:rPr>
            </w:pPr>
            <w:r>
              <w:rPr>
                <w:rFonts w:ascii="Calibri" w:hAnsi="Calibri" w:cs="Arial"/>
                <w:sz w:val="24"/>
                <w:szCs w:val="24"/>
              </w:rPr>
              <w:t>Samples should be taken minimum 30-45mins POST sensitising</w:t>
            </w:r>
            <w:r w:rsidR="00CD783A">
              <w:rPr>
                <w:rFonts w:ascii="Calibri" w:hAnsi="Calibri" w:cs="Arial"/>
                <w:sz w:val="24"/>
                <w:szCs w:val="24"/>
              </w:rPr>
              <w:t>/delivery</w:t>
            </w:r>
            <w:r>
              <w:rPr>
                <w:rFonts w:ascii="Calibri" w:hAnsi="Calibri" w:cs="Arial"/>
                <w:sz w:val="24"/>
                <w:szCs w:val="24"/>
              </w:rPr>
              <w:t xml:space="preserve"> event</w:t>
            </w:r>
          </w:p>
        </w:tc>
        <w:tc>
          <w:tcPr>
            <w:tcW w:w="1134" w:type="dxa"/>
          </w:tcPr>
          <w:p w14:paraId="62A2F46D" w14:textId="77777777" w:rsidR="003F2455" w:rsidRDefault="00876D5A" w:rsidP="003F2455">
            <w:pPr>
              <w:rPr>
                <w:rFonts w:ascii="Calibri" w:hAnsi="Calibri" w:cs="Arial"/>
                <w:sz w:val="24"/>
                <w:szCs w:val="24"/>
              </w:rPr>
            </w:pPr>
            <w:r>
              <w:rPr>
                <w:rFonts w:ascii="Calibri" w:hAnsi="Calibri" w:cs="Arial"/>
                <w:sz w:val="24"/>
                <w:szCs w:val="24"/>
              </w:rPr>
              <w:t>Service for clinically urgent requests</w:t>
            </w:r>
          </w:p>
        </w:tc>
        <w:tc>
          <w:tcPr>
            <w:tcW w:w="1985" w:type="dxa"/>
          </w:tcPr>
          <w:p w14:paraId="2087E6C6" w14:textId="77777777" w:rsidR="003F2455" w:rsidRDefault="00876D5A" w:rsidP="003F2455">
            <w:pPr>
              <w:rPr>
                <w:rFonts w:ascii="Calibri" w:hAnsi="Calibri" w:cs="Arial"/>
                <w:sz w:val="24"/>
                <w:szCs w:val="24"/>
              </w:rPr>
            </w:pPr>
            <w:r>
              <w:rPr>
                <w:rFonts w:ascii="Calibri" w:hAnsi="Calibri" w:cs="Arial"/>
                <w:sz w:val="24"/>
                <w:szCs w:val="24"/>
              </w:rPr>
              <w:t>Dependent on indication – telephone the laboratory</w:t>
            </w:r>
          </w:p>
        </w:tc>
        <w:tc>
          <w:tcPr>
            <w:tcW w:w="2438" w:type="dxa"/>
          </w:tcPr>
          <w:p w14:paraId="18ACEB76" w14:textId="77777777" w:rsidR="003F2455" w:rsidRDefault="00876D5A" w:rsidP="003F2455">
            <w:pPr>
              <w:rPr>
                <w:rFonts w:ascii="Calibri" w:hAnsi="Calibri" w:cs="Arial"/>
                <w:sz w:val="24"/>
                <w:szCs w:val="24"/>
              </w:rPr>
            </w:pPr>
            <w:r>
              <w:rPr>
                <w:rFonts w:ascii="Calibri" w:hAnsi="Calibri" w:cs="Arial"/>
                <w:sz w:val="24"/>
                <w:szCs w:val="24"/>
              </w:rPr>
              <w:t>72hrs</w:t>
            </w:r>
          </w:p>
        </w:tc>
      </w:tr>
      <w:tr w:rsidR="007A0ED5" w14:paraId="0A311255" w14:textId="77777777" w:rsidTr="003F2455">
        <w:tc>
          <w:tcPr>
            <w:tcW w:w="2098" w:type="dxa"/>
          </w:tcPr>
          <w:p w14:paraId="42B5A52A" w14:textId="0A154429" w:rsidR="007A0ED5" w:rsidRDefault="007A0ED5" w:rsidP="003F2455">
            <w:pPr>
              <w:rPr>
                <w:rFonts w:ascii="Calibri" w:hAnsi="Calibri" w:cs="Arial"/>
                <w:sz w:val="24"/>
                <w:szCs w:val="24"/>
              </w:rPr>
            </w:pPr>
            <w:r>
              <w:rPr>
                <w:rFonts w:ascii="Calibri" w:hAnsi="Calibri" w:cs="Arial"/>
                <w:sz w:val="24"/>
                <w:szCs w:val="24"/>
              </w:rPr>
              <w:t>Phenotyping</w:t>
            </w:r>
          </w:p>
        </w:tc>
        <w:tc>
          <w:tcPr>
            <w:tcW w:w="1985" w:type="dxa"/>
          </w:tcPr>
          <w:p w14:paraId="4D8E0A55" w14:textId="56905D7A" w:rsidR="007A0ED5" w:rsidRDefault="007A0ED5" w:rsidP="003F2455">
            <w:pPr>
              <w:rPr>
                <w:rFonts w:ascii="Calibri" w:hAnsi="Calibri" w:cs="Arial"/>
                <w:sz w:val="24"/>
                <w:szCs w:val="24"/>
              </w:rPr>
            </w:pPr>
            <w:r>
              <w:rPr>
                <w:rFonts w:ascii="Calibri" w:hAnsi="Calibri" w:cs="Arial"/>
                <w:sz w:val="24"/>
                <w:szCs w:val="24"/>
              </w:rPr>
              <w:t>EDTA</w:t>
            </w:r>
          </w:p>
        </w:tc>
        <w:tc>
          <w:tcPr>
            <w:tcW w:w="2835" w:type="dxa"/>
          </w:tcPr>
          <w:p w14:paraId="5D2F430E" w14:textId="77777777" w:rsidR="007A0ED5" w:rsidRDefault="007A0ED5" w:rsidP="003F2455">
            <w:pPr>
              <w:rPr>
                <w:rFonts w:ascii="Calibri" w:hAnsi="Calibri" w:cs="Arial"/>
                <w:sz w:val="24"/>
                <w:szCs w:val="24"/>
              </w:rPr>
            </w:pPr>
          </w:p>
        </w:tc>
        <w:tc>
          <w:tcPr>
            <w:tcW w:w="4110" w:type="dxa"/>
          </w:tcPr>
          <w:p w14:paraId="7A407566" w14:textId="4C074939" w:rsidR="007A0ED5" w:rsidRDefault="007A0ED5" w:rsidP="003F2455">
            <w:pPr>
              <w:rPr>
                <w:rFonts w:ascii="Calibri" w:hAnsi="Calibri" w:cs="Arial"/>
                <w:sz w:val="24"/>
                <w:szCs w:val="24"/>
              </w:rPr>
            </w:pPr>
            <w:r>
              <w:rPr>
                <w:rFonts w:ascii="Calibri" w:hAnsi="Calibri" w:cs="Arial"/>
                <w:sz w:val="24"/>
                <w:szCs w:val="24"/>
              </w:rPr>
              <w:t>Can be added to a G&amp;S.</w:t>
            </w:r>
          </w:p>
          <w:p w14:paraId="792C6AAA" w14:textId="203126EF" w:rsidR="007A0ED5" w:rsidRDefault="007A0ED5" w:rsidP="003F2455">
            <w:pPr>
              <w:rPr>
                <w:rFonts w:ascii="Calibri" w:hAnsi="Calibri" w:cs="Arial"/>
                <w:sz w:val="24"/>
                <w:szCs w:val="24"/>
              </w:rPr>
            </w:pPr>
            <w:r>
              <w:rPr>
                <w:rFonts w:ascii="Calibri" w:hAnsi="Calibri" w:cs="Arial"/>
                <w:sz w:val="24"/>
                <w:szCs w:val="24"/>
              </w:rPr>
              <w:t>Full phenotyping will be referred to RCI</w:t>
            </w:r>
          </w:p>
        </w:tc>
        <w:tc>
          <w:tcPr>
            <w:tcW w:w="1134" w:type="dxa"/>
          </w:tcPr>
          <w:p w14:paraId="38050241" w14:textId="22B6ECF9" w:rsidR="007A0ED5" w:rsidRDefault="007A0ED5" w:rsidP="003F2455">
            <w:pPr>
              <w:rPr>
                <w:rFonts w:ascii="Calibri" w:hAnsi="Calibri" w:cs="Arial"/>
                <w:sz w:val="24"/>
                <w:szCs w:val="24"/>
              </w:rPr>
            </w:pPr>
            <w:r>
              <w:rPr>
                <w:rFonts w:ascii="Calibri" w:hAnsi="Calibri" w:cs="Arial"/>
                <w:sz w:val="24"/>
                <w:szCs w:val="24"/>
              </w:rPr>
              <w:t>N/A</w:t>
            </w:r>
          </w:p>
        </w:tc>
        <w:tc>
          <w:tcPr>
            <w:tcW w:w="1985" w:type="dxa"/>
          </w:tcPr>
          <w:p w14:paraId="33345340" w14:textId="1426A612" w:rsidR="007A0ED5" w:rsidRDefault="007A0ED5" w:rsidP="003F2455">
            <w:pPr>
              <w:rPr>
                <w:rFonts w:ascii="Calibri" w:hAnsi="Calibri" w:cs="Arial"/>
                <w:sz w:val="24"/>
                <w:szCs w:val="24"/>
              </w:rPr>
            </w:pPr>
            <w:r>
              <w:rPr>
                <w:rFonts w:ascii="Calibri" w:hAnsi="Calibri" w:cs="Arial"/>
                <w:sz w:val="24"/>
                <w:szCs w:val="24"/>
              </w:rPr>
              <w:t>7 Days</w:t>
            </w:r>
          </w:p>
        </w:tc>
        <w:tc>
          <w:tcPr>
            <w:tcW w:w="2438" w:type="dxa"/>
          </w:tcPr>
          <w:p w14:paraId="796A9DB5" w14:textId="74A4F924" w:rsidR="007A0ED5" w:rsidRDefault="007A0ED5" w:rsidP="003F2455">
            <w:pPr>
              <w:rPr>
                <w:rFonts w:ascii="Calibri" w:hAnsi="Calibri" w:cs="Arial"/>
                <w:sz w:val="24"/>
                <w:szCs w:val="24"/>
              </w:rPr>
            </w:pPr>
            <w:r>
              <w:rPr>
                <w:rFonts w:ascii="Calibri" w:hAnsi="Calibri" w:cs="Arial"/>
                <w:sz w:val="24"/>
                <w:szCs w:val="24"/>
              </w:rPr>
              <w:t>48hrs</w:t>
            </w:r>
          </w:p>
        </w:tc>
      </w:tr>
    </w:tbl>
    <w:p w14:paraId="5651FA5F" w14:textId="77777777" w:rsidR="003F2455" w:rsidRPr="00FC2F1B" w:rsidRDefault="003F2455" w:rsidP="00FC2F1B">
      <w:pPr>
        <w:pStyle w:val="ListParagraph"/>
        <w:spacing w:after="0"/>
        <w:ind w:left="1440"/>
        <w:rPr>
          <w:sz w:val="28"/>
          <w:szCs w:val="28"/>
        </w:rPr>
      </w:pPr>
    </w:p>
    <w:p w14:paraId="21FEF95D" w14:textId="77777777" w:rsidR="00FC2F1B" w:rsidRPr="00257109" w:rsidRDefault="00A25909" w:rsidP="00FC2F1B">
      <w:pPr>
        <w:pStyle w:val="ListParagraph"/>
        <w:spacing w:after="0"/>
        <w:ind w:left="1440"/>
        <w:rPr>
          <w:b/>
          <w:sz w:val="24"/>
          <w:szCs w:val="24"/>
          <w:u w:val="single"/>
        </w:rPr>
      </w:pPr>
      <w:r w:rsidRPr="00257109">
        <w:rPr>
          <w:b/>
          <w:sz w:val="24"/>
          <w:szCs w:val="24"/>
          <w:u w:val="single"/>
        </w:rPr>
        <w:t>Blood Transfusion Referrals</w:t>
      </w:r>
    </w:p>
    <w:p w14:paraId="4DB11902" w14:textId="77777777" w:rsidR="00A25909" w:rsidRDefault="00A25909" w:rsidP="00FC2F1B">
      <w:pPr>
        <w:pStyle w:val="ListParagraph"/>
        <w:spacing w:after="0"/>
        <w:ind w:left="1440"/>
        <w:rPr>
          <w:color w:val="17365D" w:themeColor="text2" w:themeShade="BF"/>
          <w:sz w:val="24"/>
          <w:szCs w:val="24"/>
          <w:u w:val="single"/>
        </w:rPr>
      </w:pPr>
    </w:p>
    <w:tbl>
      <w:tblPr>
        <w:tblStyle w:val="TableGrid"/>
        <w:tblW w:w="16585" w:type="dxa"/>
        <w:tblInd w:w="-1281" w:type="dxa"/>
        <w:tblLayout w:type="fixed"/>
        <w:tblLook w:val="04A0" w:firstRow="1" w:lastRow="0" w:firstColumn="1" w:lastColumn="0" w:noHBand="0" w:noVBand="1"/>
      </w:tblPr>
      <w:tblGrid>
        <w:gridCol w:w="2807"/>
        <w:gridCol w:w="1276"/>
        <w:gridCol w:w="2835"/>
        <w:gridCol w:w="4110"/>
        <w:gridCol w:w="1134"/>
        <w:gridCol w:w="1985"/>
        <w:gridCol w:w="2438"/>
      </w:tblGrid>
      <w:tr w:rsidR="00A25909" w:rsidRPr="00636C14" w14:paraId="3D8E5130" w14:textId="77777777" w:rsidTr="00721BE3">
        <w:tc>
          <w:tcPr>
            <w:tcW w:w="2807" w:type="dxa"/>
            <w:shd w:val="clear" w:color="auto" w:fill="8DB3E2" w:themeFill="text2" w:themeFillTint="66"/>
          </w:tcPr>
          <w:p w14:paraId="1E1952B9" w14:textId="77777777" w:rsidR="00A25909" w:rsidRPr="00636C14" w:rsidRDefault="00A25909" w:rsidP="00721BE3">
            <w:pPr>
              <w:rPr>
                <w:rFonts w:ascii="Calibri" w:hAnsi="Calibri" w:cs="Arial"/>
                <w:b/>
                <w:sz w:val="24"/>
                <w:szCs w:val="24"/>
              </w:rPr>
            </w:pPr>
            <w:r w:rsidRPr="00636C14">
              <w:rPr>
                <w:rFonts w:ascii="Calibri" w:hAnsi="Calibri" w:cs="Arial"/>
                <w:b/>
                <w:sz w:val="24"/>
                <w:szCs w:val="24"/>
              </w:rPr>
              <w:t>Test</w:t>
            </w:r>
          </w:p>
        </w:tc>
        <w:tc>
          <w:tcPr>
            <w:tcW w:w="1276" w:type="dxa"/>
            <w:shd w:val="clear" w:color="auto" w:fill="8DB3E2" w:themeFill="text2" w:themeFillTint="66"/>
          </w:tcPr>
          <w:p w14:paraId="4C873363" w14:textId="77777777" w:rsidR="00A25909" w:rsidRPr="00636C14" w:rsidRDefault="00A25909" w:rsidP="00721BE3">
            <w:pPr>
              <w:rPr>
                <w:rFonts w:ascii="Calibri" w:hAnsi="Calibri" w:cs="Arial"/>
                <w:b/>
                <w:sz w:val="24"/>
                <w:szCs w:val="24"/>
              </w:rPr>
            </w:pPr>
            <w:r w:rsidRPr="00636C14">
              <w:rPr>
                <w:rFonts w:ascii="Calibri" w:hAnsi="Calibri" w:cs="Arial"/>
                <w:b/>
                <w:sz w:val="24"/>
                <w:szCs w:val="24"/>
              </w:rPr>
              <w:t>Specimen type</w:t>
            </w:r>
          </w:p>
        </w:tc>
        <w:tc>
          <w:tcPr>
            <w:tcW w:w="2835" w:type="dxa"/>
            <w:shd w:val="clear" w:color="auto" w:fill="8DB3E2" w:themeFill="text2" w:themeFillTint="66"/>
          </w:tcPr>
          <w:p w14:paraId="79CB2EEF" w14:textId="77777777" w:rsidR="00A25909" w:rsidRPr="00636C14" w:rsidRDefault="00A25909" w:rsidP="00721BE3">
            <w:pPr>
              <w:rPr>
                <w:rFonts w:ascii="Calibri" w:hAnsi="Calibri" w:cs="Arial"/>
                <w:b/>
                <w:sz w:val="24"/>
                <w:szCs w:val="24"/>
              </w:rPr>
            </w:pPr>
            <w:r w:rsidRPr="00636C14">
              <w:rPr>
                <w:rFonts w:ascii="Calibri" w:hAnsi="Calibri" w:cs="Arial"/>
                <w:b/>
                <w:sz w:val="24"/>
                <w:szCs w:val="24"/>
              </w:rPr>
              <w:t>Key factors affecting tests</w:t>
            </w:r>
          </w:p>
        </w:tc>
        <w:tc>
          <w:tcPr>
            <w:tcW w:w="4110" w:type="dxa"/>
            <w:shd w:val="clear" w:color="auto" w:fill="8DB3E2" w:themeFill="text2" w:themeFillTint="66"/>
          </w:tcPr>
          <w:p w14:paraId="02D47C17" w14:textId="77777777" w:rsidR="00A25909" w:rsidRPr="00636C14" w:rsidRDefault="00A25909" w:rsidP="00721BE3">
            <w:pPr>
              <w:rPr>
                <w:rFonts w:ascii="Calibri" w:hAnsi="Calibri" w:cs="Arial"/>
                <w:b/>
                <w:sz w:val="24"/>
                <w:szCs w:val="24"/>
              </w:rPr>
            </w:pPr>
            <w:r w:rsidRPr="00636C14">
              <w:rPr>
                <w:rFonts w:ascii="Calibri" w:hAnsi="Calibri" w:cs="Arial"/>
                <w:b/>
                <w:sz w:val="24"/>
                <w:szCs w:val="24"/>
              </w:rPr>
              <w:t>Notes</w:t>
            </w:r>
          </w:p>
        </w:tc>
        <w:tc>
          <w:tcPr>
            <w:tcW w:w="1134" w:type="dxa"/>
            <w:shd w:val="clear" w:color="auto" w:fill="8DB3E2" w:themeFill="text2" w:themeFillTint="66"/>
          </w:tcPr>
          <w:p w14:paraId="2CA93C2C" w14:textId="77777777" w:rsidR="00A25909" w:rsidRPr="00636C14" w:rsidRDefault="00A25909" w:rsidP="00721BE3">
            <w:pPr>
              <w:rPr>
                <w:rFonts w:ascii="Calibri" w:hAnsi="Calibri" w:cs="Arial"/>
                <w:b/>
                <w:sz w:val="24"/>
                <w:szCs w:val="24"/>
              </w:rPr>
            </w:pPr>
            <w:r w:rsidRPr="00636C14">
              <w:rPr>
                <w:rFonts w:ascii="Calibri" w:hAnsi="Calibri" w:cs="Arial"/>
                <w:b/>
                <w:sz w:val="24"/>
                <w:szCs w:val="24"/>
              </w:rPr>
              <w:t>Out of hours service</w:t>
            </w:r>
          </w:p>
        </w:tc>
        <w:tc>
          <w:tcPr>
            <w:tcW w:w="1985" w:type="dxa"/>
            <w:shd w:val="clear" w:color="auto" w:fill="8DB3E2" w:themeFill="text2" w:themeFillTint="66"/>
          </w:tcPr>
          <w:p w14:paraId="73763834" w14:textId="77777777" w:rsidR="00A25909" w:rsidRPr="00636C14" w:rsidRDefault="00A25909" w:rsidP="00721BE3">
            <w:pPr>
              <w:rPr>
                <w:rFonts w:ascii="Calibri" w:hAnsi="Calibri" w:cs="Arial"/>
                <w:b/>
                <w:sz w:val="24"/>
                <w:szCs w:val="24"/>
              </w:rPr>
            </w:pPr>
            <w:r w:rsidRPr="00636C14">
              <w:rPr>
                <w:rFonts w:ascii="Calibri" w:hAnsi="Calibri" w:cs="Arial"/>
                <w:b/>
                <w:sz w:val="24"/>
                <w:szCs w:val="24"/>
              </w:rPr>
              <w:t xml:space="preserve">Time limit for </w:t>
            </w:r>
            <w:r>
              <w:rPr>
                <w:rFonts w:ascii="Calibri" w:hAnsi="Calibri" w:cs="Arial"/>
                <w:b/>
                <w:sz w:val="24"/>
                <w:szCs w:val="24"/>
              </w:rPr>
              <w:t xml:space="preserve">add </w:t>
            </w:r>
            <w:r w:rsidRPr="00636C14">
              <w:rPr>
                <w:rFonts w:ascii="Calibri" w:hAnsi="Calibri" w:cs="Arial"/>
                <w:b/>
                <w:sz w:val="24"/>
                <w:szCs w:val="24"/>
              </w:rPr>
              <w:t>on tests from time of venesection</w:t>
            </w:r>
          </w:p>
        </w:tc>
        <w:tc>
          <w:tcPr>
            <w:tcW w:w="2438" w:type="dxa"/>
            <w:shd w:val="clear" w:color="auto" w:fill="8DB3E2" w:themeFill="text2" w:themeFillTint="66"/>
          </w:tcPr>
          <w:p w14:paraId="19571A08" w14:textId="77777777" w:rsidR="00A25909" w:rsidRPr="00636C14" w:rsidRDefault="00A25909" w:rsidP="00721BE3">
            <w:pPr>
              <w:rPr>
                <w:rFonts w:ascii="Calibri" w:hAnsi="Calibri" w:cs="Arial"/>
                <w:b/>
                <w:sz w:val="24"/>
                <w:szCs w:val="24"/>
              </w:rPr>
            </w:pPr>
            <w:r w:rsidRPr="00636C14">
              <w:rPr>
                <w:rFonts w:ascii="Calibri" w:hAnsi="Calibri" w:cs="Arial"/>
                <w:b/>
                <w:sz w:val="24"/>
                <w:szCs w:val="24"/>
              </w:rPr>
              <w:t>Turn</w:t>
            </w:r>
            <w:r>
              <w:rPr>
                <w:rFonts w:ascii="Calibri" w:hAnsi="Calibri" w:cs="Arial"/>
                <w:b/>
                <w:sz w:val="24"/>
                <w:szCs w:val="24"/>
              </w:rPr>
              <w:t>-</w:t>
            </w:r>
            <w:r w:rsidRPr="00636C14">
              <w:rPr>
                <w:rFonts w:ascii="Calibri" w:hAnsi="Calibri" w:cs="Arial"/>
                <w:b/>
                <w:sz w:val="24"/>
                <w:szCs w:val="24"/>
              </w:rPr>
              <w:t>around time from receipt of sample</w:t>
            </w:r>
          </w:p>
        </w:tc>
      </w:tr>
      <w:tr w:rsidR="00A25909" w14:paraId="7DB89534" w14:textId="77777777" w:rsidTr="00721BE3">
        <w:tc>
          <w:tcPr>
            <w:tcW w:w="2807" w:type="dxa"/>
          </w:tcPr>
          <w:p w14:paraId="17CD85B1" w14:textId="77777777" w:rsidR="00A25909" w:rsidRDefault="00A25909" w:rsidP="00721BE3">
            <w:pPr>
              <w:rPr>
                <w:rFonts w:ascii="Calibri" w:hAnsi="Calibri" w:cs="Arial"/>
                <w:b/>
                <w:sz w:val="24"/>
                <w:szCs w:val="24"/>
              </w:rPr>
            </w:pPr>
            <w:r w:rsidRPr="00721BE3">
              <w:rPr>
                <w:rFonts w:ascii="Calibri" w:hAnsi="Calibri" w:cs="Arial"/>
                <w:b/>
                <w:sz w:val="24"/>
                <w:szCs w:val="24"/>
              </w:rPr>
              <w:t>Reference serology</w:t>
            </w:r>
          </w:p>
          <w:p w14:paraId="428E9651" w14:textId="77F6C8F8" w:rsidR="00721BE3" w:rsidRDefault="00721BE3" w:rsidP="00721BE3">
            <w:pPr>
              <w:rPr>
                <w:rFonts w:ascii="Calibri" w:hAnsi="Calibri" w:cs="Arial"/>
                <w:sz w:val="24"/>
                <w:szCs w:val="24"/>
              </w:rPr>
            </w:pPr>
            <w:r>
              <w:rPr>
                <w:rFonts w:ascii="Calibri" w:hAnsi="Calibri" w:cs="Arial"/>
                <w:sz w:val="24"/>
                <w:szCs w:val="24"/>
              </w:rPr>
              <w:t>Antibody Quantification (Anti</w:t>
            </w:r>
            <w:r w:rsidR="007A0ED5">
              <w:rPr>
                <w:rFonts w:ascii="Calibri" w:hAnsi="Calibri" w:cs="Arial"/>
                <w:sz w:val="24"/>
                <w:szCs w:val="24"/>
              </w:rPr>
              <w:t>-</w:t>
            </w:r>
            <w:r>
              <w:rPr>
                <w:rFonts w:ascii="Calibri" w:hAnsi="Calibri" w:cs="Arial"/>
                <w:sz w:val="24"/>
                <w:szCs w:val="24"/>
              </w:rPr>
              <w:t>D/c),</w:t>
            </w:r>
          </w:p>
          <w:p w14:paraId="7329720C" w14:textId="77777777" w:rsidR="00721BE3" w:rsidRDefault="00721BE3" w:rsidP="00721BE3">
            <w:pPr>
              <w:rPr>
                <w:rFonts w:ascii="Calibri" w:hAnsi="Calibri" w:cs="Arial"/>
                <w:sz w:val="24"/>
                <w:szCs w:val="24"/>
              </w:rPr>
            </w:pPr>
            <w:proofErr w:type="spellStart"/>
            <w:r>
              <w:rPr>
                <w:rFonts w:ascii="Calibri" w:hAnsi="Calibri" w:cs="Arial"/>
                <w:sz w:val="24"/>
                <w:szCs w:val="24"/>
              </w:rPr>
              <w:t>AlloAb</w:t>
            </w:r>
            <w:proofErr w:type="spellEnd"/>
            <w:r>
              <w:rPr>
                <w:rFonts w:ascii="Calibri" w:hAnsi="Calibri" w:cs="Arial"/>
                <w:sz w:val="24"/>
                <w:szCs w:val="24"/>
              </w:rPr>
              <w:t xml:space="preserve"> investigation</w:t>
            </w:r>
          </w:p>
          <w:p w14:paraId="18092149" w14:textId="77777777" w:rsidR="00721BE3" w:rsidRDefault="00047F16" w:rsidP="00721BE3">
            <w:pPr>
              <w:rPr>
                <w:rFonts w:ascii="Calibri" w:hAnsi="Calibri" w:cs="Arial"/>
                <w:sz w:val="24"/>
                <w:szCs w:val="24"/>
              </w:rPr>
            </w:pPr>
            <w:r>
              <w:rPr>
                <w:rFonts w:ascii="Calibri" w:hAnsi="Calibri" w:cs="Arial"/>
                <w:sz w:val="24"/>
                <w:szCs w:val="24"/>
              </w:rPr>
              <w:t>Compatibility testing</w:t>
            </w:r>
          </w:p>
          <w:p w14:paraId="314EA8CA" w14:textId="77777777" w:rsidR="00047F16" w:rsidRDefault="00047F16" w:rsidP="00721BE3">
            <w:pPr>
              <w:rPr>
                <w:rFonts w:ascii="Calibri" w:hAnsi="Calibri" w:cs="Arial"/>
                <w:sz w:val="24"/>
                <w:szCs w:val="24"/>
              </w:rPr>
            </w:pPr>
            <w:r>
              <w:rPr>
                <w:rFonts w:ascii="Calibri" w:hAnsi="Calibri" w:cs="Arial"/>
                <w:sz w:val="24"/>
                <w:szCs w:val="24"/>
              </w:rPr>
              <w:t>Quantification of FMH</w:t>
            </w:r>
          </w:p>
          <w:p w14:paraId="31AE1ADC" w14:textId="77777777" w:rsidR="00047F16" w:rsidRDefault="00047F16" w:rsidP="00721BE3">
            <w:pPr>
              <w:rPr>
                <w:rFonts w:ascii="Calibri" w:hAnsi="Calibri" w:cs="Arial"/>
                <w:sz w:val="24"/>
                <w:szCs w:val="24"/>
              </w:rPr>
            </w:pPr>
            <w:r>
              <w:rPr>
                <w:rFonts w:ascii="Calibri" w:hAnsi="Calibri" w:cs="Arial"/>
                <w:sz w:val="24"/>
                <w:szCs w:val="24"/>
              </w:rPr>
              <w:t>Extended RBC Phenotype</w:t>
            </w:r>
          </w:p>
          <w:p w14:paraId="7F493CB7" w14:textId="77777777" w:rsidR="00721BE3" w:rsidRPr="00721BE3" w:rsidRDefault="00721BE3" w:rsidP="00721BE3">
            <w:pPr>
              <w:rPr>
                <w:rFonts w:ascii="Calibri" w:hAnsi="Calibri" w:cs="Arial"/>
                <w:sz w:val="24"/>
                <w:szCs w:val="24"/>
              </w:rPr>
            </w:pPr>
          </w:p>
          <w:p w14:paraId="37AB2DAB" w14:textId="77777777" w:rsidR="00721BE3" w:rsidRPr="00A25909" w:rsidRDefault="00721BE3" w:rsidP="00721BE3">
            <w:pPr>
              <w:rPr>
                <w:rFonts w:ascii="Calibri" w:hAnsi="Calibri" w:cs="Arial"/>
                <w:sz w:val="24"/>
                <w:szCs w:val="24"/>
              </w:rPr>
            </w:pPr>
          </w:p>
        </w:tc>
        <w:tc>
          <w:tcPr>
            <w:tcW w:w="1276" w:type="dxa"/>
          </w:tcPr>
          <w:p w14:paraId="3D03D642" w14:textId="77777777" w:rsidR="00A25909" w:rsidRDefault="00A25909" w:rsidP="00721BE3">
            <w:pPr>
              <w:rPr>
                <w:rFonts w:ascii="Calibri" w:hAnsi="Calibri" w:cs="Arial"/>
                <w:sz w:val="24"/>
                <w:szCs w:val="24"/>
              </w:rPr>
            </w:pPr>
            <w:r>
              <w:rPr>
                <w:rFonts w:ascii="Calibri" w:hAnsi="Calibri" w:cs="Arial"/>
                <w:sz w:val="24"/>
                <w:szCs w:val="24"/>
              </w:rPr>
              <w:t>EDTA</w:t>
            </w:r>
          </w:p>
          <w:p w14:paraId="573F7359" w14:textId="77777777" w:rsidR="00A25909" w:rsidRDefault="00A25909" w:rsidP="00721BE3">
            <w:pPr>
              <w:rPr>
                <w:rFonts w:ascii="Calibri" w:hAnsi="Calibri" w:cs="Arial"/>
                <w:sz w:val="24"/>
                <w:szCs w:val="24"/>
              </w:rPr>
            </w:pPr>
            <w:r>
              <w:rPr>
                <w:rFonts w:ascii="Calibri" w:hAnsi="Calibri" w:cs="Arial"/>
                <w:sz w:val="24"/>
                <w:szCs w:val="24"/>
              </w:rPr>
              <w:t>6ml (Pink top)</w:t>
            </w:r>
            <w:r w:rsidR="00047F16">
              <w:rPr>
                <w:rFonts w:ascii="Calibri" w:hAnsi="Calibri" w:cs="Arial"/>
                <w:sz w:val="24"/>
                <w:szCs w:val="24"/>
              </w:rPr>
              <w:t xml:space="preserve"> more may be required</w:t>
            </w:r>
          </w:p>
        </w:tc>
        <w:tc>
          <w:tcPr>
            <w:tcW w:w="2835" w:type="dxa"/>
          </w:tcPr>
          <w:p w14:paraId="38390136" w14:textId="77777777" w:rsidR="00A25909" w:rsidRDefault="00A25909" w:rsidP="00721BE3">
            <w:pPr>
              <w:rPr>
                <w:rFonts w:ascii="Calibri" w:hAnsi="Calibri" w:cs="Arial"/>
                <w:sz w:val="24"/>
                <w:szCs w:val="24"/>
              </w:rPr>
            </w:pPr>
          </w:p>
        </w:tc>
        <w:tc>
          <w:tcPr>
            <w:tcW w:w="4110" w:type="dxa"/>
          </w:tcPr>
          <w:p w14:paraId="7DF05353" w14:textId="77777777" w:rsidR="00A25909" w:rsidRDefault="003B2489" w:rsidP="00721BE3">
            <w:pPr>
              <w:rPr>
                <w:rFonts w:ascii="Calibri" w:hAnsi="Calibri" w:cs="Arial"/>
                <w:sz w:val="24"/>
                <w:szCs w:val="24"/>
                <w:vertAlign w:val="superscript"/>
              </w:rPr>
            </w:pPr>
            <w:r>
              <w:rPr>
                <w:rFonts w:ascii="Calibri" w:hAnsi="Calibri" w:cs="Arial"/>
                <w:sz w:val="24"/>
                <w:szCs w:val="24"/>
              </w:rPr>
              <w:t>Send away</w:t>
            </w:r>
            <w:r w:rsidR="00047F16">
              <w:rPr>
                <w:rFonts w:ascii="Calibri" w:hAnsi="Calibri" w:cs="Arial"/>
                <w:sz w:val="24"/>
                <w:szCs w:val="24"/>
              </w:rPr>
              <w:t xml:space="preserve"> referral to</w:t>
            </w:r>
            <w:r w:rsidR="009E2892">
              <w:rPr>
                <w:rFonts w:ascii="Calibri" w:hAnsi="Calibri" w:cs="Arial"/>
                <w:sz w:val="24"/>
                <w:szCs w:val="24"/>
              </w:rPr>
              <w:t xml:space="preserve"> RCI</w:t>
            </w:r>
            <w:r w:rsidR="00047F16">
              <w:rPr>
                <w:rFonts w:ascii="Calibri" w:hAnsi="Calibri" w:cs="Arial"/>
                <w:sz w:val="24"/>
                <w:szCs w:val="24"/>
              </w:rPr>
              <w:t xml:space="preserve"> NHSBT Filton</w:t>
            </w:r>
            <w:r w:rsidR="00047F16">
              <w:rPr>
                <w:rFonts w:ascii="Calibri" w:hAnsi="Calibri" w:cs="Arial"/>
                <w:sz w:val="24"/>
                <w:szCs w:val="24"/>
                <w:vertAlign w:val="superscript"/>
              </w:rPr>
              <w:t>6</w:t>
            </w:r>
          </w:p>
          <w:p w14:paraId="07B987C6" w14:textId="77777777" w:rsidR="00047F16" w:rsidRDefault="00047F16" w:rsidP="00721BE3">
            <w:pPr>
              <w:rPr>
                <w:rFonts w:ascii="Calibri" w:hAnsi="Calibri" w:cs="Arial"/>
                <w:sz w:val="24"/>
                <w:szCs w:val="24"/>
                <w:vertAlign w:val="superscript"/>
              </w:rPr>
            </w:pPr>
          </w:p>
          <w:p w14:paraId="739A6AB4" w14:textId="77777777" w:rsidR="00047F16" w:rsidRDefault="00047F16" w:rsidP="00721BE3">
            <w:pPr>
              <w:rPr>
                <w:rFonts w:ascii="Calibri" w:hAnsi="Calibri" w:cs="Arial"/>
                <w:sz w:val="24"/>
                <w:szCs w:val="24"/>
              </w:rPr>
            </w:pPr>
            <w:r>
              <w:rPr>
                <w:rFonts w:ascii="Calibri" w:hAnsi="Calibri" w:cs="Arial"/>
                <w:sz w:val="24"/>
                <w:szCs w:val="24"/>
              </w:rPr>
              <w:t>Further samples may be required depending on tests to be undertaken – Laboratory will phone if needed.</w:t>
            </w:r>
          </w:p>
          <w:p w14:paraId="05FC68F1" w14:textId="77777777" w:rsidR="00047F16" w:rsidRDefault="00047F16" w:rsidP="00721BE3">
            <w:pPr>
              <w:rPr>
                <w:rFonts w:ascii="Calibri" w:hAnsi="Calibri" w:cs="Arial"/>
                <w:sz w:val="24"/>
                <w:szCs w:val="24"/>
              </w:rPr>
            </w:pPr>
          </w:p>
          <w:p w14:paraId="3F52883E" w14:textId="77777777" w:rsidR="00047F16" w:rsidRDefault="00047F16" w:rsidP="00721BE3">
            <w:pPr>
              <w:rPr>
                <w:rFonts w:ascii="Calibri" w:hAnsi="Calibri" w:cs="Arial"/>
                <w:sz w:val="24"/>
                <w:szCs w:val="24"/>
              </w:rPr>
            </w:pPr>
          </w:p>
          <w:p w14:paraId="5C41902F" w14:textId="77777777" w:rsidR="00047F16" w:rsidRDefault="00047F16" w:rsidP="00721BE3">
            <w:pPr>
              <w:rPr>
                <w:rFonts w:ascii="Calibri" w:hAnsi="Calibri" w:cs="Arial"/>
                <w:sz w:val="24"/>
                <w:szCs w:val="24"/>
              </w:rPr>
            </w:pPr>
          </w:p>
          <w:p w14:paraId="5A4536DC" w14:textId="77777777" w:rsidR="00047F16" w:rsidRPr="00047F16" w:rsidRDefault="00047F16" w:rsidP="00721BE3">
            <w:pPr>
              <w:rPr>
                <w:rFonts w:ascii="Calibri" w:hAnsi="Calibri" w:cs="Arial"/>
                <w:sz w:val="24"/>
                <w:szCs w:val="24"/>
              </w:rPr>
            </w:pPr>
          </w:p>
        </w:tc>
        <w:tc>
          <w:tcPr>
            <w:tcW w:w="1134" w:type="dxa"/>
          </w:tcPr>
          <w:p w14:paraId="2C568352" w14:textId="77777777" w:rsidR="00A25909" w:rsidRDefault="00047F16" w:rsidP="00721BE3">
            <w:pPr>
              <w:rPr>
                <w:rFonts w:ascii="Calibri" w:hAnsi="Calibri" w:cs="Arial"/>
                <w:sz w:val="24"/>
                <w:szCs w:val="24"/>
              </w:rPr>
            </w:pPr>
            <w:r>
              <w:rPr>
                <w:rFonts w:ascii="Calibri" w:hAnsi="Calibri" w:cs="Arial"/>
                <w:sz w:val="24"/>
                <w:szCs w:val="24"/>
              </w:rPr>
              <w:t>Service for clinically urgent requests</w:t>
            </w:r>
          </w:p>
        </w:tc>
        <w:tc>
          <w:tcPr>
            <w:tcW w:w="1985" w:type="dxa"/>
          </w:tcPr>
          <w:p w14:paraId="0DF89BC3" w14:textId="77777777" w:rsidR="00A25909" w:rsidRDefault="00047F16" w:rsidP="00721BE3">
            <w:pPr>
              <w:rPr>
                <w:rFonts w:ascii="Calibri" w:hAnsi="Calibri" w:cs="Arial"/>
                <w:sz w:val="24"/>
                <w:szCs w:val="24"/>
              </w:rPr>
            </w:pPr>
            <w:r>
              <w:rPr>
                <w:rFonts w:ascii="Calibri" w:hAnsi="Calibri" w:cs="Arial"/>
                <w:sz w:val="24"/>
                <w:szCs w:val="24"/>
              </w:rPr>
              <w:t>Blood Transfusion Laboratory referral</w:t>
            </w:r>
          </w:p>
        </w:tc>
        <w:tc>
          <w:tcPr>
            <w:tcW w:w="2438" w:type="dxa"/>
          </w:tcPr>
          <w:p w14:paraId="157C3972" w14:textId="77777777" w:rsidR="00A25909" w:rsidRDefault="00047F16" w:rsidP="00721BE3">
            <w:pPr>
              <w:rPr>
                <w:rFonts w:ascii="Calibri" w:hAnsi="Calibri" w:cs="Arial"/>
                <w:sz w:val="24"/>
                <w:szCs w:val="24"/>
              </w:rPr>
            </w:pPr>
            <w:r>
              <w:rPr>
                <w:rFonts w:ascii="Calibri" w:hAnsi="Calibri" w:cs="Arial"/>
                <w:sz w:val="24"/>
                <w:szCs w:val="24"/>
              </w:rPr>
              <w:t>Dependent on tests required</w:t>
            </w:r>
          </w:p>
          <w:p w14:paraId="59B48754" w14:textId="77777777" w:rsidR="009E2892" w:rsidRDefault="009E2892" w:rsidP="00721BE3">
            <w:pPr>
              <w:rPr>
                <w:rFonts w:ascii="Calibri" w:hAnsi="Calibri" w:cs="Arial"/>
                <w:sz w:val="24"/>
                <w:szCs w:val="24"/>
              </w:rPr>
            </w:pPr>
            <w:r>
              <w:rPr>
                <w:rFonts w:ascii="Calibri" w:hAnsi="Calibri" w:cs="Arial"/>
                <w:sz w:val="24"/>
                <w:szCs w:val="24"/>
              </w:rPr>
              <w:t>5-7 working days</w:t>
            </w:r>
          </w:p>
        </w:tc>
      </w:tr>
      <w:tr w:rsidR="00A25909" w14:paraId="63D2B2CD" w14:textId="77777777" w:rsidTr="00721BE3">
        <w:tc>
          <w:tcPr>
            <w:tcW w:w="2807" w:type="dxa"/>
          </w:tcPr>
          <w:p w14:paraId="2D40D71D" w14:textId="77777777" w:rsidR="00A25909" w:rsidRDefault="009E2892" w:rsidP="009E2892">
            <w:pPr>
              <w:rPr>
                <w:rFonts w:ascii="Calibri" w:hAnsi="Calibri" w:cs="Arial"/>
                <w:b/>
                <w:sz w:val="24"/>
                <w:szCs w:val="24"/>
              </w:rPr>
            </w:pPr>
            <w:r w:rsidRPr="009E2892">
              <w:rPr>
                <w:rFonts w:ascii="Calibri" w:hAnsi="Calibri" w:cs="Arial"/>
                <w:b/>
                <w:sz w:val="24"/>
                <w:szCs w:val="24"/>
              </w:rPr>
              <w:lastRenderedPageBreak/>
              <w:t>HLA Testing</w:t>
            </w:r>
          </w:p>
          <w:p w14:paraId="2B894AAE" w14:textId="77777777" w:rsidR="009E2892" w:rsidRDefault="009E2892" w:rsidP="009E2892">
            <w:pPr>
              <w:rPr>
                <w:rFonts w:ascii="Calibri" w:hAnsi="Calibri" w:cs="Arial"/>
                <w:sz w:val="24"/>
                <w:szCs w:val="24"/>
              </w:rPr>
            </w:pPr>
            <w:r>
              <w:rPr>
                <w:rFonts w:ascii="Calibri" w:hAnsi="Calibri" w:cs="Arial"/>
                <w:sz w:val="24"/>
                <w:szCs w:val="24"/>
              </w:rPr>
              <w:t>HLA Typing &amp;</w:t>
            </w:r>
          </w:p>
          <w:p w14:paraId="4D02B234" w14:textId="77777777" w:rsidR="009E2892" w:rsidRPr="009E2892" w:rsidRDefault="009E2892" w:rsidP="009E2892">
            <w:pPr>
              <w:rPr>
                <w:rFonts w:ascii="Calibri" w:hAnsi="Calibri" w:cs="Arial"/>
                <w:sz w:val="24"/>
                <w:szCs w:val="24"/>
              </w:rPr>
            </w:pPr>
            <w:r>
              <w:rPr>
                <w:rFonts w:ascii="Calibri" w:hAnsi="Calibri" w:cs="Arial"/>
                <w:sz w:val="24"/>
                <w:szCs w:val="24"/>
              </w:rPr>
              <w:t>HLA Antibody testing</w:t>
            </w:r>
          </w:p>
        </w:tc>
        <w:tc>
          <w:tcPr>
            <w:tcW w:w="1276" w:type="dxa"/>
          </w:tcPr>
          <w:p w14:paraId="7B7B492F" w14:textId="77777777" w:rsidR="00A25909" w:rsidRDefault="009E2892" w:rsidP="00721BE3">
            <w:pPr>
              <w:rPr>
                <w:rFonts w:ascii="Calibri" w:hAnsi="Calibri" w:cs="Arial"/>
                <w:sz w:val="24"/>
                <w:szCs w:val="24"/>
              </w:rPr>
            </w:pPr>
            <w:r>
              <w:rPr>
                <w:rFonts w:ascii="Calibri" w:hAnsi="Calibri" w:cs="Arial"/>
                <w:sz w:val="24"/>
                <w:szCs w:val="24"/>
              </w:rPr>
              <w:t>6ml EDTA</w:t>
            </w:r>
          </w:p>
          <w:p w14:paraId="43B3772D" w14:textId="77777777" w:rsidR="009E2892" w:rsidRDefault="009E2892" w:rsidP="00721BE3">
            <w:pPr>
              <w:rPr>
                <w:rFonts w:ascii="Calibri" w:hAnsi="Calibri" w:cs="Arial"/>
                <w:sz w:val="24"/>
                <w:szCs w:val="24"/>
              </w:rPr>
            </w:pPr>
            <w:r>
              <w:rPr>
                <w:rFonts w:ascii="Calibri" w:hAnsi="Calibri" w:cs="Arial"/>
                <w:sz w:val="24"/>
                <w:szCs w:val="24"/>
              </w:rPr>
              <w:t xml:space="preserve">      +</w:t>
            </w:r>
          </w:p>
          <w:p w14:paraId="56EFD0CA" w14:textId="77777777" w:rsidR="009E2892" w:rsidRDefault="009E2892" w:rsidP="00721BE3">
            <w:pPr>
              <w:rPr>
                <w:rFonts w:ascii="Calibri" w:hAnsi="Calibri" w:cs="Arial"/>
                <w:sz w:val="24"/>
                <w:szCs w:val="24"/>
              </w:rPr>
            </w:pPr>
            <w:r>
              <w:rPr>
                <w:rFonts w:ascii="Calibri" w:hAnsi="Calibri" w:cs="Arial"/>
                <w:sz w:val="24"/>
                <w:szCs w:val="24"/>
              </w:rPr>
              <w:t>6ml SST</w:t>
            </w:r>
          </w:p>
          <w:p w14:paraId="4929AE3F" w14:textId="77777777" w:rsidR="009E2892" w:rsidRDefault="009E2892" w:rsidP="00721BE3">
            <w:pPr>
              <w:rPr>
                <w:rFonts w:ascii="Calibri" w:hAnsi="Calibri" w:cs="Arial"/>
                <w:sz w:val="24"/>
                <w:szCs w:val="24"/>
              </w:rPr>
            </w:pPr>
            <w:r>
              <w:rPr>
                <w:rFonts w:ascii="Calibri" w:hAnsi="Calibri" w:cs="Arial"/>
                <w:sz w:val="24"/>
                <w:szCs w:val="24"/>
              </w:rPr>
              <w:t>(clotted)</w:t>
            </w:r>
          </w:p>
        </w:tc>
        <w:tc>
          <w:tcPr>
            <w:tcW w:w="2835" w:type="dxa"/>
          </w:tcPr>
          <w:p w14:paraId="5F0E910F" w14:textId="77777777" w:rsidR="00A25909" w:rsidRDefault="00A25909" w:rsidP="00721BE3">
            <w:pPr>
              <w:rPr>
                <w:rFonts w:ascii="Calibri" w:hAnsi="Calibri" w:cs="Arial"/>
                <w:sz w:val="24"/>
                <w:szCs w:val="24"/>
              </w:rPr>
            </w:pPr>
          </w:p>
        </w:tc>
        <w:tc>
          <w:tcPr>
            <w:tcW w:w="4110" w:type="dxa"/>
          </w:tcPr>
          <w:p w14:paraId="4CDFD50C" w14:textId="77777777" w:rsidR="00A25909" w:rsidRPr="005F5A8A" w:rsidRDefault="003B2489" w:rsidP="00721BE3">
            <w:pPr>
              <w:rPr>
                <w:rFonts w:ascii="Calibri" w:hAnsi="Calibri" w:cs="Arial"/>
                <w:sz w:val="24"/>
                <w:szCs w:val="24"/>
              </w:rPr>
            </w:pPr>
            <w:r>
              <w:rPr>
                <w:rFonts w:ascii="Calibri" w:hAnsi="Calibri" w:cs="Arial"/>
                <w:sz w:val="24"/>
                <w:szCs w:val="24"/>
              </w:rPr>
              <w:t>Send away</w:t>
            </w:r>
            <w:r w:rsidR="009E2892">
              <w:rPr>
                <w:rFonts w:ascii="Calibri" w:hAnsi="Calibri" w:cs="Arial"/>
                <w:sz w:val="24"/>
                <w:szCs w:val="24"/>
              </w:rPr>
              <w:t xml:space="preserve"> referral to H&amp;I NHSBT Filton</w:t>
            </w:r>
            <w:r w:rsidR="009E2892">
              <w:rPr>
                <w:rFonts w:ascii="Calibri" w:hAnsi="Calibri" w:cs="Arial"/>
                <w:sz w:val="24"/>
                <w:szCs w:val="24"/>
                <w:vertAlign w:val="superscript"/>
              </w:rPr>
              <w:t>7</w:t>
            </w:r>
            <w:r w:rsidR="009E2892">
              <w:rPr>
                <w:rFonts w:ascii="Calibri" w:hAnsi="Calibri" w:cs="Arial"/>
                <w:sz w:val="24"/>
                <w:szCs w:val="24"/>
              </w:rPr>
              <w:t xml:space="preserve"> </w:t>
            </w:r>
          </w:p>
        </w:tc>
        <w:tc>
          <w:tcPr>
            <w:tcW w:w="1134" w:type="dxa"/>
          </w:tcPr>
          <w:p w14:paraId="41FD1D14" w14:textId="77777777" w:rsidR="00A25909" w:rsidRDefault="009E2892" w:rsidP="00721BE3">
            <w:pPr>
              <w:rPr>
                <w:rFonts w:ascii="Calibri" w:hAnsi="Calibri" w:cs="Arial"/>
                <w:sz w:val="24"/>
                <w:szCs w:val="24"/>
              </w:rPr>
            </w:pPr>
            <w:r>
              <w:rPr>
                <w:rFonts w:ascii="Calibri" w:hAnsi="Calibri" w:cs="Arial"/>
                <w:sz w:val="24"/>
                <w:szCs w:val="24"/>
              </w:rPr>
              <w:t>Not available</w:t>
            </w:r>
          </w:p>
        </w:tc>
        <w:tc>
          <w:tcPr>
            <w:tcW w:w="1985" w:type="dxa"/>
          </w:tcPr>
          <w:p w14:paraId="26515B70" w14:textId="77777777" w:rsidR="00A25909" w:rsidRDefault="009E2892" w:rsidP="00721BE3">
            <w:pPr>
              <w:rPr>
                <w:rFonts w:ascii="Calibri" w:hAnsi="Calibri" w:cs="Arial"/>
                <w:sz w:val="24"/>
                <w:szCs w:val="24"/>
              </w:rPr>
            </w:pPr>
            <w:r>
              <w:rPr>
                <w:rFonts w:ascii="Calibri" w:hAnsi="Calibri" w:cs="Arial"/>
                <w:sz w:val="24"/>
                <w:szCs w:val="24"/>
              </w:rPr>
              <w:t>Not applicable – fresh samples required</w:t>
            </w:r>
          </w:p>
        </w:tc>
        <w:tc>
          <w:tcPr>
            <w:tcW w:w="2438" w:type="dxa"/>
          </w:tcPr>
          <w:p w14:paraId="1A2DA2FE" w14:textId="77777777" w:rsidR="00A25909" w:rsidRDefault="009E2892" w:rsidP="00721BE3">
            <w:pPr>
              <w:rPr>
                <w:rFonts w:ascii="Calibri" w:hAnsi="Calibri" w:cs="Arial"/>
                <w:sz w:val="24"/>
                <w:szCs w:val="24"/>
              </w:rPr>
            </w:pPr>
            <w:r>
              <w:rPr>
                <w:rFonts w:ascii="Calibri" w:hAnsi="Calibri" w:cs="Arial"/>
                <w:sz w:val="24"/>
                <w:szCs w:val="24"/>
              </w:rPr>
              <w:t>5-7 working days</w:t>
            </w:r>
          </w:p>
        </w:tc>
      </w:tr>
    </w:tbl>
    <w:p w14:paraId="25225C15" w14:textId="77777777" w:rsidR="00A25909" w:rsidRDefault="00A25909" w:rsidP="00FC2F1B">
      <w:pPr>
        <w:pStyle w:val="ListParagraph"/>
        <w:spacing w:after="0"/>
        <w:ind w:left="1440"/>
        <w:rPr>
          <w:color w:val="17365D" w:themeColor="text2" w:themeShade="BF"/>
          <w:sz w:val="24"/>
          <w:szCs w:val="24"/>
          <w:u w:val="single"/>
        </w:rPr>
      </w:pPr>
    </w:p>
    <w:tbl>
      <w:tblPr>
        <w:tblStyle w:val="TableGrid"/>
        <w:tblW w:w="0" w:type="auto"/>
        <w:tblInd w:w="1440" w:type="dxa"/>
        <w:tblLook w:val="04A0" w:firstRow="1" w:lastRow="0" w:firstColumn="1" w:lastColumn="0" w:noHBand="0" w:noVBand="1"/>
      </w:tblPr>
      <w:tblGrid>
        <w:gridCol w:w="6249"/>
        <w:gridCol w:w="6259"/>
      </w:tblGrid>
      <w:tr w:rsidR="009E2892" w14:paraId="62BB296F" w14:textId="77777777" w:rsidTr="00921877">
        <w:trPr>
          <w:trHeight w:val="998"/>
        </w:trPr>
        <w:tc>
          <w:tcPr>
            <w:tcW w:w="7087" w:type="dxa"/>
          </w:tcPr>
          <w:p w14:paraId="323363E7" w14:textId="77777777" w:rsidR="00921877" w:rsidRDefault="009E2892" w:rsidP="00921877">
            <w:pPr>
              <w:rPr>
                <w:sz w:val="24"/>
                <w:szCs w:val="24"/>
              </w:rPr>
            </w:pPr>
            <w:r w:rsidRPr="00921877">
              <w:rPr>
                <w:sz w:val="24"/>
                <w:szCs w:val="24"/>
              </w:rPr>
              <w:t>6.</w:t>
            </w:r>
            <w:r w:rsidR="00921877">
              <w:rPr>
                <w:sz w:val="24"/>
                <w:szCs w:val="24"/>
              </w:rPr>
              <w:t>RCI NHSBT Filton</w:t>
            </w:r>
          </w:p>
          <w:p w14:paraId="788C5953" w14:textId="77777777" w:rsidR="00921877" w:rsidRDefault="00921877" w:rsidP="00921877">
            <w:pPr>
              <w:rPr>
                <w:sz w:val="24"/>
                <w:szCs w:val="24"/>
              </w:rPr>
            </w:pPr>
            <w:r>
              <w:rPr>
                <w:sz w:val="24"/>
                <w:szCs w:val="24"/>
              </w:rPr>
              <w:t>500 North Bristol Park</w:t>
            </w:r>
          </w:p>
          <w:p w14:paraId="3B4BBF23" w14:textId="77777777" w:rsidR="00921877" w:rsidRDefault="00921877" w:rsidP="00921877">
            <w:pPr>
              <w:rPr>
                <w:sz w:val="24"/>
                <w:szCs w:val="24"/>
              </w:rPr>
            </w:pPr>
            <w:r>
              <w:rPr>
                <w:sz w:val="24"/>
                <w:szCs w:val="24"/>
              </w:rPr>
              <w:t>Northway</w:t>
            </w:r>
          </w:p>
          <w:p w14:paraId="63F07076" w14:textId="77777777" w:rsidR="009E2892" w:rsidRDefault="00921877" w:rsidP="00921877">
            <w:pPr>
              <w:pStyle w:val="ListParagraph"/>
              <w:ind w:left="0"/>
              <w:rPr>
                <w:color w:val="17365D" w:themeColor="text2" w:themeShade="BF"/>
                <w:sz w:val="24"/>
                <w:szCs w:val="24"/>
                <w:u w:val="single"/>
              </w:rPr>
            </w:pPr>
            <w:r>
              <w:rPr>
                <w:sz w:val="24"/>
                <w:szCs w:val="24"/>
              </w:rPr>
              <w:t xml:space="preserve">Bristol BS34 7QH </w:t>
            </w:r>
            <w:hyperlink r:id="rId33" w:history="1">
              <w:r w:rsidRPr="00921877">
                <w:rPr>
                  <w:rStyle w:val="Hyperlink"/>
                  <w:color w:val="auto"/>
                  <w:sz w:val="24"/>
                  <w:szCs w:val="24"/>
                  <w:u w:val="none"/>
                </w:rPr>
                <w:t>Tel: 0117</w:t>
              </w:r>
            </w:hyperlink>
            <w:r w:rsidRPr="00921877">
              <w:rPr>
                <w:sz w:val="24"/>
                <w:szCs w:val="24"/>
              </w:rPr>
              <w:t xml:space="preserve"> </w:t>
            </w:r>
            <w:r>
              <w:rPr>
                <w:sz w:val="24"/>
                <w:szCs w:val="24"/>
              </w:rPr>
              <w:t>921 7380</w:t>
            </w:r>
          </w:p>
        </w:tc>
        <w:tc>
          <w:tcPr>
            <w:tcW w:w="7087" w:type="dxa"/>
          </w:tcPr>
          <w:p w14:paraId="1A175B67" w14:textId="77777777" w:rsidR="00921877" w:rsidRDefault="00921877" w:rsidP="00921877">
            <w:pPr>
              <w:rPr>
                <w:sz w:val="24"/>
                <w:szCs w:val="24"/>
              </w:rPr>
            </w:pPr>
            <w:r w:rsidRPr="00921877">
              <w:rPr>
                <w:sz w:val="24"/>
                <w:szCs w:val="24"/>
              </w:rPr>
              <w:t>7.</w:t>
            </w:r>
            <w:r w:rsidRPr="00860F4D">
              <w:rPr>
                <w:sz w:val="24"/>
                <w:szCs w:val="24"/>
              </w:rPr>
              <w:t xml:space="preserve"> H&amp;I Diagnostic Specimens</w:t>
            </w:r>
          </w:p>
          <w:p w14:paraId="0D1A2D8D" w14:textId="77777777" w:rsidR="00921877" w:rsidRDefault="00921877" w:rsidP="00921877">
            <w:pPr>
              <w:rPr>
                <w:sz w:val="24"/>
                <w:szCs w:val="24"/>
              </w:rPr>
            </w:pPr>
            <w:r>
              <w:rPr>
                <w:sz w:val="24"/>
                <w:szCs w:val="24"/>
              </w:rPr>
              <w:t>NHSBT Filton</w:t>
            </w:r>
          </w:p>
          <w:p w14:paraId="4052375D" w14:textId="77777777" w:rsidR="00921877" w:rsidRDefault="00921877" w:rsidP="00921877">
            <w:pPr>
              <w:rPr>
                <w:sz w:val="24"/>
                <w:szCs w:val="24"/>
              </w:rPr>
            </w:pPr>
            <w:r>
              <w:rPr>
                <w:sz w:val="24"/>
                <w:szCs w:val="24"/>
              </w:rPr>
              <w:t>500 North Bristol Park</w:t>
            </w:r>
          </w:p>
          <w:p w14:paraId="2D22CD05" w14:textId="77777777" w:rsidR="00921877" w:rsidRDefault="00921877" w:rsidP="00921877">
            <w:pPr>
              <w:rPr>
                <w:sz w:val="24"/>
                <w:szCs w:val="24"/>
              </w:rPr>
            </w:pPr>
            <w:r>
              <w:rPr>
                <w:sz w:val="24"/>
                <w:szCs w:val="24"/>
              </w:rPr>
              <w:t>Northway</w:t>
            </w:r>
          </w:p>
          <w:p w14:paraId="2B1FF150" w14:textId="77777777" w:rsidR="00921877" w:rsidRPr="00860F4D" w:rsidRDefault="00921877" w:rsidP="00921877">
            <w:pPr>
              <w:rPr>
                <w:sz w:val="24"/>
                <w:szCs w:val="24"/>
              </w:rPr>
            </w:pPr>
            <w:r>
              <w:rPr>
                <w:sz w:val="24"/>
                <w:szCs w:val="24"/>
              </w:rPr>
              <w:t>Bristol BS34 7QH Tel: 0117 921 7372</w:t>
            </w:r>
          </w:p>
          <w:p w14:paraId="03796242" w14:textId="77777777" w:rsidR="009E2892" w:rsidRPr="00921877" w:rsidRDefault="009E2892" w:rsidP="00FC2F1B">
            <w:pPr>
              <w:pStyle w:val="ListParagraph"/>
              <w:ind w:left="0"/>
              <w:rPr>
                <w:color w:val="17365D" w:themeColor="text2" w:themeShade="BF"/>
                <w:sz w:val="24"/>
                <w:szCs w:val="24"/>
              </w:rPr>
            </w:pPr>
          </w:p>
        </w:tc>
      </w:tr>
    </w:tbl>
    <w:p w14:paraId="41316EA7" w14:textId="77777777" w:rsidR="009E2892" w:rsidRDefault="009E2892" w:rsidP="00FC2F1B">
      <w:pPr>
        <w:pStyle w:val="ListParagraph"/>
        <w:spacing w:after="0"/>
        <w:ind w:left="1440"/>
        <w:rPr>
          <w:color w:val="17365D" w:themeColor="text2" w:themeShade="BF"/>
          <w:sz w:val="24"/>
          <w:szCs w:val="24"/>
          <w:u w:val="single"/>
        </w:rPr>
      </w:pPr>
    </w:p>
    <w:p w14:paraId="206EC2A7" w14:textId="77777777" w:rsidR="00921877" w:rsidRDefault="00921877" w:rsidP="00E6720E">
      <w:pPr>
        <w:spacing w:after="0"/>
        <w:rPr>
          <w:color w:val="17365D" w:themeColor="text2" w:themeShade="BF"/>
          <w:sz w:val="24"/>
          <w:szCs w:val="24"/>
          <w:u w:val="single"/>
        </w:rPr>
      </w:pPr>
    </w:p>
    <w:p w14:paraId="542E4D2B" w14:textId="77777777" w:rsidR="00C44005" w:rsidRPr="00E6720E" w:rsidRDefault="00C44005" w:rsidP="00E6720E">
      <w:pPr>
        <w:spacing w:after="0"/>
        <w:rPr>
          <w:color w:val="17365D" w:themeColor="text2" w:themeShade="BF"/>
          <w:sz w:val="24"/>
          <w:szCs w:val="24"/>
          <w:u w:val="single"/>
        </w:rPr>
      </w:pPr>
    </w:p>
    <w:sectPr w:rsidR="00C44005" w:rsidRPr="00E6720E" w:rsidSect="00546D8D">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D621B" w14:textId="77777777" w:rsidR="00224B2E" w:rsidRDefault="00224B2E" w:rsidP="0091443B">
      <w:pPr>
        <w:spacing w:after="0" w:line="240" w:lineRule="auto"/>
      </w:pPr>
      <w:r>
        <w:separator/>
      </w:r>
    </w:p>
  </w:endnote>
  <w:endnote w:type="continuationSeparator" w:id="0">
    <w:p w14:paraId="44C4AB89" w14:textId="77777777" w:rsidR="00224B2E" w:rsidRDefault="00224B2E" w:rsidP="00914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B72B" w14:textId="77777777" w:rsidR="00821441" w:rsidRDefault="00821441">
    <w:pPr>
      <w:pStyle w:val="Footer"/>
    </w:pPr>
  </w:p>
  <w:p w14:paraId="2965AA97" w14:textId="77777777" w:rsidR="00821441" w:rsidRDefault="008214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22" w:type="dxa"/>
      <w:tblBorders>
        <w:insideH w:val="none" w:sz="0" w:space="0" w:color="auto"/>
        <w:insideV w:val="none" w:sz="0" w:space="0" w:color="auto"/>
      </w:tblBorders>
      <w:tblLayout w:type="fixed"/>
      <w:tblLook w:val="04A0" w:firstRow="1" w:lastRow="0" w:firstColumn="1" w:lastColumn="0" w:noHBand="0" w:noVBand="1"/>
    </w:tblPr>
    <w:tblGrid>
      <w:gridCol w:w="4248"/>
      <w:gridCol w:w="620"/>
      <w:gridCol w:w="797"/>
      <w:gridCol w:w="3657"/>
    </w:tblGrid>
    <w:tr w:rsidR="00821441" w:rsidRPr="00880A30" w14:paraId="50994EE0" w14:textId="77777777" w:rsidTr="00880A30">
      <w:tc>
        <w:tcPr>
          <w:tcW w:w="4868" w:type="dxa"/>
          <w:gridSpan w:val="2"/>
          <w:shd w:val="clear" w:color="auto" w:fill="D9D9D9" w:themeFill="background1" w:themeFillShade="D9"/>
          <w:vAlign w:val="center"/>
        </w:tcPr>
        <w:p w14:paraId="1F01ECE5" w14:textId="26E1D69F" w:rsidR="00821441" w:rsidRPr="00880A30" w:rsidRDefault="00821441" w:rsidP="00880A30">
          <w:pPr>
            <w:tabs>
              <w:tab w:val="center" w:pos="4513"/>
              <w:tab w:val="right" w:pos="9026"/>
            </w:tabs>
            <w:rPr>
              <w:rFonts w:ascii="Calibri" w:eastAsia="Calibri" w:hAnsi="Calibri" w:cs="Times New Roman"/>
              <w:sz w:val="20"/>
              <w:szCs w:val="20"/>
            </w:rPr>
          </w:pPr>
          <w:r w:rsidRPr="00880A30">
            <w:rPr>
              <w:rFonts w:ascii="Calibri" w:eastAsia="Calibri" w:hAnsi="Calibri" w:cs="Times New Roman"/>
              <w:sz w:val="20"/>
              <w:szCs w:val="20"/>
            </w:rPr>
            <w:t xml:space="preserve">Author: </w:t>
          </w:r>
          <w:r w:rsidR="003D6781">
            <w:rPr>
              <w:rFonts w:ascii="Calibri" w:eastAsia="Calibri" w:hAnsi="Calibri" w:cs="Times New Roman"/>
              <w:sz w:val="20"/>
              <w:szCs w:val="20"/>
            </w:rPr>
            <w:t>Iva Dasheva</w:t>
          </w:r>
        </w:p>
      </w:tc>
      <w:tc>
        <w:tcPr>
          <w:tcW w:w="4454" w:type="dxa"/>
          <w:gridSpan w:val="2"/>
          <w:shd w:val="clear" w:color="auto" w:fill="D9D9D9" w:themeFill="background1" w:themeFillShade="D9"/>
          <w:vAlign w:val="center"/>
        </w:tcPr>
        <w:p w14:paraId="27E9D4E6" w14:textId="7209CF8F" w:rsidR="00821441" w:rsidRPr="00880A30" w:rsidRDefault="00821441" w:rsidP="00880A30">
          <w:pPr>
            <w:tabs>
              <w:tab w:val="center" w:pos="4513"/>
              <w:tab w:val="right" w:pos="9026"/>
            </w:tabs>
            <w:jc w:val="right"/>
            <w:rPr>
              <w:rFonts w:ascii="Calibri" w:eastAsia="Calibri" w:hAnsi="Calibri" w:cs="Times New Roman"/>
              <w:sz w:val="20"/>
              <w:szCs w:val="20"/>
            </w:rPr>
          </w:pPr>
          <w:r w:rsidRPr="00880A30">
            <w:rPr>
              <w:rFonts w:ascii="Calibri" w:eastAsia="Calibri" w:hAnsi="Calibri" w:cs="Times New Roman"/>
              <w:sz w:val="20"/>
              <w:szCs w:val="20"/>
            </w:rPr>
            <w:t xml:space="preserve">Edition No: </w:t>
          </w:r>
          <w:r w:rsidR="00E83840">
            <w:rPr>
              <w:rFonts w:ascii="Calibri" w:eastAsia="Calibri" w:hAnsi="Calibri" w:cs="Times New Roman"/>
              <w:sz w:val="20"/>
              <w:szCs w:val="20"/>
            </w:rPr>
            <w:t>7</w:t>
          </w:r>
        </w:p>
      </w:tc>
    </w:tr>
    <w:tr w:rsidR="00821441" w:rsidRPr="00880A30" w14:paraId="3555780E" w14:textId="77777777" w:rsidTr="00880A30">
      <w:tc>
        <w:tcPr>
          <w:tcW w:w="4248" w:type="dxa"/>
          <w:shd w:val="clear" w:color="auto" w:fill="D9D9D9" w:themeFill="background1" w:themeFillShade="D9"/>
        </w:tcPr>
        <w:p w14:paraId="2473C09E" w14:textId="670CBD0A" w:rsidR="00821441" w:rsidRPr="00880A30" w:rsidRDefault="00821441" w:rsidP="00880A30">
          <w:pPr>
            <w:tabs>
              <w:tab w:val="center" w:pos="4305"/>
              <w:tab w:val="right" w:pos="9026"/>
            </w:tabs>
            <w:rPr>
              <w:rFonts w:ascii="Calibri" w:eastAsia="Calibri" w:hAnsi="Calibri" w:cs="Times New Roman"/>
              <w:sz w:val="20"/>
              <w:szCs w:val="20"/>
            </w:rPr>
          </w:pPr>
          <w:r w:rsidRPr="00880A30">
            <w:rPr>
              <w:rFonts w:ascii="Calibri" w:eastAsia="Calibri" w:hAnsi="Calibri" w:cs="Times New Roman"/>
              <w:sz w:val="20"/>
              <w:szCs w:val="20"/>
            </w:rPr>
            <w:t xml:space="preserve">Approved by: </w:t>
          </w:r>
          <w:r w:rsidR="009F2976">
            <w:rPr>
              <w:rFonts w:ascii="Calibri" w:eastAsia="Calibri" w:hAnsi="Calibri" w:cs="Times New Roman"/>
              <w:sz w:val="20"/>
              <w:szCs w:val="20"/>
            </w:rPr>
            <w:t>Chris Doherty</w:t>
          </w:r>
        </w:p>
      </w:tc>
      <w:tc>
        <w:tcPr>
          <w:tcW w:w="1417" w:type="dxa"/>
          <w:gridSpan w:val="2"/>
          <w:shd w:val="clear" w:color="auto" w:fill="D9D9D9" w:themeFill="background1" w:themeFillShade="D9"/>
        </w:tcPr>
        <w:p w14:paraId="07B12DB1" w14:textId="77777777" w:rsidR="00821441" w:rsidRPr="00880A30" w:rsidRDefault="00821441" w:rsidP="00880A30">
          <w:pPr>
            <w:tabs>
              <w:tab w:val="center" w:pos="4513"/>
              <w:tab w:val="right" w:pos="9026"/>
            </w:tabs>
            <w:jc w:val="center"/>
            <w:rPr>
              <w:rFonts w:ascii="Calibri" w:eastAsia="Calibri" w:hAnsi="Calibri" w:cs="Times New Roman"/>
              <w:sz w:val="20"/>
              <w:szCs w:val="20"/>
            </w:rPr>
          </w:pPr>
          <w:r w:rsidRPr="00880A30">
            <w:rPr>
              <w:rFonts w:ascii="Calibri" w:eastAsia="Calibri" w:hAnsi="Calibri" w:cs="Times New Roman"/>
              <w:sz w:val="20"/>
              <w:szCs w:val="20"/>
            </w:rPr>
            <w:t xml:space="preserve">Page </w:t>
          </w:r>
          <w:r w:rsidRPr="00880A30">
            <w:rPr>
              <w:rFonts w:ascii="Calibri" w:eastAsia="Calibri" w:hAnsi="Calibri" w:cs="Times New Roman"/>
              <w:b/>
              <w:bCs/>
              <w:sz w:val="20"/>
              <w:szCs w:val="20"/>
            </w:rPr>
            <w:fldChar w:fldCharType="begin"/>
          </w:r>
          <w:r w:rsidRPr="00880A30">
            <w:rPr>
              <w:rFonts w:ascii="Calibri" w:eastAsia="Calibri" w:hAnsi="Calibri" w:cs="Times New Roman"/>
              <w:b/>
              <w:bCs/>
              <w:sz w:val="20"/>
              <w:szCs w:val="20"/>
            </w:rPr>
            <w:instrText xml:space="preserve"> PAGE  \* Arabic  \* MERGEFORMAT </w:instrText>
          </w:r>
          <w:r w:rsidRPr="00880A30">
            <w:rPr>
              <w:rFonts w:ascii="Calibri" w:eastAsia="Calibri" w:hAnsi="Calibri" w:cs="Times New Roman"/>
              <w:b/>
              <w:bCs/>
              <w:sz w:val="20"/>
              <w:szCs w:val="20"/>
            </w:rPr>
            <w:fldChar w:fldCharType="separate"/>
          </w:r>
          <w:r w:rsidR="0014104A">
            <w:rPr>
              <w:rFonts w:ascii="Calibri" w:eastAsia="Calibri" w:hAnsi="Calibri" w:cs="Times New Roman"/>
              <w:b/>
              <w:bCs/>
              <w:noProof/>
              <w:sz w:val="20"/>
              <w:szCs w:val="20"/>
            </w:rPr>
            <w:t>25</w:t>
          </w:r>
          <w:r w:rsidRPr="00880A30">
            <w:rPr>
              <w:rFonts w:ascii="Calibri" w:eastAsia="Calibri" w:hAnsi="Calibri" w:cs="Times New Roman"/>
              <w:b/>
              <w:bCs/>
              <w:sz w:val="20"/>
              <w:szCs w:val="20"/>
            </w:rPr>
            <w:fldChar w:fldCharType="end"/>
          </w:r>
          <w:r w:rsidRPr="00880A30">
            <w:rPr>
              <w:rFonts w:ascii="Calibri" w:eastAsia="Calibri" w:hAnsi="Calibri" w:cs="Times New Roman"/>
              <w:sz w:val="20"/>
              <w:szCs w:val="20"/>
            </w:rPr>
            <w:t xml:space="preserve"> of </w:t>
          </w:r>
          <w:r w:rsidRPr="00880A30">
            <w:rPr>
              <w:rFonts w:ascii="Calibri" w:eastAsia="Calibri" w:hAnsi="Calibri" w:cs="Times New Roman"/>
              <w:b/>
              <w:bCs/>
              <w:sz w:val="20"/>
              <w:szCs w:val="20"/>
            </w:rPr>
            <w:fldChar w:fldCharType="begin"/>
          </w:r>
          <w:r w:rsidRPr="00880A30">
            <w:rPr>
              <w:rFonts w:ascii="Calibri" w:eastAsia="Calibri" w:hAnsi="Calibri" w:cs="Times New Roman"/>
              <w:b/>
              <w:bCs/>
              <w:sz w:val="20"/>
              <w:szCs w:val="20"/>
            </w:rPr>
            <w:instrText xml:space="preserve"> NUMPAGES  \* Arabic  \* MERGEFORMAT </w:instrText>
          </w:r>
          <w:r w:rsidRPr="00880A30">
            <w:rPr>
              <w:rFonts w:ascii="Calibri" w:eastAsia="Calibri" w:hAnsi="Calibri" w:cs="Times New Roman"/>
              <w:b/>
              <w:bCs/>
              <w:sz w:val="20"/>
              <w:szCs w:val="20"/>
            </w:rPr>
            <w:fldChar w:fldCharType="separate"/>
          </w:r>
          <w:r w:rsidR="0014104A">
            <w:rPr>
              <w:rFonts w:ascii="Calibri" w:eastAsia="Calibri" w:hAnsi="Calibri" w:cs="Times New Roman"/>
              <w:b/>
              <w:bCs/>
              <w:noProof/>
              <w:sz w:val="20"/>
              <w:szCs w:val="20"/>
            </w:rPr>
            <w:t>32</w:t>
          </w:r>
          <w:r w:rsidRPr="00880A30">
            <w:rPr>
              <w:rFonts w:ascii="Calibri" w:eastAsia="Calibri" w:hAnsi="Calibri" w:cs="Times New Roman"/>
              <w:b/>
              <w:bCs/>
              <w:sz w:val="20"/>
              <w:szCs w:val="20"/>
            </w:rPr>
            <w:fldChar w:fldCharType="end"/>
          </w:r>
        </w:p>
      </w:tc>
      <w:tc>
        <w:tcPr>
          <w:tcW w:w="3657" w:type="dxa"/>
          <w:shd w:val="clear" w:color="auto" w:fill="D9D9D9" w:themeFill="background1" w:themeFillShade="D9"/>
        </w:tcPr>
        <w:p w14:paraId="33328CEF" w14:textId="3ACC08C4" w:rsidR="00821441" w:rsidRPr="00880A30" w:rsidRDefault="00821441" w:rsidP="00880A30">
          <w:pPr>
            <w:tabs>
              <w:tab w:val="center" w:pos="4513"/>
              <w:tab w:val="right" w:pos="9026"/>
            </w:tabs>
            <w:jc w:val="right"/>
            <w:rPr>
              <w:rFonts w:ascii="Calibri" w:eastAsia="Calibri" w:hAnsi="Calibri" w:cs="Times New Roman"/>
              <w:sz w:val="20"/>
              <w:szCs w:val="20"/>
            </w:rPr>
          </w:pPr>
          <w:r w:rsidRPr="00880A30">
            <w:rPr>
              <w:rFonts w:ascii="Calibri" w:eastAsia="Calibri" w:hAnsi="Calibri" w:cs="Times New Roman"/>
              <w:sz w:val="20"/>
              <w:szCs w:val="20"/>
            </w:rPr>
            <w:t xml:space="preserve">Active Date: </w:t>
          </w:r>
          <w:r w:rsidR="00FD6794">
            <w:rPr>
              <w:rFonts w:ascii="Calibri" w:eastAsia="Calibri" w:hAnsi="Calibri" w:cs="Times New Roman"/>
              <w:sz w:val="20"/>
              <w:szCs w:val="20"/>
            </w:rPr>
            <w:t>3</w:t>
          </w:r>
          <w:r w:rsidR="00FD6794" w:rsidRPr="00FD6794">
            <w:rPr>
              <w:rFonts w:ascii="Calibri" w:eastAsia="Calibri" w:hAnsi="Calibri" w:cs="Times New Roman"/>
              <w:sz w:val="20"/>
              <w:szCs w:val="20"/>
              <w:vertAlign w:val="superscript"/>
            </w:rPr>
            <w:t>rd</w:t>
          </w:r>
          <w:r w:rsidR="00FD6794">
            <w:rPr>
              <w:rFonts w:ascii="Calibri" w:eastAsia="Calibri" w:hAnsi="Calibri" w:cs="Times New Roman"/>
              <w:sz w:val="20"/>
              <w:szCs w:val="20"/>
            </w:rPr>
            <w:t xml:space="preserve"> March</w:t>
          </w:r>
          <w:r w:rsidRPr="00880A30">
            <w:rPr>
              <w:rFonts w:ascii="Calibri" w:eastAsia="Calibri" w:hAnsi="Calibri" w:cs="Times New Roman"/>
              <w:sz w:val="20"/>
              <w:szCs w:val="20"/>
            </w:rPr>
            <w:t xml:space="preserve"> 202</w:t>
          </w:r>
          <w:r w:rsidR="00E83840">
            <w:rPr>
              <w:rFonts w:ascii="Calibri" w:eastAsia="Calibri" w:hAnsi="Calibri" w:cs="Times New Roman"/>
              <w:sz w:val="20"/>
              <w:szCs w:val="20"/>
            </w:rPr>
            <w:t>6</w:t>
          </w:r>
        </w:p>
      </w:tc>
    </w:tr>
  </w:tbl>
  <w:p w14:paraId="574BD9C4" w14:textId="77777777" w:rsidR="00821441" w:rsidRPr="00A5502B" w:rsidRDefault="00821441" w:rsidP="00A55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159E2" w14:textId="77777777" w:rsidR="00224B2E" w:rsidRDefault="00224B2E" w:rsidP="0091443B">
      <w:pPr>
        <w:spacing w:after="0" w:line="240" w:lineRule="auto"/>
      </w:pPr>
      <w:r>
        <w:separator/>
      </w:r>
    </w:p>
  </w:footnote>
  <w:footnote w:type="continuationSeparator" w:id="0">
    <w:p w14:paraId="25E72A31" w14:textId="77777777" w:rsidR="00224B2E" w:rsidRDefault="00224B2E" w:rsidP="00914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insideH w:val="none" w:sz="0" w:space="0" w:color="auto"/>
        <w:insideV w:val="none" w:sz="0" w:space="0" w:color="auto"/>
      </w:tblBorders>
      <w:tblLook w:val="04A0" w:firstRow="1" w:lastRow="0" w:firstColumn="1" w:lastColumn="0" w:noHBand="0" w:noVBand="1"/>
    </w:tblPr>
    <w:tblGrid>
      <w:gridCol w:w="6869"/>
      <w:gridCol w:w="2147"/>
    </w:tblGrid>
    <w:tr w:rsidR="00821441" w:rsidRPr="00880A30" w14:paraId="4F64E199" w14:textId="77777777" w:rsidTr="001416AF">
      <w:tc>
        <w:tcPr>
          <w:tcW w:w="7792" w:type="dxa"/>
          <w:shd w:val="clear" w:color="auto" w:fill="D9D9D9" w:themeFill="background1" w:themeFillShade="D9"/>
        </w:tcPr>
        <w:p w14:paraId="6A8D0B6E" w14:textId="5A7A803E" w:rsidR="00821441" w:rsidRPr="00880A30" w:rsidRDefault="00821441" w:rsidP="00880A30">
          <w:pPr>
            <w:tabs>
              <w:tab w:val="center" w:pos="4513"/>
              <w:tab w:val="right" w:pos="9026"/>
            </w:tabs>
            <w:rPr>
              <w:rFonts w:ascii="Calibri" w:eastAsia="Calibri" w:hAnsi="Calibri" w:cs="Times New Roman"/>
              <w:b/>
              <w:bCs/>
              <w:sz w:val="32"/>
              <w:szCs w:val="32"/>
              <w:u w:val="single"/>
            </w:rPr>
          </w:pPr>
          <w:r w:rsidRPr="00880A30">
            <w:rPr>
              <w:rFonts w:ascii="Calibri" w:eastAsia="Calibri" w:hAnsi="Calibri" w:cs="Times New Roman"/>
              <w:b/>
              <w:bCs/>
              <w:sz w:val="32"/>
              <w:szCs w:val="32"/>
              <w:u w:val="single"/>
            </w:rPr>
            <w:t>Haematology &amp; Blood Transfusion User Handbook University Hospitals Bristol</w:t>
          </w:r>
          <w:r w:rsidR="00D178FE">
            <w:rPr>
              <w:rFonts w:ascii="Calibri" w:eastAsia="Calibri" w:hAnsi="Calibri" w:cs="Times New Roman"/>
              <w:b/>
              <w:bCs/>
              <w:sz w:val="32"/>
              <w:szCs w:val="32"/>
              <w:u w:val="single"/>
            </w:rPr>
            <w:t xml:space="preserve"> </w:t>
          </w:r>
          <w:r w:rsidR="005F527E">
            <w:rPr>
              <w:rFonts w:ascii="Calibri" w:eastAsia="Calibri" w:hAnsi="Calibri" w:cs="Times New Roman"/>
              <w:b/>
              <w:bCs/>
              <w:sz w:val="32"/>
              <w:szCs w:val="32"/>
              <w:u w:val="single"/>
            </w:rPr>
            <w:t>&amp; Weston</w:t>
          </w:r>
        </w:p>
      </w:tc>
      <w:tc>
        <w:tcPr>
          <w:tcW w:w="1944" w:type="dxa"/>
          <w:vMerge w:val="restart"/>
        </w:tcPr>
        <w:p w14:paraId="3FFC5C11" w14:textId="77777777" w:rsidR="00821441" w:rsidRPr="00880A30" w:rsidRDefault="00821441" w:rsidP="00880A30">
          <w:pPr>
            <w:tabs>
              <w:tab w:val="center" w:pos="4513"/>
              <w:tab w:val="right" w:pos="9026"/>
            </w:tabs>
            <w:rPr>
              <w:rFonts w:ascii="Calibri" w:eastAsia="Calibri" w:hAnsi="Calibri" w:cs="Times New Roman"/>
            </w:rPr>
          </w:pPr>
          <w:r w:rsidRPr="00880A30">
            <w:rPr>
              <w:rFonts w:ascii="Calibri" w:eastAsia="Calibri" w:hAnsi="Calibri" w:cs="Times New Roman"/>
              <w:noProof/>
              <w:lang w:eastAsia="en-GB"/>
            </w:rPr>
            <w:drawing>
              <wp:inline distT="0" distB="0" distL="0" distR="0" wp14:anchorId="07553CAA" wp14:editId="6C04F902">
                <wp:extent cx="1226185" cy="658845"/>
                <wp:effectExtent l="0" t="0" r="0" b="8255"/>
                <wp:docPr id="2" name="Picture 2" descr="Image result for uh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hb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486" cy="669216"/>
                        </a:xfrm>
                        <a:prstGeom prst="rect">
                          <a:avLst/>
                        </a:prstGeom>
                        <a:noFill/>
                        <a:ln>
                          <a:noFill/>
                        </a:ln>
                      </pic:spPr>
                    </pic:pic>
                  </a:graphicData>
                </a:graphic>
              </wp:inline>
            </w:drawing>
          </w:r>
        </w:p>
      </w:tc>
    </w:tr>
    <w:tr w:rsidR="00821441" w:rsidRPr="00880A30" w14:paraId="1E859FEE" w14:textId="77777777" w:rsidTr="001416AF">
      <w:tc>
        <w:tcPr>
          <w:tcW w:w="7792" w:type="dxa"/>
          <w:shd w:val="clear" w:color="auto" w:fill="D9D9D9" w:themeFill="background1" w:themeFillShade="D9"/>
        </w:tcPr>
        <w:p w14:paraId="6C2F9A39" w14:textId="77777777" w:rsidR="00821441" w:rsidRPr="00880A30" w:rsidRDefault="00821441" w:rsidP="00880A30">
          <w:pPr>
            <w:tabs>
              <w:tab w:val="center" w:pos="4513"/>
              <w:tab w:val="right" w:pos="9026"/>
            </w:tabs>
            <w:rPr>
              <w:rFonts w:ascii="Calibri" w:eastAsia="Calibri" w:hAnsi="Calibri" w:cs="Times New Roman"/>
              <w:sz w:val="24"/>
              <w:szCs w:val="24"/>
            </w:rPr>
          </w:pPr>
          <w:r w:rsidRPr="00880A30">
            <w:rPr>
              <w:rFonts w:ascii="Calibri" w:eastAsia="Calibri" w:hAnsi="Calibri" w:cs="Times New Roman"/>
              <w:sz w:val="24"/>
              <w:szCs w:val="24"/>
            </w:rPr>
            <w:t>Document Reference: PD-HAE-BRI-HaemUserguide</w:t>
          </w:r>
        </w:p>
      </w:tc>
      <w:tc>
        <w:tcPr>
          <w:tcW w:w="1944" w:type="dxa"/>
          <w:vMerge/>
        </w:tcPr>
        <w:p w14:paraId="793C6F45" w14:textId="77777777" w:rsidR="00821441" w:rsidRPr="00880A30" w:rsidRDefault="00821441" w:rsidP="00880A30">
          <w:pPr>
            <w:tabs>
              <w:tab w:val="center" w:pos="4513"/>
              <w:tab w:val="right" w:pos="9026"/>
            </w:tabs>
            <w:rPr>
              <w:rFonts w:ascii="Calibri" w:eastAsia="Calibri" w:hAnsi="Calibri" w:cs="Times New Roman"/>
            </w:rPr>
          </w:pPr>
        </w:p>
      </w:tc>
    </w:tr>
  </w:tbl>
  <w:p w14:paraId="70B8B9D4" w14:textId="2D74A1A1" w:rsidR="00821441" w:rsidRPr="00880A30" w:rsidRDefault="00821441" w:rsidP="00880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43D3D"/>
    <w:multiLevelType w:val="hybridMultilevel"/>
    <w:tmpl w:val="2A265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350E6"/>
    <w:multiLevelType w:val="multilevel"/>
    <w:tmpl w:val="86BEC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476406"/>
    <w:multiLevelType w:val="hybridMultilevel"/>
    <w:tmpl w:val="CCA8D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1D13A5"/>
    <w:multiLevelType w:val="hybridMultilevel"/>
    <w:tmpl w:val="85BC2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F41D0"/>
    <w:multiLevelType w:val="multilevel"/>
    <w:tmpl w:val="13C6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D2EB6"/>
    <w:multiLevelType w:val="multilevel"/>
    <w:tmpl w:val="9378D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704EF9"/>
    <w:multiLevelType w:val="multilevel"/>
    <w:tmpl w:val="D024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B74183"/>
    <w:multiLevelType w:val="hybridMultilevel"/>
    <w:tmpl w:val="ED56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76B84"/>
    <w:multiLevelType w:val="hybridMultilevel"/>
    <w:tmpl w:val="EF9CB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315E6"/>
    <w:multiLevelType w:val="hybridMultilevel"/>
    <w:tmpl w:val="9E524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017A5D"/>
    <w:multiLevelType w:val="multilevel"/>
    <w:tmpl w:val="24B0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172679"/>
    <w:multiLevelType w:val="hybridMultilevel"/>
    <w:tmpl w:val="559EFC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E51416A"/>
    <w:multiLevelType w:val="hybridMultilevel"/>
    <w:tmpl w:val="70669C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2BB1D4A"/>
    <w:multiLevelType w:val="multilevel"/>
    <w:tmpl w:val="DBD892FE"/>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5F2CD0"/>
    <w:multiLevelType w:val="hybridMultilevel"/>
    <w:tmpl w:val="E9782B2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69B05A14"/>
    <w:multiLevelType w:val="hybridMultilevel"/>
    <w:tmpl w:val="182E1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822834"/>
    <w:multiLevelType w:val="hybridMultilevel"/>
    <w:tmpl w:val="1DDA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48318D"/>
    <w:multiLevelType w:val="multilevel"/>
    <w:tmpl w:val="DBD892FE"/>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44532F"/>
    <w:multiLevelType w:val="hybridMultilevel"/>
    <w:tmpl w:val="F920D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0808934">
    <w:abstractNumId w:val="7"/>
  </w:num>
  <w:num w:numId="2" w16cid:durableId="1955481171">
    <w:abstractNumId w:val="16"/>
  </w:num>
  <w:num w:numId="3" w16cid:durableId="1406296959">
    <w:abstractNumId w:val="18"/>
  </w:num>
  <w:num w:numId="4" w16cid:durableId="1361711129">
    <w:abstractNumId w:val="1"/>
  </w:num>
  <w:num w:numId="5" w16cid:durableId="724455242">
    <w:abstractNumId w:val="10"/>
  </w:num>
  <w:num w:numId="6" w16cid:durableId="1386762323">
    <w:abstractNumId w:val="5"/>
  </w:num>
  <w:num w:numId="7" w16cid:durableId="2136439507">
    <w:abstractNumId w:val="4"/>
  </w:num>
  <w:num w:numId="8" w16cid:durableId="940186187">
    <w:abstractNumId w:val="17"/>
  </w:num>
  <w:num w:numId="9" w16cid:durableId="482114674">
    <w:abstractNumId w:val="6"/>
  </w:num>
  <w:num w:numId="10" w16cid:durableId="2049453780">
    <w:abstractNumId w:val="3"/>
  </w:num>
  <w:num w:numId="11" w16cid:durableId="1113790894">
    <w:abstractNumId w:val="2"/>
  </w:num>
  <w:num w:numId="12" w16cid:durableId="471289885">
    <w:abstractNumId w:val="0"/>
  </w:num>
  <w:num w:numId="13" w16cid:durableId="1959144562">
    <w:abstractNumId w:val="12"/>
  </w:num>
  <w:num w:numId="14" w16cid:durableId="2136094166">
    <w:abstractNumId w:val="9"/>
  </w:num>
  <w:num w:numId="15" w16cid:durableId="1363870531">
    <w:abstractNumId w:val="8"/>
  </w:num>
  <w:num w:numId="16" w16cid:durableId="1983120937">
    <w:abstractNumId w:val="15"/>
  </w:num>
  <w:num w:numId="17" w16cid:durableId="1463689637">
    <w:abstractNumId w:val="11"/>
  </w:num>
  <w:num w:numId="18" w16cid:durableId="2074115955">
    <w:abstractNumId w:val="13"/>
  </w:num>
  <w:num w:numId="19" w16cid:durableId="7637232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1A3"/>
    <w:rsid w:val="00004391"/>
    <w:rsid w:val="00006583"/>
    <w:rsid w:val="0000723F"/>
    <w:rsid w:val="00014ACB"/>
    <w:rsid w:val="000331B7"/>
    <w:rsid w:val="0004640B"/>
    <w:rsid w:val="00047F16"/>
    <w:rsid w:val="00062279"/>
    <w:rsid w:val="0006352F"/>
    <w:rsid w:val="0006528F"/>
    <w:rsid w:val="000A3D83"/>
    <w:rsid w:val="000B2428"/>
    <w:rsid w:val="000C35CD"/>
    <w:rsid w:val="000E29D9"/>
    <w:rsid w:val="000E3E71"/>
    <w:rsid w:val="000E7EE1"/>
    <w:rsid w:val="00101343"/>
    <w:rsid w:val="0010584B"/>
    <w:rsid w:val="00111D04"/>
    <w:rsid w:val="0011440D"/>
    <w:rsid w:val="001351E0"/>
    <w:rsid w:val="0014104A"/>
    <w:rsid w:val="001416AF"/>
    <w:rsid w:val="00150711"/>
    <w:rsid w:val="00151F45"/>
    <w:rsid w:val="001637C4"/>
    <w:rsid w:val="00172E05"/>
    <w:rsid w:val="001843EB"/>
    <w:rsid w:val="001A04DB"/>
    <w:rsid w:val="001B3A55"/>
    <w:rsid w:val="001C2913"/>
    <w:rsid w:val="001C4944"/>
    <w:rsid w:val="001C4E11"/>
    <w:rsid w:val="001C7808"/>
    <w:rsid w:val="001D73E5"/>
    <w:rsid w:val="001F4A6E"/>
    <w:rsid w:val="001F53D9"/>
    <w:rsid w:val="00206B18"/>
    <w:rsid w:val="0020709A"/>
    <w:rsid w:val="00224B2E"/>
    <w:rsid w:val="00233B70"/>
    <w:rsid w:val="002349D3"/>
    <w:rsid w:val="00243365"/>
    <w:rsid w:val="00257109"/>
    <w:rsid w:val="00271F6B"/>
    <w:rsid w:val="00274251"/>
    <w:rsid w:val="00292E80"/>
    <w:rsid w:val="002961A3"/>
    <w:rsid w:val="00297A55"/>
    <w:rsid w:val="002A504A"/>
    <w:rsid w:val="002B26EC"/>
    <w:rsid w:val="002B5829"/>
    <w:rsid w:val="002B6BA1"/>
    <w:rsid w:val="002C1DA5"/>
    <w:rsid w:val="002C1E3B"/>
    <w:rsid w:val="002D0021"/>
    <w:rsid w:val="002D0709"/>
    <w:rsid w:val="002D2D9B"/>
    <w:rsid w:val="002D44AC"/>
    <w:rsid w:val="002F2C3B"/>
    <w:rsid w:val="002F3E5D"/>
    <w:rsid w:val="003018D7"/>
    <w:rsid w:val="003211C4"/>
    <w:rsid w:val="0032764D"/>
    <w:rsid w:val="003530F5"/>
    <w:rsid w:val="00364CBC"/>
    <w:rsid w:val="00375CA2"/>
    <w:rsid w:val="0037637F"/>
    <w:rsid w:val="00386442"/>
    <w:rsid w:val="00391E51"/>
    <w:rsid w:val="003A1E2D"/>
    <w:rsid w:val="003B009F"/>
    <w:rsid w:val="003B1D6C"/>
    <w:rsid w:val="003B2467"/>
    <w:rsid w:val="003B2489"/>
    <w:rsid w:val="003D6781"/>
    <w:rsid w:val="003E043D"/>
    <w:rsid w:val="003E4674"/>
    <w:rsid w:val="003F2455"/>
    <w:rsid w:val="00401CF9"/>
    <w:rsid w:val="004044B0"/>
    <w:rsid w:val="0041315B"/>
    <w:rsid w:val="004141B3"/>
    <w:rsid w:val="00426A5C"/>
    <w:rsid w:val="00451A5F"/>
    <w:rsid w:val="00473BC7"/>
    <w:rsid w:val="00493B1A"/>
    <w:rsid w:val="004B2B42"/>
    <w:rsid w:val="004B694B"/>
    <w:rsid w:val="004C27DC"/>
    <w:rsid w:val="004C332D"/>
    <w:rsid w:val="004E0BF9"/>
    <w:rsid w:val="004F0C1B"/>
    <w:rsid w:val="004F556D"/>
    <w:rsid w:val="00506508"/>
    <w:rsid w:val="0051545A"/>
    <w:rsid w:val="0052313E"/>
    <w:rsid w:val="005311FB"/>
    <w:rsid w:val="0053135C"/>
    <w:rsid w:val="00541C5B"/>
    <w:rsid w:val="00542CA8"/>
    <w:rsid w:val="00546963"/>
    <w:rsid w:val="00546D8D"/>
    <w:rsid w:val="0056571C"/>
    <w:rsid w:val="00570161"/>
    <w:rsid w:val="00570324"/>
    <w:rsid w:val="0057101E"/>
    <w:rsid w:val="00577D72"/>
    <w:rsid w:val="005B19C4"/>
    <w:rsid w:val="005B7B6E"/>
    <w:rsid w:val="005B7D43"/>
    <w:rsid w:val="005C0E9A"/>
    <w:rsid w:val="005E020D"/>
    <w:rsid w:val="005F527E"/>
    <w:rsid w:val="005F5A8A"/>
    <w:rsid w:val="006031D3"/>
    <w:rsid w:val="00603733"/>
    <w:rsid w:val="00607F7A"/>
    <w:rsid w:val="006151FD"/>
    <w:rsid w:val="0062199E"/>
    <w:rsid w:val="00625529"/>
    <w:rsid w:val="00625B59"/>
    <w:rsid w:val="00631692"/>
    <w:rsid w:val="00635AE3"/>
    <w:rsid w:val="006361AC"/>
    <w:rsid w:val="00640D26"/>
    <w:rsid w:val="00640D35"/>
    <w:rsid w:val="00645CC5"/>
    <w:rsid w:val="006552D0"/>
    <w:rsid w:val="00656099"/>
    <w:rsid w:val="00664529"/>
    <w:rsid w:val="00680463"/>
    <w:rsid w:val="00693C77"/>
    <w:rsid w:val="006A0F8A"/>
    <w:rsid w:val="006A55FE"/>
    <w:rsid w:val="006B58DD"/>
    <w:rsid w:val="006C0DE3"/>
    <w:rsid w:val="006D1397"/>
    <w:rsid w:val="006E66BC"/>
    <w:rsid w:val="006E6CD1"/>
    <w:rsid w:val="007032B9"/>
    <w:rsid w:val="007208E5"/>
    <w:rsid w:val="00721BE3"/>
    <w:rsid w:val="007314B3"/>
    <w:rsid w:val="00737A91"/>
    <w:rsid w:val="007505A8"/>
    <w:rsid w:val="00763957"/>
    <w:rsid w:val="007675A5"/>
    <w:rsid w:val="00780EE6"/>
    <w:rsid w:val="00781E6E"/>
    <w:rsid w:val="00782703"/>
    <w:rsid w:val="007850BF"/>
    <w:rsid w:val="00790188"/>
    <w:rsid w:val="00792E3B"/>
    <w:rsid w:val="007A0ED5"/>
    <w:rsid w:val="007B2D81"/>
    <w:rsid w:val="007E5088"/>
    <w:rsid w:val="007F1DD5"/>
    <w:rsid w:val="007F59BC"/>
    <w:rsid w:val="007F5B98"/>
    <w:rsid w:val="0080352E"/>
    <w:rsid w:val="008125ED"/>
    <w:rsid w:val="00821441"/>
    <w:rsid w:val="00824D71"/>
    <w:rsid w:val="00831E1F"/>
    <w:rsid w:val="00837808"/>
    <w:rsid w:val="00843C4A"/>
    <w:rsid w:val="008567E0"/>
    <w:rsid w:val="00860F4D"/>
    <w:rsid w:val="00861146"/>
    <w:rsid w:val="00862F56"/>
    <w:rsid w:val="008765C1"/>
    <w:rsid w:val="00876D5A"/>
    <w:rsid w:val="00880A30"/>
    <w:rsid w:val="008A3557"/>
    <w:rsid w:val="008B056A"/>
    <w:rsid w:val="008B398F"/>
    <w:rsid w:val="008B3CB7"/>
    <w:rsid w:val="008B7E07"/>
    <w:rsid w:val="008C5978"/>
    <w:rsid w:val="008D4326"/>
    <w:rsid w:val="008D63A6"/>
    <w:rsid w:val="008E3725"/>
    <w:rsid w:val="00903C65"/>
    <w:rsid w:val="00912B9A"/>
    <w:rsid w:val="0091443B"/>
    <w:rsid w:val="009165B6"/>
    <w:rsid w:val="00921877"/>
    <w:rsid w:val="00921C45"/>
    <w:rsid w:val="00922964"/>
    <w:rsid w:val="009233F7"/>
    <w:rsid w:val="009328BD"/>
    <w:rsid w:val="00941EAC"/>
    <w:rsid w:val="00945E17"/>
    <w:rsid w:val="00952AB4"/>
    <w:rsid w:val="00965674"/>
    <w:rsid w:val="00966C40"/>
    <w:rsid w:val="0097748E"/>
    <w:rsid w:val="0098257A"/>
    <w:rsid w:val="009A17AD"/>
    <w:rsid w:val="009A4DA1"/>
    <w:rsid w:val="009B3F0E"/>
    <w:rsid w:val="009D02B7"/>
    <w:rsid w:val="009D1971"/>
    <w:rsid w:val="009E2892"/>
    <w:rsid w:val="009F2976"/>
    <w:rsid w:val="00A02A82"/>
    <w:rsid w:val="00A04BA1"/>
    <w:rsid w:val="00A2540B"/>
    <w:rsid w:val="00A25909"/>
    <w:rsid w:val="00A27DBA"/>
    <w:rsid w:val="00A30882"/>
    <w:rsid w:val="00A313DD"/>
    <w:rsid w:val="00A35553"/>
    <w:rsid w:val="00A36728"/>
    <w:rsid w:val="00A370AD"/>
    <w:rsid w:val="00A5502B"/>
    <w:rsid w:val="00A61580"/>
    <w:rsid w:val="00A7205F"/>
    <w:rsid w:val="00A8264F"/>
    <w:rsid w:val="00A82AB7"/>
    <w:rsid w:val="00A87469"/>
    <w:rsid w:val="00AA29DF"/>
    <w:rsid w:val="00AB09F5"/>
    <w:rsid w:val="00AB1209"/>
    <w:rsid w:val="00AC4800"/>
    <w:rsid w:val="00AC4A7A"/>
    <w:rsid w:val="00AC5377"/>
    <w:rsid w:val="00AD4D7E"/>
    <w:rsid w:val="00AF0030"/>
    <w:rsid w:val="00B24E58"/>
    <w:rsid w:val="00B344D6"/>
    <w:rsid w:val="00B359F9"/>
    <w:rsid w:val="00B41948"/>
    <w:rsid w:val="00B44AB1"/>
    <w:rsid w:val="00B50399"/>
    <w:rsid w:val="00B54D84"/>
    <w:rsid w:val="00B54E58"/>
    <w:rsid w:val="00B57BEE"/>
    <w:rsid w:val="00B64E6A"/>
    <w:rsid w:val="00B76442"/>
    <w:rsid w:val="00B86E8D"/>
    <w:rsid w:val="00B87058"/>
    <w:rsid w:val="00B957FE"/>
    <w:rsid w:val="00B96187"/>
    <w:rsid w:val="00B96B22"/>
    <w:rsid w:val="00BA22BD"/>
    <w:rsid w:val="00BA4718"/>
    <w:rsid w:val="00BC050E"/>
    <w:rsid w:val="00BD567E"/>
    <w:rsid w:val="00BE0305"/>
    <w:rsid w:val="00BE2A33"/>
    <w:rsid w:val="00C05D16"/>
    <w:rsid w:val="00C2458C"/>
    <w:rsid w:val="00C246D2"/>
    <w:rsid w:val="00C2795E"/>
    <w:rsid w:val="00C41165"/>
    <w:rsid w:val="00C44005"/>
    <w:rsid w:val="00C64D6A"/>
    <w:rsid w:val="00C70FE4"/>
    <w:rsid w:val="00C756A9"/>
    <w:rsid w:val="00C82C59"/>
    <w:rsid w:val="00C84210"/>
    <w:rsid w:val="00C84F9E"/>
    <w:rsid w:val="00C86B87"/>
    <w:rsid w:val="00C9061B"/>
    <w:rsid w:val="00C94255"/>
    <w:rsid w:val="00CA1C0A"/>
    <w:rsid w:val="00CA40AC"/>
    <w:rsid w:val="00CA6B22"/>
    <w:rsid w:val="00CA7586"/>
    <w:rsid w:val="00CB33DB"/>
    <w:rsid w:val="00CD783A"/>
    <w:rsid w:val="00CE2ACF"/>
    <w:rsid w:val="00CE428D"/>
    <w:rsid w:val="00CF2922"/>
    <w:rsid w:val="00D05CB7"/>
    <w:rsid w:val="00D178FE"/>
    <w:rsid w:val="00D220C5"/>
    <w:rsid w:val="00D43D75"/>
    <w:rsid w:val="00D467D9"/>
    <w:rsid w:val="00D56F9C"/>
    <w:rsid w:val="00D6152F"/>
    <w:rsid w:val="00D85C12"/>
    <w:rsid w:val="00D91E68"/>
    <w:rsid w:val="00D95536"/>
    <w:rsid w:val="00DA7DAA"/>
    <w:rsid w:val="00DA7F7B"/>
    <w:rsid w:val="00DC1E8E"/>
    <w:rsid w:val="00DD207B"/>
    <w:rsid w:val="00DD2C56"/>
    <w:rsid w:val="00DD52BB"/>
    <w:rsid w:val="00DF1635"/>
    <w:rsid w:val="00DF2FF3"/>
    <w:rsid w:val="00E01906"/>
    <w:rsid w:val="00E02300"/>
    <w:rsid w:val="00E04A15"/>
    <w:rsid w:val="00E162E8"/>
    <w:rsid w:val="00E20363"/>
    <w:rsid w:val="00E25CA8"/>
    <w:rsid w:val="00E4062D"/>
    <w:rsid w:val="00E55A84"/>
    <w:rsid w:val="00E6720E"/>
    <w:rsid w:val="00E704E9"/>
    <w:rsid w:val="00E83840"/>
    <w:rsid w:val="00E83FFE"/>
    <w:rsid w:val="00E87B35"/>
    <w:rsid w:val="00E96155"/>
    <w:rsid w:val="00EA01BD"/>
    <w:rsid w:val="00EA2DB4"/>
    <w:rsid w:val="00EB45A1"/>
    <w:rsid w:val="00EC5BA4"/>
    <w:rsid w:val="00ED2EF0"/>
    <w:rsid w:val="00ED486E"/>
    <w:rsid w:val="00EE3B97"/>
    <w:rsid w:val="00EE5776"/>
    <w:rsid w:val="00F106F7"/>
    <w:rsid w:val="00F12823"/>
    <w:rsid w:val="00F13932"/>
    <w:rsid w:val="00F332EC"/>
    <w:rsid w:val="00F36BF6"/>
    <w:rsid w:val="00F47817"/>
    <w:rsid w:val="00F54AE8"/>
    <w:rsid w:val="00F601B3"/>
    <w:rsid w:val="00F63D09"/>
    <w:rsid w:val="00F714A4"/>
    <w:rsid w:val="00F72663"/>
    <w:rsid w:val="00F75C46"/>
    <w:rsid w:val="00F8487E"/>
    <w:rsid w:val="00F8747C"/>
    <w:rsid w:val="00F94F74"/>
    <w:rsid w:val="00FA4C87"/>
    <w:rsid w:val="00FC2F1B"/>
    <w:rsid w:val="00FC37A2"/>
    <w:rsid w:val="00FD6794"/>
    <w:rsid w:val="00FE715C"/>
    <w:rsid w:val="00FE7631"/>
    <w:rsid w:val="00FF119D"/>
    <w:rsid w:val="00FF7098"/>
    <w:rsid w:val="0BB76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D6B1E"/>
  <w15:docId w15:val="{AEDF78E7-5576-4BE1-A858-6292B928B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E4674"/>
    <w:pPr>
      <w:spacing w:after="225" w:line="240" w:lineRule="auto"/>
      <w:outlineLvl w:val="0"/>
    </w:pPr>
    <w:rPr>
      <w:rFonts w:ascii="Times New Roman" w:eastAsia="Times New Roman" w:hAnsi="Times New Roman" w:cs="Times New Roman"/>
      <w:b/>
      <w:bCs/>
      <w:color w:val="0B487F"/>
      <w:kern w:val="36"/>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4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43B"/>
  </w:style>
  <w:style w:type="paragraph" w:styleId="Footer">
    <w:name w:val="footer"/>
    <w:basedOn w:val="Normal"/>
    <w:link w:val="FooterChar"/>
    <w:uiPriority w:val="99"/>
    <w:unhideWhenUsed/>
    <w:rsid w:val="009144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43B"/>
  </w:style>
  <w:style w:type="character" w:styleId="Hyperlink">
    <w:name w:val="Hyperlink"/>
    <w:uiPriority w:val="99"/>
    <w:rsid w:val="003530F5"/>
    <w:rPr>
      <w:color w:val="0000FF"/>
      <w:u w:val="single"/>
    </w:rPr>
  </w:style>
  <w:style w:type="character" w:styleId="FollowedHyperlink">
    <w:name w:val="FollowedHyperlink"/>
    <w:basedOn w:val="DefaultParagraphFont"/>
    <w:uiPriority w:val="99"/>
    <w:semiHidden/>
    <w:unhideWhenUsed/>
    <w:rsid w:val="003530F5"/>
    <w:rPr>
      <w:color w:val="800080" w:themeColor="followedHyperlink"/>
      <w:u w:val="single"/>
    </w:rPr>
  </w:style>
  <w:style w:type="table" w:styleId="LightList-Accent5">
    <w:name w:val="Light List Accent 5"/>
    <w:basedOn w:val="TableNormal"/>
    <w:uiPriority w:val="61"/>
    <w:rsid w:val="00DA7DAA"/>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E87B35"/>
    <w:pPr>
      <w:ind w:left="720"/>
      <w:contextualSpacing/>
    </w:pPr>
  </w:style>
  <w:style w:type="character" w:customStyle="1" w:styleId="Heading1Char">
    <w:name w:val="Heading 1 Char"/>
    <w:basedOn w:val="DefaultParagraphFont"/>
    <w:link w:val="Heading1"/>
    <w:uiPriority w:val="9"/>
    <w:rsid w:val="003E4674"/>
    <w:rPr>
      <w:rFonts w:ascii="Times New Roman" w:eastAsia="Times New Roman" w:hAnsi="Times New Roman" w:cs="Times New Roman"/>
      <w:b/>
      <w:bCs/>
      <w:color w:val="0B487F"/>
      <w:kern w:val="36"/>
      <w:sz w:val="30"/>
      <w:szCs w:val="30"/>
      <w:lang w:eastAsia="en-GB"/>
    </w:rPr>
  </w:style>
  <w:style w:type="character" w:styleId="Strong">
    <w:name w:val="Strong"/>
    <w:basedOn w:val="DefaultParagraphFont"/>
    <w:uiPriority w:val="22"/>
    <w:qFormat/>
    <w:rsid w:val="003E4674"/>
    <w:rPr>
      <w:b/>
      <w:bCs/>
    </w:rPr>
  </w:style>
  <w:style w:type="paragraph" w:styleId="NormalWeb">
    <w:name w:val="Normal (Web)"/>
    <w:basedOn w:val="Normal"/>
    <w:uiPriority w:val="99"/>
    <w:semiHidden/>
    <w:unhideWhenUsed/>
    <w:rsid w:val="003E4674"/>
    <w:pPr>
      <w:spacing w:after="100" w:afterAutospacing="1" w:line="300" w:lineRule="atLeast"/>
    </w:pPr>
    <w:rPr>
      <w:rFonts w:ascii="Times New Roman" w:eastAsia="Times New Roman" w:hAnsi="Times New Roman" w:cs="Times New Roman"/>
      <w:sz w:val="24"/>
      <w:szCs w:val="24"/>
      <w:lang w:eastAsia="en-GB"/>
    </w:rPr>
  </w:style>
  <w:style w:type="paragraph" w:customStyle="1" w:styleId="Default">
    <w:name w:val="Default"/>
    <w:rsid w:val="00577D7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EB4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709"/>
    <w:rPr>
      <w:rFonts w:ascii="Tahoma" w:hAnsi="Tahoma" w:cs="Tahoma"/>
      <w:sz w:val="16"/>
      <w:szCs w:val="16"/>
    </w:rPr>
  </w:style>
  <w:style w:type="character" w:styleId="CommentReference">
    <w:name w:val="annotation reference"/>
    <w:basedOn w:val="DefaultParagraphFont"/>
    <w:uiPriority w:val="99"/>
    <w:semiHidden/>
    <w:unhideWhenUsed/>
    <w:rsid w:val="00EE3B97"/>
    <w:rPr>
      <w:sz w:val="16"/>
      <w:szCs w:val="16"/>
    </w:rPr>
  </w:style>
  <w:style w:type="paragraph" w:styleId="CommentText">
    <w:name w:val="annotation text"/>
    <w:basedOn w:val="Normal"/>
    <w:link w:val="CommentTextChar"/>
    <w:uiPriority w:val="99"/>
    <w:semiHidden/>
    <w:unhideWhenUsed/>
    <w:rsid w:val="00EE3B97"/>
    <w:pPr>
      <w:spacing w:line="240" w:lineRule="auto"/>
    </w:pPr>
    <w:rPr>
      <w:sz w:val="20"/>
      <w:szCs w:val="20"/>
    </w:rPr>
  </w:style>
  <w:style w:type="character" w:customStyle="1" w:styleId="CommentTextChar">
    <w:name w:val="Comment Text Char"/>
    <w:basedOn w:val="DefaultParagraphFont"/>
    <w:link w:val="CommentText"/>
    <w:uiPriority w:val="99"/>
    <w:semiHidden/>
    <w:rsid w:val="00EE3B97"/>
    <w:rPr>
      <w:sz w:val="20"/>
      <w:szCs w:val="20"/>
    </w:rPr>
  </w:style>
  <w:style w:type="paragraph" w:styleId="CommentSubject">
    <w:name w:val="annotation subject"/>
    <w:basedOn w:val="CommentText"/>
    <w:next w:val="CommentText"/>
    <w:link w:val="CommentSubjectChar"/>
    <w:uiPriority w:val="99"/>
    <w:semiHidden/>
    <w:unhideWhenUsed/>
    <w:rsid w:val="00EE3B97"/>
    <w:rPr>
      <w:b/>
      <w:bCs/>
    </w:rPr>
  </w:style>
  <w:style w:type="character" w:customStyle="1" w:styleId="CommentSubjectChar">
    <w:name w:val="Comment Subject Char"/>
    <w:basedOn w:val="CommentTextChar"/>
    <w:link w:val="CommentSubject"/>
    <w:uiPriority w:val="99"/>
    <w:semiHidden/>
    <w:rsid w:val="00EE3B97"/>
    <w:rPr>
      <w:b/>
      <w:bCs/>
      <w:sz w:val="20"/>
      <w:szCs w:val="20"/>
    </w:rPr>
  </w:style>
  <w:style w:type="character" w:customStyle="1" w:styleId="UnresolvedMention1">
    <w:name w:val="Unresolved Mention1"/>
    <w:basedOn w:val="DefaultParagraphFont"/>
    <w:uiPriority w:val="99"/>
    <w:semiHidden/>
    <w:unhideWhenUsed/>
    <w:rsid w:val="00BA22BD"/>
    <w:rPr>
      <w:color w:val="605E5C"/>
      <w:shd w:val="clear" w:color="auto" w:fill="E1DFDD"/>
    </w:rPr>
  </w:style>
  <w:style w:type="character" w:styleId="UnresolvedMention">
    <w:name w:val="Unresolved Mention"/>
    <w:basedOn w:val="DefaultParagraphFont"/>
    <w:uiPriority w:val="99"/>
    <w:semiHidden/>
    <w:unhideWhenUsed/>
    <w:rsid w:val="008125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37983">
      <w:bodyDiv w:val="1"/>
      <w:marLeft w:val="0"/>
      <w:marRight w:val="0"/>
      <w:marTop w:val="0"/>
      <w:marBottom w:val="0"/>
      <w:divBdr>
        <w:top w:val="none" w:sz="0" w:space="0" w:color="auto"/>
        <w:left w:val="none" w:sz="0" w:space="0" w:color="auto"/>
        <w:bottom w:val="none" w:sz="0" w:space="0" w:color="auto"/>
        <w:right w:val="none" w:sz="0" w:space="0" w:color="auto"/>
      </w:divBdr>
    </w:div>
    <w:div w:id="1154299499">
      <w:bodyDiv w:val="1"/>
      <w:marLeft w:val="0"/>
      <w:marRight w:val="0"/>
      <w:marTop w:val="0"/>
      <w:marBottom w:val="0"/>
      <w:divBdr>
        <w:top w:val="none" w:sz="0" w:space="0" w:color="auto"/>
        <w:left w:val="none" w:sz="0" w:space="0" w:color="auto"/>
        <w:bottom w:val="none" w:sz="0" w:space="0" w:color="auto"/>
        <w:right w:val="none" w:sz="0" w:space="0" w:color="auto"/>
      </w:divBdr>
      <w:divsChild>
        <w:div w:id="954017660">
          <w:marLeft w:val="0"/>
          <w:marRight w:val="0"/>
          <w:marTop w:val="0"/>
          <w:marBottom w:val="0"/>
          <w:divBdr>
            <w:top w:val="none" w:sz="0" w:space="0" w:color="auto"/>
            <w:left w:val="none" w:sz="0" w:space="0" w:color="auto"/>
            <w:bottom w:val="none" w:sz="0" w:space="0" w:color="auto"/>
            <w:right w:val="none" w:sz="0" w:space="0" w:color="auto"/>
          </w:divBdr>
          <w:divsChild>
            <w:div w:id="867137212">
              <w:marLeft w:val="0"/>
              <w:marRight w:val="0"/>
              <w:marTop w:val="0"/>
              <w:marBottom w:val="0"/>
              <w:divBdr>
                <w:top w:val="none" w:sz="0" w:space="0" w:color="auto"/>
                <w:left w:val="none" w:sz="0" w:space="0" w:color="auto"/>
                <w:bottom w:val="none" w:sz="0" w:space="0" w:color="auto"/>
                <w:right w:val="none" w:sz="0" w:space="0" w:color="auto"/>
              </w:divBdr>
              <w:divsChild>
                <w:div w:id="809636590">
                  <w:marLeft w:val="0"/>
                  <w:marRight w:val="0"/>
                  <w:marTop w:val="0"/>
                  <w:marBottom w:val="0"/>
                  <w:divBdr>
                    <w:top w:val="none" w:sz="0" w:space="0" w:color="auto"/>
                    <w:left w:val="none" w:sz="0" w:space="0" w:color="auto"/>
                    <w:bottom w:val="none" w:sz="0" w:space="0" w:color="auto"/>
                    <w:right w:val="none" w:sz="0" w:space="0" w:color="auto"/>
                  </w:divBdr>
                  <w:divsChild>
                    <w:div w:id="773980998">
                      <w:marLeft w:val="120"/>
                      <w:marRight w:val="120"/>
                      <w:marTop w:val="0"/>
                      <w:marBottom w:val="210"/>
                      <w:divBdr>
                        <w:top w:val="none" w:sz="0" w:space="0" w:color="auto"/>
                        <w:left w:val="none" w:sz="0" w:space="0" w:color="auto"/>
                        <w:bottom w:val="none" w:sz="0" w:space="0" w:color="auto"/>
                        <w:right w:val="none" w:sz="0" w:space="0" w:color="auto"/>
                      </w:divBdr>
                      <w:divsChild>
                        <w:div w:id="1957250734">
                          <w:marLeft w:val="0"/>
                          <w:marRight w:val="0"/>
                          <w:marTop w:val="0"/>
                          <w:marBottom w:val="0"/>
                          <w:divBdr>
                            <w:top w:val="none" w:sz="0" w:space="0" w:color="auto"/>
                            <w:left w:val="none" w:sz="0" w:space="0" w:color="auto"/>
                            <w:bottom w:val="none" w:sz="0" w:space="0" w:color="auto"/>
                            <w:right w:val="none" w:sz="0" w:space="0" w:color="auto"/>
                          </w:divBdr>
                          <w:divsChild>
                            <w:div w:id="572858523">
                              <w:marLeft w:val="45"/>
                              <w:marRight w:val="45"/>
                              <w:marTop w:val="0"/>
                              <w:marBottom w:val="0"/>
                              <w:divBdr>
                                <w:top w:val="none" w:sz="0" w:space="0" w:color="auto"/>
                                <w:left w:val="none" w:sz="0" w:space="0" w:color="auto"/>
                                <w:bottom w:val="none" w:sz="0" w:space="0" w:color="auto"/>
                                <w:right w:val="none" w:sz="0" w:space="0" w:color="auto"/>
                              </w:divBdr>
                              <w:divsChild>
                                <w:div w:id="385221730">
                                  <w:marLeft w:val="0"/>
                                  <w:marRight w:val="0"/>
                                  <w:marTop w:val="0"/>
                                  <w:marBottom w:val="0"/>
                                  <w:divBdr>
                                    <w:top w:val="none" w:sz="0" w:space="0" w:color="auto"/>
                                    <w:left w:val="none" w:sz="0" w:space="0" w:color="auto"/>
                                    <w:bottom w:val="none" w:sz="0" w:space="0" w:color="auto"/>
                                    <w:right w:val="none" w:sz="0" w:space="0" w:color="auto"/>
                                  </w:divBdr>
                                  <w:divsChild>
                                    <w:div w:id="13616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trick.Simms@UHBW.nhs.uk" TargetMode="External"/><Relationship Id="rId18" Type="http://schemas.openxmlformats.org/officeDocument/2006/relationships/hyperlink" Target="https://uhbw.mystaffapp.org/6417/document_view.pdf"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drian.Brown@UHBW.nhs.uk" TargetMode="Externa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hyperlink" Target="Tel:0117" TargetMode="External"/><Relationship Id="rId2" Type="http://schemas.openxmlformats.org/officeDocument/2006/relationships/numbering" Target="numbering.xml"/><Relationship Id="rId16" Type="http://schemas.openxmlformats.org/officeDocument/2006/relationships/hyperlink" Target="http://www.uhbristol.nhs.uk/media/1436132/scanforms0001.pdf"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w.Stewart@nhs.net" TargetMode="External"/><Relationship Id="rId24" Type="http://schemas.openxmlformats.org/officeDocument/2006/relationships/oleObject" Target="embeddings/oleObject1.bin"/><Relationship Id="rId32" Type="http://schemas.openxmlformats.org/officeDocument/2006/relationships/hyperlink" Target="https://uhbw.mystaffapp.org/6417/document_view.pdf" TargetMode="External"/><Relationship Id="rId5" Type="http://schemas.openxmlformats.org/officeDocument/2006/relationships/webSettings" Target="webSettings.xml"/><Relationship Id="rId15" Type="http://schemas.openxmlformats.org/officeDocument/2006/relationships/hyperlink" Target="https://uhbw.mystaffapp.org/12839/document_view.pdf" TargetMode="External"/><Relationship Id="rId23" Type="http://schemas.openxmlformats.org/officeDocument/2006/relationships/image" Target="media/image8.png"/><Relationship Id="rId28" Type="http://schemas.openxmlformats.org/officeDocument/2006/relationships/hyperlink" Target="https://www.rcpath.org/static/253e8950-3721-4aa2-8ddd4bd94f73040e/g147_national-minimum_retesting_intervals_in_pathology.pdf" TargetMode="External"/><Relationship Id="rId10" Type="http://schemas.openxmlformats.org/officeDocument/2006/relationships/hyperlink" Target="http://connect/Divisions/DiagnosticAndTherapy/LaboratoryMedicine/Pages/TransportOfSpecimenstotheLaboratory.aspx" TargetMode="External"/><Relationship Id="rId19" Type="http://schemas.openxmlformats.org/officeDocument/2006/relationships/hyperlink" Target="mailto:pals@UHBW.nhs.u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B82A288-E1E4-45ED-ADAD-06C84A5EC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6176</Words>
  <Characters>37490</Characters>
  <Application>Microsoft Office Word</Application>
  <DocSecurity>0</DocSecurity>
  <Lines>1499</Lines>
  <Paragraphs>1284</Paragraphs>
  <ScaleCrop>false</ScaleCrop>
  <HeadingPairs>
    <vt:vector size="2" baseType="variant">
      <vt:variant>
        <vt:lpstr>Title</vt:lpstr>
      </vt:variant>
      <vt:variant>
        <vt:i4>1</vt:i4>
      </vt:variant>
    </vt:vector>
  </HeadingPairs>
  <TitlesOfParts>
    <vt:vector size="1" baseType="lpstr">
      <vt:lpstr/>
    </vt:vector>
  </TitlesOfParts>
  <Company>University Hospitals Bristol NHS Foundation Trust</Company>
  <LinksUpToDate>false</LinksUpToDate>
  <CharactersWithSpaces>42382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 Macphie</dc:creator>
  <cp:lastModifiedBy>Stephen White</cp:lastModifiedBy>
  <cp:revision>2</cp:revision>
  <dcterms:created xsi:type="dcterms:W3CDTF">2026-03-03T09:25:00Z</dcterms:created>
  <dcterms:modified xsi:type="dcterms:W3CDTF">2026-03-03T09:25:00Z</dcterms:modified>
</cp:coreProperties>
</file>