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1342" w14:textId="1DE15459" w:rsidR="002B116D" w:rsidRPr="00E87905" w:rsidRDefault="00B81E51" w:rsidP="000B58B0">
      <w:pPr>
        <w:jc w:val="center"/>
        <w:rPr>
          <w:b/>
          <w:bCs/>
        </w:rPr>
      </w:pPr>
      <w:r>
        <w:rPr>
          <w:b/>
          <w:bCs/>
        </w:rPr>
        <w:t xml:space="preserve">Guidance for using the </w:t>
      </w:r>
      <w:r w:rsidR="000B58B0" w:rsidRPr="00E87905">
        <w:rPr>
          <w:b/>
          <w:bCs/>
        </w:rPr>
        <w:t>UHBW Protocol Template for Sponsored Studies (Non-CTIMP)</w:t>
      </w:r>
    </w:p>
    <w:p w14:paraId="5916A213" w14:textId="7530EE06" w:rsidR="00811025" w:rsidRDefault="009C791D" w:rsidP="003E780D">
      <w:r>
        <w:t>Th</w:t>
      </w:r>
      <w:r w:rsidR="00FE02B9">
        <w:t xml:space="preserve">e </w:t>
      </w:r>
      <w:r w:rsidR="00015E41">
        <w:t>accompanying</w:t>
      </w:r>
      <w:r>
        <w:t xml:space="preserve"> </w:t>
      </w:r>
      <w:r w:rsidR="00811025">
        <w:t xml:space="preserve">protocol template can be used for </w:t>
      </w:r>
      <w:r>
        <w:t xml:space="preserve">UHBW sponsored </w:t>
      </w:r>
      <w:r w:rsidR="00811025">
        <w:t xml:space="preserve">studies </w:t>
      </w:r>
      <w:r>
        <w:t xml:space="preserve">that </w:t>
      </w:r>
      <w:r w:rsidRPr="009C791D">
        <w:rPr>
          <w:u w:val="single"/>
        </w:rPr>
        <w:t>do not</w:t>
      </w:r>
      <w:r>
        <w:t xml:space="preserve"> fall under the relevant Medicines and Medical Devices regulations, </w:t>
      </w:r>
      <w:r w:rsidR="003E780D">
        <w:t xml:space="preserve">including </w:t>
      </w:r>
      <w:r w:rsidR="00811025">
        <w:t>trials that may involve an intervention, a data-only study, or feasibility studies. T</w:t>
      </w:r>
      <w:r w:rsidR="00B81E51">
        <w:t>he term “study” is used to capture all other types of research in the guidance below</w:t>
      </w:r>
      <w:r w:rsidR="000B58B0">
        <w:t>.</w:t>
      </w:r>
      <w:r w:rsidR="0036265E">
        <w:t xml:space="preserve"> </w:t>
      </w:r>
    </w:p>
    <w:p w14:paraId="79E9D9FA" w14:textId="10537E58" w:rsidR="00B43B8B" w:rsidRDefault="00811025" w:rsidP="003E780D">
      <w:pPr>
        <w:rPr>
          <w:rStyle w:val="Hyperlink"/>
        </w:rPr>
      </w:pPr>
      <w:r>
        <w:t>Th</w:t>
      </w:r>
      <w:r w:rsidR="00FE02B9">
        <w:t>e</w:t>
      </w:r>
      <w:r>
        <w:t xml:space="preserve"> UHBW template</w:t>
      </w:r>
      <w:r w:rsidR="0036265E">
        <w:t xml:space="preserve"> is not intended to be used for Clinical Trials of Investigational Medicinal Products (CTIMPs)</w:t>
      </w:r>
      <w:r w:rsidR="002C745F">
        <w:t>, New Device trials</w:t>
      </w:r>
      <w:r w:rsidR="0036265E">
        <w:t xml:space="preserve"> </w:t>
      </w:r>
      <w:r w:rsidR="00B81E51">
        <w:t xml:space="preserve">(including use of devices for new purpose) </w:t>
      </w:r>
      <w:r w:rsidR="0036265E">
        <w:t xml:space="preserve">or </w:t>
      </w:r>
      <w:proofErr w:type="gramStart"/>
      <w:r w:rsidR="0036265E">
        <w:t>High Risk</w:t>
      </w:r>
      <w:proofErr w:type="gramEnd"/>
      <w:r w:rsidR="0036265E">
        <w:t xml:space="preserve"> trials sponsored by UHBW.</w:t>
      </w:r>
      <w:r w:rsidR="00B43B8B">
        <w:t xml:space="preserve"> An algorithm can be used to help you decide whether or not your study falls under the Clinical Trials Regulations:</w:t>
      </w:r>
      <w:r w:rsidR="009C791D">
        <w:t xml:space="preserve"> </w:t>
      </w:r>
      <w:hyperlink r:id="rId8" w:history="1">
        <w:r w:rsidR="00B43B8B" w:rsidRPr="00FE02B9">
          <w:rPr>
            <w:rStyle w:val="Hyperlink"/>
          </w:rPr>
          <w:t>https://www.gov.uk/government/uploads/system/uploads/attachment_data/file/317952/Algothrim.pdf</w:t>
        </w:r>
      </w:hyperlink>
    </w:p>
    <w:p w14:paraId="04867C59" w14:textId="5CE83289" w:rsidR="009C791D" w:rsidRDefault="009C791D" w:rsidP="009C791D">
      <w:r>
        <w:t xml:space="preserve">For studies that fall within the scope of the relevant Medicines and Medical Devices regulations please use the Health Research authority (HRA) template. For qualitative research only studies, please also use the HRA templates. Using the HRA templates will make it easier for HRA to review, but not all studies fall neatly into these categories. HRA templates are available at: </w:t>
      </w:r>
      <w:hyperlink r:id="rId9" w:history="1">
        <w:r w:rsidRPr="00133B02">
          <w:rPr>
            <w:rStyle w:val="Hyperlink"/>
          </w:rPr>
          <w:t>https://www.hra.nhs.uk/planning-and-improving-research/</w:t>
        </w:r>
      </w:hyperlink>
    </w:p>
    <w:p w14:paraId="49913714" w14:textId="3373B5BB" w:rsidR="000418ED" w:rsidRDefault="0073763E" w:rsidP="003E780D">
      <w:r w:rsidRPr="0073763E">
        <w:t>For c</w:t>
      </w:r>
      <w:r w:rsidR="003633A0" w:rsidRPr="0073763E">
        <w:t>omplex interventional trials</w:t>
      </w:r>
      <w:r w:rsidRPr="0073763E">
        <w:t>, studies involving children</w:t>
      </w:r>
      <w:r w:rsidR="00B81E51">
        <w:t>,</w:t>
      </w:r>
      <w:r w:rsidRPr="0073763E">
        <w:t xml:space="preserve"> p</w:t>
      </w:r>
      <w:r w:rsidR="003633A0" w:rsidRPr="0073763E">
        <w:t xml:space="preserve">lease contact </w:t>
      </w:r>
      <w:r w:rsidR="00B81E51">
        <w:t xml:space="preserve">the Research and Development (R&amp;D) </w:t>
      </w:r>
      <w:r w:rsidRPr="0073763E">
        <w:t>Department (</w:t>
      </w:r>
      <w:hyperlink r:id="rId10" w:history="1">
        <w:r w:rsidRPr="0073763E">
          <w:rPr>
            <w:rStyle w:val="Hyperlink"/>
            <w:color w:val="auto"/>
          </w:rPr>
          <w:t>Research@uhbw.nhs.uk</w:t>
        </w:r>
      </w:hyperlink>
      <w:r w:rsidRPr="0073763E">
        <w:t xml:space="preserve">) for </w:t>
      </w:r>
      <w:r w:rsidR="0036265E">
        <w:t>further</w:t>
      </w:r>
      <w:r w:rsidR="003633A0" w:rsidRPr="0073763E">
        <w:t xml:space="preserve"> advice</w:t>
      </w:r>
      <w:r w:rsidR="00B81E51">
        <w:t>.</w:t>
      </w:r>
      <w:r w:rsidR="00255398">
        <w:t xml:space="preserve"> </w:t>
      </w:r>
      <w:r w:rsidR="00FE02B9">
        <w:t>Similarly,</w:t>
      </w:r>
      <w:r w:rsidR="00255398">
        <w:t xml:space="preserve"> if you intend any part of your study to take place outside of the UK (including data collection). </w:t>
      </w:r>
    </w:p>
    <w:p w14:paraId="2FA5E887" w14:textId="77777777" w:rsidR="009C791D" w:rsidRDefault="009C791D" w:rsidP="003E780D">
      <w:pPr>
        <w:rPr>
          <w:b/>
          <w:bCs/>
        </w:rPr>
      </w:pPr>
    </w:p>
    <w:p w14:paraId="4E7C40E4" w14:textId="1CF64AF2" w:rsidR="000418ED" w:rsidRPr="000418ED" w:rsidRDefault="000418ED" w:rsidP="003E780D">
      <w:pPr>
        <w:rPr>
          <w:b/>
          <w:bCs/>
        </w:rPr>
      </w:pPr>
      <w:r w:rsidRPr="00515034">
        <w:rPr>
          <w:b/>
          <w:bCs/>
        </w:rPr>
        <w:t xml:space="preserve">General Advice </w:t>
      </w:r>
    </w:p>
    <w:p w14:paraId="6B514C71" w14:textId="700CA4CE" w:rsidR="003E780D" w:rsidRDefault="00811025" w:rsidP="003E780D">
      <w:r>
        <w:t>Please use the accompanying “UHBW protocol template” document, which contains section headings and standard wordings. The guidance below should be referred to when completing this.</w:t>
      </w:r>
      <w:r w:rsidR="009C791D">
        <w:t xml:space="preserve"> </w:t>
      </w:r>
      <w:r w:rsidR="003E780D">
        <w:t xml:space="preserve">Please </w:t>
      </w:r>
      <w:r w:rsidR="009C791D">
        <w:t xml:space="preserve">also </w:t>
      </w:r>
      <w:r w:rsidR="003E780D">
        <w:t xml:space="preserve">read all relevant UHBW Standard Operating Procedures and Guidance, available on the UHBW website: </w:t>
      </w:r>
      <w:hyperlink r:id="rId11" w:history="1">
        <w:r w:rsidR="003E780D" w:rsidRPr="006010B1">
          <w:rPr>
            <w:rStyle w:val="Hyperlink"/>
          </w:rPr>
          <w:t>https://www.uhbristol.nhs.uk/research-innovation/</w:t>
        </w:r>
      </w:hyperlink>
    </w:p>
    <w:p w14:paraId="154C96BA" w14:textId="49FD64F4" w:rsidR="0036265E" w:rsidRDefault="0036265E" w:rsidP="003E780D">
      <w:r>
        <w:t>W</w:t>
      </w:r>
      <w:r w:rsidR="004D3781">
        <w:t>hen writing your protocol, we</w:t>
      </w:r>
      <w:r>
        <w:t xml:space="preserve"> recommend that </w:t>
      </w:r>
      <w:r w:rsidR="00201DD4">
        <w:t xml:space="preserve">you follow the order of </w:t>
      </w:r>
      <w:r>
        <w:t xml:space="preserve">the section headings </w:t>
      </w:r>
      <w:r w:rsidR="00201DD4">
        <w:t xml:space="preserve">provided </w:t>
      </w:r>
      <w:r>
        <w:t xml:space="preserve">in the Table of Contents </w:t>
      </w:r>
      <w:r w:rsidR="004D3781">
        <w:t>template</w:t>
      </w:r>
      <w:r w:rsidR="00201DD4">
        <w:t xml:space="preserve">. </w:t>
      </w:r>
      <w:r w:rsidR="004D3781">
        <w:t xml:space="preserve"> </w:t>
      </w:r>
      <w:r w:rsidR="00201DD4">
        <w:t>However, they</w:t>
      </w:r>
      <w:r w:rsidR="004D3781">
        <w:t xml:space="preserve"> can be adapted</w:t>
      </w:r>
      <w:r w:rsidR="00515034">
        <w:t xml:space="preserve"> or </w:t>
      </w:r>
      <w:r w:rsidR="00515034" w:rsidRPr="00C1281F">
        <w:t>marked as not applicable as required.</w:t>
      </w:r>
      <w:r w:rsidR="00C1281F">
        <w:t xml:space="preserve"> We suggest you put “N/A” against the main heading if not applicable, and delete subsections (for example on sample collection)</w:t>
      </w:r>
    </w:p>
    <w:p w14:paraId="7892E80E" w14:textId="61D4067A" w:rsidR="003E780D" w:rsidRDefault="00FE02B9" w:rsidP="003E780D">
      <w:r>
        <w:t>UHBW s</w:t>
      </w:r>
      <w:r w:rsidR="000418ED" w:rsidRPr="00515034">
        <w:t xml:space="preserve">tandard protocol wording will be given in </w:t>
      </w:r>
      <w:r>
        <w:t>the template a</w:t>
      </w:r>
      <w:r w:rsidR="00E87905">
        <w:t xml:space="preserve">nd </w:t>
      </w:r>
      <w:r w:rsidR="000418ED" w:rsidRPr="00515034">
        <w:t xml:space="preserve">must be included in the protocol </w:t>
      </w:r>
      <w:r w:rsidR="000418ED" w:rsidRPr="000418ED">
        <w:t>–</w:t>
      </w:r>
      <w:r w:rsidR="000418ED" w:rsidRPr="000418ED">
        <w:rPr>
          <w:u w:val="single"/>
        </w:rPr>
        <w:t xml:space="preserve"> </w:t>
      </w:r>
      <w:r w:rsidR="000418ED" w:rsidRPr="000418ED">
        <w:rPr>
          <w:b/>
          <w:bCs/>
          <w:u w:val="single"/>
        </w:rPr>
        <w:t>please do not delete</w:t>
      </w:r>
      <w:r>
        <w:rPr>
          <w:b/>
          <w:bCs/>
          <w:u w:val="single"/>
        </w:rPr>
        <w:t xml:space="preserve"> the standard wording</w:t>
      </w:r>
      <w:r w:rsidR="000418ED" w:rsidRPr="000418ED">
        <w:rPr>
          <w:b/>
          <w:bCs/>
        </w:rPr>
        <w:t>.</w:t>
      </w:r>
      <w:r w:rsidR="003E780D">
        <w:rPr>
          <w:b/>
          <w:bCs/>
        </w:rPr>
        <w:t xml:space="preserve"> </w:t>
      </w:r>
      <w:r w:rsidR="00B667B0">
        <w:t>This is the wording taken from</w:t>
      </w:r>
      <w:r w:rsidR="003E780D">
        <w:t xml:space="preserve"> UHBW guidance document “</w:t>
      </w:r>
      <w:r w:rsidR="00B667B0">
        <w:t xml:space="preserve">GD_005 </w:t>
      </w:r>
      <w:r w:rsidR="003E780D" w:rsidRPr="003E780D">
        <w:t>Standard_wording_for_</w:t>
      </w:r>
      <w:proofErr w:type="gramStart"/>
      <w:r w:rsidR="003E780D" w:rsidRPr="003E780D">
        <w:t>non IMP</w:t>
      </w:r>
      <w:proofErr w:type="gramEnd"/>
      <w:r w:rsidR="003E780D" w:rsidRPr="003E780D">
        <w:t xml:space="preserve"> Protocols</w:t>
      </w:r>
      <w:r w:rsidR="003E780D">
        <w:t>”.</w:t>
      </w:r>
    </w:p>
    <w:p w14:paraId="7DBF2D47" w14:textId="36DD51B4" w:rsidR="000418ED" w:rsidRPr="00515034" w:rsidRDefault="000418ED" w:rsidP="003E780D"/>
    <w:p w14:paraId="473D763A" w14:textId="4D6ADF07" w:rsidR="002C5A6E" w:rsidRDefault="00515034" w:rsidP="003E780D">
      <w:r>
        <w:t xml:space="preserve">To help you </w:t>
      </w:r>
      <w:r w:rsidR="000418ED">
        <w:t>write your protocol</w:t>
      </w:r>
      <w:r>
        <w:t>, advice sections and optional text sections have been included</w:t>
      </w:r>
      <w:r w:rsidR="003C12CF">
        <w:t xml:space="preserve"> as listed below.</w:t>
      </w:r>
      <w:r w:rsidR="000418ED">
        <w:t xml:space="preserve"> </w:t>
      </w:r>
    </w:p>
    <w:p w14:paraId="25B2E20A" w14:textId="2ECE8F6F" w:rsidR="002C745F" w:rsidRDefault="006037C7" w:rsidP="003E780D">
      <w:pPr>
        <w:rPr>
          <w:b/>
          <w:bCs/>
        </w:rPr>
      </w:pPr>
      <w:r>
        <w:rPr>
          <w:b/>
          <w:bCs/>
        </w:rPr>
        <w:t>Use of text colours</w:t>
      </w:r>
      <w:r w:rsidR="00FE02B9">
        <w:rPr>
          <w:b/>
          <w:bCs/>
        </w:rPr>
        <w:t xml:space="preserve"> in the guidance document below</w:t>
      </w:r>
      <w:r>
        <w:rPr>
          <w:b/>
          <w:bCs/>
        </w:rPr>
        <w:t>:</w:t>
      </w:r>
    </w:p>
    <w:tbl>
      <w:tblPr>
        <w:tblStyle w:val="TableGrid"/>
        <w:tblW w:w="0" w:type="auto"/>
        <w:tblLook w:val="04A0" w:firstRow="1" w:lastRow="0" w:firstColumn="1" w:lastColumn="0" w:noHBand="0" w:noVBand="1"/>
      </w:tblPr>
      <w:tblGrid>
        <w:gridCol w:w="1838"/>
        <w:gridCol w:w="7178"/>
      </w:tblGrid>
      <w:tr w:rsidR="002C745F" w14:paraId="5DE3DBC7" w14:textId="77777777" w:rsidTr="002C745F">
        <w:tc>
          <w:tcPr>
            <w:tcW w:w="1838" w:type="dxa"/>
          </w:tcPr>
          <w:p w14:paraId="79D1F72F" w14:textId="2DC65F47" w:rsidR="002C745F" w:rsidRDefault="002C745F" w:rsidP="003E780D">
            <w:pPr>
              <w:rPr>
                <w:b/>
                <w:bCs/>
              </w:rPr>
            </w:pPr>
            <w:r w:rsidRPr="006B0FB7">
              <w:rPr>
                <w:b/>
                <w:bCs/>
              </w:rPr>
              <w:t>Black</w:t>
            </w:r>
            <w:r w:rsidRPr="003C12CF">
              <w:t xml:space="preserve"> </w:t>
            </w:r>
            <w:r w:rsidRPr="006B0FB7">
              <w:rPr>
                <w:b/>
                <w:bCs/>
              </w:rPr>
              <w:t>text</w:t>
            </w:r>
          </w:p>
        </w:tc>
        <w:tc>
          <w:tcPr>
            <w:tcW w:w="7178" w:type="dxa"/>
          </w:tcPr>
          <w:p w14:paraId="0704CAC7" w14:textId="284B8A87" w:rsidR="002C745F" w:rsidRDefault="00FE02B9" w:rsidP="003E780D">
            <w:pPr>
              <w:rPr>
                <w:b/>
                <w:bCs/>
              </w:rPr>
            </w:pPr>
            <w:r>
              <w:t>As in the Protocol Template. Standard wording must be included</w:t>
            </w:r>
            <w:r w:rsidR="002C745F">
              <w:t xml:space="preserve"> in the protocol</w:t>
            </w:r>
            <w:r>
              <w:t>, please do not removed. Other sections may be marked as N/A or deleted if not relevant for your study.</w:t>
            </w:r>
          </w:p>
        </w:tc>
      </w:tr>
      <w:tr w:rsidR="002C745F" w14:paraId="7DAD2FAF" w14:textId="77777777" w:rsidTr="002C745F">
        <w:tc>
          <w:tcPr>
            <w:tcW w:w="1838" w:type="dxa"/>
          </w:tcPr>
          <w:p w14:paraId="7BC881A3" w14:textId="1FB12F50" w:rsidR="00811025" w:rsidRPr="00811025" w:rsidRDefault="00811025" w:rsidP="003E780D">
            <w:pPr>
              <w:rPr>
                <w:b/>
                <w:bCs/>
                <w:color w:val="800080"/>
              </w:rPr>
            </w:pPr>
            <w:r>
              <w:rPr>
                <w:color w:val="800080"/>
              </w:rPr>
              <w:t>Purple</w:t>
            </w:r>
            <w:r w:rsidRPr="00811025">
              <w:rPr>
                <w:color w:val="800080"/>
              </w:rPr>
              <w:t xml:space="preserve"> text</w:t>
            </w:r>
          </w:p>
        </w:tc>
        <w:tc>
          <w:tcPr>
            <w:tcW w:w="7178" w:type="dxa"/>
          </w:tcPr>
          <w:p w14:paraId="562251E9" w14:textId="7034B84E" w:rsidR="002C745F" w:rsidRPr="006037C7" w:rsidRDefault="006037C7" w:rsidP="003E780D">
            <w:pPr>
              <w:rPr>
                <w:color w:val="800080"/>
              </w:rPr>
            </w:pPr>
            <w:r w:rsidRPr="006037C7">
              <w:rPr>
                <w:color w:val="800080"/>
              </w:rPr>
              <w:t xml:space="preserve">UHBW </w:t>
            </w:r>
            <w:r w:rsidRPr="00FE02B9">
              <w:rPr>
                <w:color w:val="800080"/>
              </w:rPr>
              <w:t>guidance</w:t>
            </w:r>
          </w:p>
        </w:tc>
      </w:tr>
      <w:tr w:rsidR="00BB5B56" w14:paraId="55D43456" w14:textId="77777777" w:rsidTr="002C745F">
        <w:tc>
          <w:tcPr>
            <w:tcW w:w="1838" w:type="dxa"/>
          </w:tcPr>
          <w:p w14:paraId="6BDCF9C3" w14:textId="40A29DC1" w:rsidR="00BB5B56" w:rsidRPr="002C745F" w:rsidRDefault="00BC1242" w:rsidP="003E780D">
            <w:pPr>
              <w:rPr>
                <w:color w:val="00B0F0"/>
              </w:rPr>
            </w:pPr>
            <w:r>
              <w:rPr>
                <w:rFonts w:cstheme="minorHAnsi"/>
                <w:color w:val="0000FF"/>
              </w:rPr>
              <w:t xml:space="preserve">Blue text </w:t>
            </w:r>
          </w:p>
        </w:tc>
        <w:tc>
          <w:tcPr>
            <w:tcW w:w="7178" w:type="dxa"/>
          </w:tcPr>
          <w:p w14:paraId="176697A4" w14:textId="11F330AA" w:rsidR="00BB5B56" w:rsidRDefault="006037C7" w:rsidP="003E780D">
            <w:r>
              <w:rPr>
                <w:rFonts w:cstheme="minorHAnsi"/>
                <w:color w:val="0000FF"/>
              </w:rPr>
              <w:t>HRA guidance t</w:t>
            </w:r>
            <w:r w:rsidR="00BC1242">
              <w:rPr>
                <w:rFonts w:cstheme="minorHAnsi"/>
                <w:color w:val="0000FF"/>
              </w:rPr>
              <w:t>aken from HRA template</w:t>
            </w:r>
            <w:r>
              <w:rPr>
                <w:rFonts w:cstheme="minorHAnsi"/>
                <w:color w:val="0000FF"/>
              </w:rPr>
              <w:t>s</w:t>
            </w:r>
          </w:p>
        </w:tc>
      </w:tr>
    </w:tbl>
    <w:p w14:paraId="63C8018D" w14:textId="06D791B9" w:rsidR="00B15DB2" w:rsidRPr="002C745F" w:rsidRDefault="00B15DB2" w:rsidP="003E780D"/>
    <w:p w14:paraId="08A9F704" w14:textId="143B956F" w:rsidR="004725CB" w:rsidRPr="00FE02B9" w:rsidRDefault="002C745F" w:rsidP="003E780D">
      <w:pPr>
        <w:rPr>
          <w:b/>
          <w:bCs/>
          <w:color w:val="800080"/>
        </w:rPr>
      </w:pPr>
      <w:r w:rsidRPr="00FE02B9">
        <w:rPr>
          <w:b/>
          <w:bCs/>
          <w:color w:val="800080"/>
        </w:rPr>
        <w:t>General advice for writing your protocol</w:t>
      </w:r>
      <w:r w:rsidR="00130483" w:rsidRPr="00FE02B9">
        <w:rPr>
          <w:b/>
          <w:bCs/>
          <w:color w:val="800080"/>
        </w:rPr>
        <w:t>:</w:t>
      </w:r>
      <w:r w:rsidR="00C752F8" w:rsidRPr="00FE02B9">
        <w:rPr>
          <w:b/>
          <w:bCs/>
          <w:color w:val="800080"/>
        </w:rPr>
        <w:t xml:space="preserve"> </w:t>
      </w:r>
    </w:p>
    <w:p w14:paraId="6A44F03F" w14:textId="7A44841B" w:rsidR="002C745F" w:rsidRPr="00FE02B9" w:rsidRDefault="002C745F" w:rsidP="003E780D">
      <w:pPr>
        <w:pStyle w:val="ListParagraph"/>
        <w:numPr>
          <w:ilvl w:val="0"/>
          <w:numId w:val="2"/>
        </w:numPr>
        <w:rPr>
          <w:color w:val="800080"/>
        </w:rPr>
      </w:pPr>
      <w:r w:rsidRPr="00FE02B9">
        <w:rPr>
          <w:color w:val="800080"/>
        </w:rPr>
        <w:t xml:space="preserve">Be </w:t>
      </w:r>
      <w:r w:rsidRPr="00FE02B9">
        <w:rPr>
          <w:color w:val="800080"/>
          <w:u w:val="single"/>
        </w:rPr>
        <w:t>concise</w:t>
      </w:r>
      <w:r w:rsidRPr="00FE02B9">
        <w:rPr>
          <w:color w:val="800080"/>
        </w:rPr>
        <w:t xml:space="preserve"> </w:t>
      </w:r>
      <w:r w:rsidR="00C752F8" w:rsidRPr="00FE02B9">
        <w:rPr>
          <w:color w:val="800080"/>
        </w:rPr>
        <w:t>to help other readers understand your project.</w:t>
      </w:r>
      <w:r w:rsidRPr="00FE02B9">
        <w:rPr>
          <w:color w:val="800080"/>
        </w:rPr>
        <w:t xml:space="preserve"> Consider using flow charts/tables</w:t>
      </w:r>
      <w:r w:rsidR="00C752F8" w:rsidRPr="00FE02B9">
        <w:rPr>
          <w:color w:val="800080"/>
        </w:rPr>
        <w:t xml:space="preserve"> and </w:t>
      </w:r>
      <w:r w:rsidRPr="00FE02B9">
        <w:rPr>
          <w:color w:val="800080"/>
        </w:rPr>
        <w:t xml:space="preserve">bullet </w:t>
      </w:r>
      <w:r w:rsidR="00C752F8" w:rsidRPr="00FE02B9">
        <w:rPr>
          <w:color w:val="800080"/>
        </w:rPr>
        <w:t>points wherever possible.</w:t>
      </w:r>
    </w:p>
    <w:p w14:paraId="09ED8D46" w14:textId="17274EF3" w:rsidR="00C752F8" w:rsidRPr="00FE02B9" w:rsidRDefault="00C752F8" w:rsidP="003E780D">
      <w:pPr>
        <w:pStyle w:val="ListParagraph"/>
        <w:numPr>
          <w:ilvl w:val="0"/>
          <w:numId w:val="2"/>
        </w:numPr>
        <w:rPr>
          <w:color w:val="800080"/>
        </w:rPr>
      </w:pPr>
      <w:r w:rsidRPr="00FE02B9">
        <w:rPr>
          <w:color w:val="800080"/>
        </w:rPr>
        <w:t xml:space="preserve">Be </w:t>
      </w:r>
      <w:r w:rsidRPr="00FE02B9">
        <w:rPr>
          <w:color w:val="800080"/>
          <w:u w:val="single"/>
        </w:rPr>
        <w:t>consistent</w:t>
      </w:r>
      <w:r w:rsidRPr="00FE02B9">
        <w:rPr>
          <w:color w:val="800080"/>
        </w:rPr>
        <w:t xml:space="preserve"> with terminology e.g. </w:t>
      </w:r>
      <w:r w:rsidR="00B35236" w:rsidRPr="00FE02B9">
        <w:rPr>
          <w:color w:val="800080"/>
        </w:rPr>
        <w:t xml:space="preserve"> </w:t>
      </w:r>
      <w:r w:rsidRPr="00FE02B9">
        <w:rPr>
          <w:color w:val="800080"/>
        </w:rPr>
        <w:t xml:space="preserve">‘participants’ </w:t>
      </w:r>
      <w:r w:rsidR="00B7656E" w:rsidRPr="00FE02B9">
        <w:rPr>
          <w:color w:val="800080"/>
        </w:rPr>
        <w:t>not ‘</w:t>
      </w:r>
      <w:r w:rsidR="00D74CA9" w:rsidRPr="00FE02B9">
        <w:rPr>
          <w:color w:val="800080"/>
        </w:rPr>
        <w:t>patients</w:t>
      </w:r>
      <w:r w:rsidR="00B520B9" w:rsidRPr="00FE02B9">
        <w:rPr>
          <w:color w:val="800080"/>
        </w:rPr>
        <w:t>.</w:t>
      </w:r>
    </w:p>
    <w:p w14:paraId="48D8D412" w14:textId="17406840" w:rsidR="00B7656E" w:rsidRPr="00FE02B9" w:rsidRDefault="00B7656E" w:rsidP="003E780D">
      <w:pPr>
        <w:pStyle w:val="ListParagraph"/>
        <w:numPr>
          <w:ilvl w:val="0"/>
          <w:numId w:val="2"/>
        </w:numPr>
        <w:rPr>
          <w:color w:val="800080"/>
        </w:rPr>
      </w:pPr>
      <w:r w:rsidRPr="00FE02B9">
        <w:rPr>
          <w:color w:val="800080"/>
        </w:rPr>
        <w:t>All abbreviations should be written in full when used for the first time and added to the Abbreviations List included in the protocol.</w:t>
      </w:r>
    </w:p>
    <w:p w14:paraId="4516B1D1" w14:textId="77777777" w:rsidR="00130483" w:rsidRPr="00FE02B9" w:rsidRDefault="00955888" w:rsidP="003E780D">
      <w:pPr>
        <w:pStyle w:val="ListParagraph"/>
        <w:numPr>
          <w:ilvl w:val="0"/>
          <w:numId w:val="2"/>
        </w:numPr>
        <w:rPr>
          <w:color w:val="800080"/>
        </w:rPr>
      </w:pPr>
      <w:r w:rsidRPr="00FE02B9">
        <w:rPr>
          <w:color w:val="800080"/>
        </w:rPr>
        <w:t xml:space="preserve">For UHBW Sponsorship purposes, please observe version control. </w:t>
      </w:r>
      <w:r w:rsidR="00BE13E6" w:rsidRPr="00FE02B9">
        <w:rPr>
          <w:color w:val="800080"/>
        </w:rPr>
        <w:t>All draft versions should be numbered 0.1, 0.2 etc.</w:t>
      </w:r>
    </w:p>
    <w:p w14:paraId="15A0DA7C" w14:textId="7B88BDC8" w:rsidR="00BE13E6" w:rsidRPr="00FE02B9" w:rsidRDefault="00955888" w:rsidP="003E780D">
      <w:pPr>
        <w:pStyle w:val="ListParagraph"/>
        <w:numPr>
          <w:ilvl w:val="0"/>
          <w:numId w:val="2"/>
        </w:numPr>
        <w:rPr>
          <w:color w:val="800080"/>
        </w:rPr>
      </w:pPr>
      <w:r w:rsidRPr="00FE02B9">
        <w:rPr>
          <w:color w:val="800080"/>
        </w:rPr>
        <w:t xml:space="preserve">The first draft should be saved as [Study </w:t>
      </w:r>
      <w:r w:rsidR="00144689" w:rsidRPr="00FE02B9">
        <w:rPr>
          <w:color w:val="800080"/>
        </w:rPr>
        <w:t xml:space="preserve">short </w:t>
      </w:r>
      <w:r w:rsidRPr="00FE02B9">
        <w:rPr>
          <w:color w:val="800080"/>
        </w:rPr>
        <w:t>name</w:t>
      </w:r>
      <w:r w:rsidR="00144689" w:rsidRPr="00FE02B9">
        <w:rPr>
          <w:color w:val="800080"/>
        </w:rPr>
        <w:t>/acronym</w:t>
      </w:r>
      <w:r w:rsidRPr="00FE02B9">
        <w:rPr>
          <w:color w:val="800080"/>
        </w:rPr>
        <w:t>] v 0.1 [Date]</w:t>
      </w:r>
      <w:r w:rsidR="000902DF" w:rsidRPr="00FE02B9">
        <w:rPr>
          <w:color w:val="800080"/>
        </w:rPr>
        <w:t xml:space="preserve"> DRAFT.</w:t>
      </w:r>
      <w:r w:rsidRPr="00FE02B9">
        <w:rPr>
          <w:color w:val="800080"/>
        </w:rPr>
        <w:t xml:space="preserve"> </w:t>
      </w:r>
      <w:r w:rsidR="00B520B9" w:rsidRPr="00FE02B9">
        <w:rPr>
          <w:color w:val="800080"/>
        </w:rPr>
        <w:t xml:space="preserve"> </w:t>
      </w:r>
      <w:r w:rsidR="00BE13E6" w:rsidRPr="00FE02B9">
        <w:rPr>
          <w:color w:val="800080"/>
        </w:rPr>
        <w:t>The final version for submission should be numbered v 1.0.</w:t>
      </w:r>
    </w:p>
    <w:p w14:paraId="4F1474A3" w14:textId="3F41EACB" w:rsidR="00C752F8" w:rsidRPr="00FE02B9" w:rsidRDefault="006B55D8" w:rsidP="009C791D">
      <w:pPr>
        <w:rPr>
          <w:color w:val="800080"/>
        </w:rPr>
      </w:pPr>
      <w:r w:rsidRPr="00FE02B9">
        <w:rPr>
          <w:color w:val="800080"/>
        </w:rPr>
        <w:t xml:space="preserve">Be aware that </w:t>
      </w:r>
      <w:r w:rsidRPr="00FE02B9">
        <w:rPr>
          <w:color w:val="800080"/>
          <w:u w:val="single"/>
        </w:rPr>
        <w:t>changes to the protocol</w:t>
      </w:r>
      <w:r w:rsidRPr="00FE02B9">
        <w:rPr>
          <w:color w:val="800080"/>
        </w:rPr>
        <w:t xml:space="preserve"> during the Sponsorship process may impact on your other study documents. </w:t>
      </w:r>
      <w:r w:rsidR="00C752F8" w:rsidRPr="00FE02B9">
        <w:rPr>
          <w:color w:val="800080"/>
        </w:rPr>
        <w:t>When finalising your protocol</w:t>
      </w:r>
      <w:r w:rsidR="00B35236" w:rsidRPr="00FE02B9">
        <w:rPr>
          <w:color w:val="800080"/>
        </w:rPr>
        <w:t xml:space="preserve"> ready for REC/HRA submission, please </w:t>
      </w:r>
      <w:r w:rsidRPr="00FE02B9">
        <w:rPr>
          <w:color w:val="800080"/>
        </w:rPr>
        <w:t>ensure that the contents of the protocol are consistent with the IRAS Form, Patient Information Sheet, Consent Form etc.</w:t>
      </w:r>
      <w:r w:rsidR="00B35236" w:rsidRPr="00FE02B9">
        <w:rPr>
          <w:color w:val="800080"/>
        </w:rPr>
        <w:t xml:space="preserve"> </w:t>
      </w:r>
    </w:p>
    <w:p w14:paraId="3DE3C4B7" w14:textId="65FE7898" w:rsidR="00E87905" w:rsidRPr="00FE02B9" w:rsidRDefault="00E87905" w:rsidP="003E780D">
      <w:pPr>
        <w:rPr>
          <w:b/>
          <w:bCs/>
          <w:color w:val="800080"/>
        </w:rPr>
      </w:pPr>
    </w:p>
    <w:p w14:paraId="13B6C952" w14:textId="6FA30C71" w:rsidR="005734E6" w:rsidRPr="00955888" w:rsidRDefault="00955888" w:rsidP="003E780D">
      <w:pPr>
        <w:rPr>
          <w:b/>
          <w:bCs/>
        </w:rPr>
      </w:pPr>
      <w:r w:rsidRPr="00FE02B9">
        <w:rPr>
          <w:b/>
          <w:bCs/>
          <w:color w:val="800080"/>
        </w:rPr>
        <w:t xml:space="preserve">Please note: </w:t>
      </w:r>
      <w:r w:rsidR="00515034" w:rsidRPr="00FE02B9">
        <w:rPr>
          <w:b/>
          <w:bCs/>
          <w:color w:val="800080"/>
        </w:rPr>
        <w:t xml:space="preserve">This template is based on the HRA </w:t>
      </w:r>
      <w:r w:rsidR="009C791D" w:rsidRPr="00FE02B9">
        <w:rPr>
          <w:b/>
          <w:bCs/>
          <w:color w:val="800080"/>
        </w:rPr>
        <w:t xml:space="preserve">standard template </w:t>
      </w:r>
      <w:r w:rsidR="00515034" w:rsidRPr="00FE02B9">
        <w:rPr>
          <w:b/>
          <w:bCs/>
          <w:color w:val="800080"/>
        </w:rPr>
        <w:t>guidance</w:t>
      </w:r>
      <w:r w:rsidR="00EB05C6" w:rsidRPr="00FE02B9">
        <w:rPr>
          <w:b/>
          <w:bCs/>
          <w:color w:val="800080"/>
        </w:rPr>
        <w:t xml:space="preserve">. The HRA </w:t>
      </w:r>
      <w:r w:rsidR="00515034" w:rsidRPr="00FE02B9">
        <w:rPr>
          <w:b/>
          <w:bCs/>
          <w:color w:val="800080"/>
        </w:rPr>
        <w:t xml:space="preserve">CTIMP Protocol Development Tool order of content and </w:t>
      </w:r>
      <w:r w:rsidR="00201DD4" w:rsidRPr="00FE02B9">
        <w:rPr>
          <w:b/>
          <w:bCs/>
          <w:color w:val="800080"/>
        </w:rPr>
        <w:t>h</w:t>
      </w:r>
      <w:r w:rsidR="00515034" w:rsidRPr="00FE02B9">
        <w:rPr>
          <w:b/>
          <w:bCs/>
          <w:color w:val="800080"/>
        </w:rPr>
        <w:t>as been adapted to be used for UHBW non-commercial, non-CTIMP, sponsored studies</w:t>
      </w:r>
      <w:r w:rsidRPr="00FE02B9">
        <w:rPr>
          <w:b/>
          <w:bCs/>
          <w:color w:val="800080"/>
        </w:rPr>
        <w:t>.</w:t>
      </w:r>
      <w:r w:rsidR="00201DD4">
        <w:br w:type="page"/>
      </w:r>
    </w:p>
    <w:p w14:paraId="2819511D" w14:textId="4C1FADF8" w:rsidR="005734E6" w:rsidRDefault="002E1FC1" w:rsidP="000B58B0">
      <w:pPr>
        <w:jc w:val="both"/>
      </w:pPr>
      <w:r>
        <w:rPr>
          <w:b/>
          <w:noProof/>
          <w:lang w:eastAsia="en-GB"/>
        </w:rPr>
        <w:lastRenderedPageBreak/>
        <w:drawing>
          <wp:anchor distT="0" distB="0" distL="114300" distR="114300" simplePos="0" relativeHeight="251659264" behindDoc="1" locked="0" layoutInCell="1" allowOverlap="1" wp14:anchorId="0CB159D0" wp14:editId="0CB06902">
            <wp:simplePos x="0" y="0"/>
            <wp:positionH relativeFrom="column">
              <wp:posOffset>-317500</wp:posOffset>
            </wp:positionH>
            <wp:positionV relativeFrom="paragraph">
              <wp:posOffset>0</wp:posOffset>
            </wp:positionV>
            <wp:extent cx="1971675" cy="914400"/>
            <wp:effectExtent l="0" t="0" r="0" b="0"/>
            <wp:wrapTight wrapText="bothSides">
              <wp:wrapPolygon edited="0">
                <wp:start x="13357" y="0"/>
                <wp:lineTo x="11061" y="7650"/>
                <wp:lineTo x="2713" y="7650"/>
                <wp:lineTo x="2296" y="9000"/>
                <wp:lineTo x="3339" y="14850"/>
                <wp:lineTo x="3339" y="15750"/>
                <wp:lineTo x="7096" y="19800"/>
                <wp:lineTo x="20870" y="19800"/>
                <wp:lineTo x="20870" y="0"/>
                <wp:lineTo x="13357"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2" cstate="print">
                      <a:extLst>
                        <a:ext uri="{28A0092B-C50C-407E-A947-70E740481C1C}">
                          <a14:useLocalDpi xmlns:a14="http://schemas.microsoft.com/office/drawing/2010/main" val="0"/>
                        </a:ext>
                      </a:extLst>
                    </a:blip>
                    <a:srcRect l="18182" t="25010" b="22798"/>
                    <a:stretch/>
                  </pic:blipFill>
                  <pic:spPr bwMode="auto">
                    <a:xfrm>
                      <a:off x="0" y="0"/>
                      <a:ext cx="19716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8BA88" w14:textId="0B844EF1" w:rsidR="00B42CEA" w:rsidRDefault="00F5137A" w:rsidP="000B58B0">
      <w:pPr>
        <w:jc w:val="both"/>
      </w:pPr>
      <w:r>
        <w:t xml:space="preserve">   </w:t>
      </w:r>
    </w:p>
    <w:p w14:paraId="642DF499" w14:textId="77777777" w:rsidR="00B43B8B" w:rsidRDefault="00B43B8B" w:rsidP="000B58B0">
      <w:pPr>
        <w:jc w:val="both"/>
      </w:pPr>
    </w:p>
    <w:p w14:paraId="2B41C157" w14:textId="520D72C3" w:rsidR="002E1FC1" w:rsidRPr="006037C7" w:rsidRDefault="002E1FC1" w:rsidP="00F67E3C">
      <w:pPr>
        <w:rPr>
          <w:color w:val="800080"/>
        </w:rPr>
      </w:pPr>
      <w:r w:rsidRPr="006037C7">
        <w:rPr>
          <w:color w:val="800080"/>
        </w:rPr>
        <w:t>Please include other logos as appropriate e.g. Funders, collaborators, study specific logo etc.</w:t>
      </w:r>
      <w:r w:rsidR="00800356" w:rsidRPr="006037C7">
        <w:rPr>
          <w:color w:val="800080"/>
        </w:rPr>
        <w:t xml:space="preserve"> Ensure that agreement to use the logos has been obtained</w:t>
      </w:r>
      <w:r w:rsidR="00B520B9" w:rsidRPr="006037C7">
        <w:rPr>
          <w:color w:val="800080"/>
        </w:rPr>
        <w:t xml:space="preserve"> from the relevant organisation.</w:t>
      </w:r>
    </w:p>
    <w:p w14:paraId="43751B65" w14:textId="7005487D" w:rsidR="002E1FC1" w:rsidRPr="00FE02B9" w:rsidRDefault="00816DA8" w:rsidP="00BD10BA">
      <w:pPr>
        <w:pStyle w:val="Heading1"/>
        <w:rPr>
          <w:color w:val="000000" w:themeColor="text1"/>
        </w:rPr>
      </w:pPr>
      <w:bookmarkStart w:id="0" w:name="_Toc139470627"/>
      <w:r w:rsidRPr="00FE02B9">
        <w:rPr>
          <w:color w:val="000000" w:themeColor="text1"/>
        </w:rPr>
        <w:t>T</w:t>
      </w:r>
      <w:r w:rsidR="00170C8C" w:rsidRPr="00FE02B9">
        <w:rPr>
          <w:color w:val="000000" w:themeColor="text1"/>
        </w:rPr>
        <w:t>ITLE PAGE</w:t>
      </w:r>
      <w:bookmarkEnd w:id="0"/>
    </w:p>
    <w:p w14:paraId="6DC47806" w14:textId="77777777" w:rsidR="00170C8C" w:rsidRPr="00170C8C" w:rsidRDefault="00170C8C" w:rsidP="00170C8C"/>
    <w:tbl>
      <w:tblPr>
        <w:tblStyle w:val="TableGrid"/>
        <w:tblW w:w="0" w:type="auto"/>
        <w:tblLook w:val="04A0" w:firstRow="1" w:lastRow="0" w:firstColumn="1" w:lastColumn="0" w:noHBand="0" w:noVBand="1"/>
      </w:tblPr>
      <w:tblGrid>
        <w:gridCol w:w="3256"/>
        <w:gridCol w:w="5760"/>
      </w:tblGrid>
      <w:tr w:rsidR="005D7B9B" w14:paraId="4D8F8661" w14:textId="77777777" w:rsidTr="0032520E">
        <w:tc>
          <w:tcPr>
            <w:tcW w:w="3256" w:type="dxa"/>
          </w:tcPr>
          <w:p w14:paraId="1F57B5E8" w14:textId="5925CA29" w:rsidR="005D7B9B" w:rsidRPr="007F5403" w:rsidRDefault="005D7B9B" w:rsidP="000B58B0">
            <w:pPr>
              <w:jc w:val="both"/>
              <w:rPr>
                <w:b/>
                <w:bCs/>
              </w:rPr>
            </w:pPr>
            <w:r w:rsidRPr="007F5403">
              <w:rPr>
                <w:b/>
                <w:bCs/>
              </w:rPr>
              <w:t xml:space="preserve">Full/long title of </w:t>
            </w:r>
            <w:r w:rsidR="0032520E">
              <w:rPr>
                <w:b/>
                <w:bCs/>
              </w:rPr>
              <w:t>study</w:t>
            </w:r>
          </w:p>
          <w:p w14:paraId="01FC8EB3" w14:textId="27C9C26F" w:rsidR="00DD2CBE" w:rsidRDefault="00DD2CBE" w:rsidP="000B58B0">
            <w:pPr>
              <w:jc w:val="both"/>
            </w:pPr>
          </w:p>
        </w:tc>
        <w:tc>
          <w:tcPr>
            <w:tcW w:w="5760" w:type="dxa"/>
          </w:tcPr>
          <w:p w14:paraId="50FB238C" w14:textId="1F863BD7" w:rsidR="005D7B9B" w:rsidRPr="006C4836" w:rsidRDefault="006C4836"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r>
              <w:rPr>
                <w:rFonts w:cstheme="minorHAnsi"/>
                <w:color w:val="0000FF"/>
              </w:rPr>
              <w:t>Should make clear what the study is about and enable easy identification of relevance from literature searches</w:t>
            </w:r>
          </w:p>
        </w:tc>
      </w:tr>
      <w:tr w:rsidR="005D7B9B" w14:paraId="5BEE8C22" w14:textId="77777777" w:rsidTr="0032520E">
        <w:tc>
          <w:tcPr>
            <w:tcW w:w="3256" w:type="dxa"/>
          </w:tcPr>
          <w:p w14:paraId="7389A2DB" w14:textId="40D35B09" w:rsidR="005D7B9B" w:rsidRPr="007F5403" w:rsidRDefault="005D7B9B" w:rsidP="000B58B0">
            <w:pPr>
              <w:jc w:val="both"/>
              <w:rPr>
                <w:b/>
                <w:bCs/>
              </w:rPr>
            </w:pPr>
            <w:r w:rsidRPr="007F5403">
              <w:rPr>
                <w:b/>
                <w:bCs/>
              </w:rPr>
              <w:t>Short title/</w:t>
            </w:r>
            <w:r w:rsidR="00336F79">
              <w:rPr>
                <w:b/>
                <w:bCs/>
              </w:rPr>
              <w:t xml:space="preserve">study </w:t>
            </w:r>
            <w:r w:rsidRPr="007F5403">
              <w:rPr>
                <w:b/>
                <w:bCs/>
              </w:rPr>
              <w:t>acronym</w:t>
            </w:r>
          </w:p>
          <w:p w14:paraId="162323E3" w14:textId="02EA59F4" w:rsidR="00DD2CBE" w:rsidRPr="007F5403" w:rsidRDefault="00DD2CBE" w:rsidP="000B58B0">
            <w:pPr>
              <w:jc w:val="both"/>
              <w:rPr>
                <w:b/>
                <w:bCs/>
              </w:rPr>
            </w:pPr>
          </w:p>
        </w:tc>
        <w:tc>
          <w:tcPr>
            <w:tcW w:w="5760" w:type="dxa"/>
          </w:tcPr>
          <w:p w14:paraId="5D25EC20" w14:textId="77777777" w:rsidR="005D7B9B" w:rsidRPr="006037C7" w:rsidRDefault="0032520E" w:rsidP="0032520E">
            <w:pPr>
              <w:jc w:val="both"/>
              <w:rPr>
                <w:color w:val="800080"/>
              </w:rPr>
            </w:pPr>
            <w:r w:rsidRPr="006037C7">
              <w:rPr>
                <w:color w:val="800080"/>
              </w:rPr>
              <w:t>Maximum 70 characters to comply with IRAS form</w:t>
            </w:r>
            <w:r w:rsidR="00336F79" w:rsidRPr="006037C7">
              <w:rPr>
                <w:color w:val="800080"/>
              </w:rPr>
              <w:t>.</w:t>
            </w:r>
          </w:p>
          <w:p w14:paraId="5D247D7A" w14:textId="05A8C5C9" w:rsidR="006C4836" w:rsidRPr="006C4836" w:rsidRDefault="006C4836"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r>
              <w:rPr>
                <w:rFonts w:cstheme="minorHAnsi"/>
                <w:color w:val="0000FF"/>
              </w:rPr>
              <w:t>Should make clear what the study is about in plain English. Any acronyms should be explained in the full title.</w:t>
            </w:r>
          </w:p>
        </w:tc>
      </w:tr>
      <w:tr w:rsidR="005D7B9B" w14:paraId="48390E09" w14:textId="77777777" w:rsidTr="0032520E">
        <w:tc>
          <w:tcPr>
            <w:tcW w:w="3256" w:type="dxa"/>
          </w:tcPr>
          <w:p w14:paraId="760CC84A" w14:textId="7643E887" w:rsidR="005D7B9B" w:rsidRPr="007F5403" w:rsidRDefault="005D7B9B" w:rsidP="000B58B0">
            <w:pPr>
              <w:jc w:val="both"/>
              <w:rPr>
                <w:b/>
                <w:bCs/>
              </w:rPr>
            </w:pPr>
            <w:r w:rsidRPr="007F5403">
              <w:rPr>
                <w:b/>
                <w:bCs/>
              </w:rPr>
              <w:t xml:space="preserve">Protocol version number </w:t>
            </w:r>
            <w:r w:rsidR="0032520E">
              <w:rPr>
                <w:b/>
                <w:bCs/>
              </w:rPr>
              <w:t>/</w:t>
            </w:r>
            <w:r w:rsidRPr="007F5403">
              <w:rPr>
                <w:b/>
                <w:bCs/>
              </w:rPr>
              <w:t>da</w:t>
            </w:r>
            <w:r w:rsidR="0032520E">
              <w:rPr>
                <w:b/>
                <w:bCs/>
              </w:rPr>
              <w:t>te</w:t>
            </w:r>
          </w:p>
          <w:p w14:paraId="6982D3E2" w14:textId="023994C4" w:rsidR="00DD2CBE" w:rsidRPr="007F5403" w:rsidRDefault="00DD2CBE" w:rsidP="000B58B0">
            <w:pPr>
              <w:jc w:val="both"/>
              <w:rPr>
                <w:b/>
                <w:bCs/>
              </w:rPr>
            </w:pPr>
          </w:p>
        </w:tc>
        <w:tc>
          <w:tcPr>
            <w:tcW w:w="5760" w:type="dxa"/>
          </w:tcPr>
          <w:p w14:paraId="5B0775A4" w14:textId="6C4E0F99" w:rsidR="005D7B9B" w:rsidRPr="006037C7" w:rsidRDefault="0032520E" w:rsidP="000B58B0">
            <w:pPr>
              <w:jc w:val="both"/>
              <w:rPr>
                <w:color w:val="800080"/>
              </w:rPr>
            </w:pPr>
            <w:r w:rsidRPr="006037C7">
              <w:rPr>
                <w:color w:val="800080"/>
              </w:rPr>
              <w:t>UHBW require first protocol submission to REC/HRA to be v 1.0</w:t>
            </w:r>
            <w:r w:rsidR="00DA64FA" w:rsidRPr="006037C7">
              <w:rPr>
                <w:color w:val="800080"/>
              </w:rPr>
              <w:t xml:space="preserve">. </w:t>
            </w:r>
          </w:p>
        </w:tc>
      </w:tr>
      <w:tr w:rsidR="00C95DDD" w14:paraId="20FBFD73" w14:textId="77777777" w:rsidTr="0032520E">
        <w:tc>
          <w:tcPr>
            <w:tcW w:w="3256" w:type="dxa"/>
          </w:tcPr>
          <w:p w14:paraId="5D6A3D8F" w14:textId="77777777" w:rsidR="00C95DDD" w:rsidRPr="007F5403" w:rsidRDefault="00C95DDD" w:rsidP="000B58B0">
            <w:pPr>
              <w:jc w:val="both"/>
              <w:rPr>
                <w:b/>
                <w:bCs/>
              </w:rPr>
            </w:pPr>
            <w:r w:rsidRPr="007F5403">
              <w:rPr>
                <w:b/>
                <w:bCs/>
              </w:rPr>
              <w:t>IRAS Number</w:t>
            </w:r>
          </w:p>
          <w:p w14:paraId="2B3E3675" w14:textId="636CBBB7" w:rsidR="00DD2CBE" w:rsidRPr="007F5403" w:rsidRDefault="00DD2CBE" w:rsidP="000B58B0">
            <w:pPr>
              <w:jc w:val="both"/>
              <w:rPr>
                <w:b/>
                <w:bCs/>
              </w:rPr>
            </w:pPr>
          </w:p>
        </w:tc>
        <w:tc>
          <w:tcPr>
            <w:tcW w:w="5760" w:type="dxa"/>
          </w:tcPr>
          <w:p w14:paraId="0CBBF03D" w14:textId="421E68DE" w:rsidR="00130B68" w:rsidRPr="006037C7" w:rsidRDefault="00130B68" w:rsidP="000B58B0">
            <w:pPr>
              <w:jc w:val="both"/>
              <w:rPr>
                <w:color w:val="800080"/>
              </w:rPr>
            </w:pPr>
            <w:r w:rsidRPr="006037C7">
              <w:rPr>
                <w:color w:val="800080"/>
              </w:rPr>
              <w:t>To obtain this number,</w:t>
            </w:r>
            <w:r w:rsidR="0032520E" w:rsidRPr="006037C7">
              <w:rPr>
                <w:color w:val="800080"/>
              </w:rPr>
              <w:t xml:space="preserve"> register</w:t>
            </w:r>
            <w:r w:rsidRPr="006037C7">
              <w:rPr>
                <w:color w:val="800080"/>
              </w:rPr>
              <w:t xml:space="preserve"> </w:t>
            </w:r>
            <w:r w:rsidR="0032520E" w:rsidRPr="006037C7">
              <w:rPr>
                <w:color w:val="800080"/>
              </w:rPr>
              <w:t xml:space="preserve">your project on IRAS via </w:t>
            </w:r>
            <w:hyperlink r:id="rId13" w:history="1">
              <w:r w:rsidRPr="006037C7">
                <w:rPr>
                  <w:rStyle w:val="Hyperlink"/>
                  <w:color w:val="800080"/>
                </w:rPr>
                <w:t>https://www.myresearchproject.org.uk/</w:t>
              </w:r>
            </w:hyperlink>
          </w:p>
        </w:tc>
      </w:tr>
      <w:tr w:rsidR="00C95DDD" w14:paraId="29AE35FD" w14:textId="77777777" w:rsidTr="0032520E">
        <w:tc>
          <w:tcPr>
            <w:tcW w:w="3256" w:type="dxa"/>
          </w:tcPr>
          <w:p w14:paraId="5C05743A" w14:textId="77777777" w:rsidR="00C95DDD" w:rsidRPr="007F5403" w:rsidRDefault="00C95DDD" w:rsidP="000B58B0">
            <w:pPr>
              <w:jc w:val="both"/>
              <w:rPr>
                <w:b/>
                <w:bCs/>
              </w:rPr>
            </w:pPr>
            <w:r w:rsidRPr="007F5403">
              <w:rPr>
                <w:b/>
                <w:bCs/>
              </w:rPr>
              <w:t>ISRCTN/Clinicaltrials.gov number</w:t>
            </w:r>
          </w:p>
          <w:p w14:paraId="5D0F092A" w14:textId="4FC88E3C" w:rsidR="00DD2CBE" w:rsidRPr="007F5403" w:rsidRDefault="00DD2CBE" w:rsidP="000B58B0">
            <w:pPr>
              <w:jc w:val="both"/>
              <w:rPr>
                <w:b/>
                <w:bCs/>
              </w:rPr>
            </w:pPr>
          </w:p>
        </w:tc>
        <w:tc>
          <w:tcPr>
            <w:tcW w:w="5760" w:type="dxa"/>
          </w:tcPr>
          <w:p w14:paraId="24DF683A" w14:textId="5C5B40A7" w:rsidR="00C95DDD" w:rsidRPr="006037C7" w:rsidRDefault="00130B68" w:rsidP="000B58B0">
            <w:pPr>
              <w:jc w:val="both"/>
              <w:rPr>
                <w:color w:val="800080"/>
              </w:rPr>
            </w:pPr>
            <w:r w:rsidRPr="006037C7">
              <w:rPr>
                <w:color w:val="800080"/>
              </w:rPr>
              <w:t>It is a good practice requirement that all research is registered on a public research register. The R&amp;</w:t>
            </w:r>
            <w:r w:rsidR="00EA2E4F">
              <w:rPr>
                <w:color w:val="800080"/>
              </w:rPr>
              <w:t>D</w:t>
            </w:r>
            <w:r w:rsidRPr="006037C7">
              <w:rPr>
                <w:color w:val="800080"/>
              </w:rPr>
              <w:t xml:space="preserve"> department can advise the appropriate register, if required.</w:t>
            </w:r>
          </w:p>
        </w:tc>
      </w:tr>
      <w:tr w:rsidR="005D7B9B" w14:paraId="2F8AB142" w14:textId="77777777" w:rsidTr="0032520E">
        <w:tc>
          <w:tcPr>
            <w:tcW w:w="3256" w:type="dxa"/>
          </w:tcPr>
          <w:p w14:paraId="4FDC59F7" w14:textId="53DAF5FC" w:rsidR="005D7B9B" w:rsidRPr="007F5403" w:rsidRDefault="00C95DDD" w:rsidP="000B58B0">
            <w:pPr>
              <w:jc w:val="both"/>
              <w:rPr>
                <w:b/>
                <w:bCs/>
              </w:rPr>
            </w:pPr>
            <w:r w:rsidRPr="007F5403">
              <w:rPr>
                <w:b/>
                <w:bCs/>
              </w:rPr>
              <w:t>Sponsor</w:t>
            </w:r>
          </w:p>
        </w:tc>
        <w:tc>
          <w:tcPr>
            <w:tcW w:w="5760" w:type="dxa"/>
          </w:tcPr>
          <w:p w14:paraId="53744BBF" w14:textId="30CF8BE5" w:rsidR="005D7B9B" w:rsidRDefault="00C95DDD" w:rsidP="000B58B0">
            <w:pPr>
              <w:jc w:val="both"/>
            </w:pPr>
            <w:r>
              <w:t>University Hospitals Bristol and Weston NHS Foundation Trust</w:t>
            </w:r>
            <w:r w:rsidR="00DD2CBE">
              <w:t xml:space="preserve"> (UHBW).</w:t>
            </w:r>
          </w:p>
        </w:tc>
      </w:tr>
      <w:tr w:rsidR="005D7B9B" w14:paraId="00E501E1" w14:textId="77777777" w:rsidTr="0032520E">
        <w:tc>
          <w:tcPr>
            <w:tcW w:w="3256" w:type="dxa"/>
          </w:tcPr>
          <w:p w14:paraId="7BDA5F3B" w14:textId="77777777" w:rsidR="005D7B9B" w:rsidRPr="007F5403" w:rsidRDefault="00C95DDD" w:rsidP="000B58B0">
            <w:pPr>
              <w:jc w:val="both"/>
              <w:rPr>
                <w:b/>
                <w:bCs/>
              </w:rPr>
            </w:pPr>
            <w:r w:rsidRPr="007F5403">
              <w:rPr>
                <w:b/>
                <w:bCs/>
              </w:rPr>
              <w:t>Sponsor reference number</w:t>
            </w:r>
          </w:p>
          <w:p w14:paraId="76BF06C4" w14:textId="5848CC81" w:rsidR="00DD2CBE" w:rsidRPr="007F5403" w:rsidRDefault="00DD2CBE" w:rsidP="000B58B0">
            <w:pPr>
              <w:jc w:val="both"/>
              <w:rPr>
                <w:b/>
                <w:bCs/>
              </w:rPr>
            </w:pPr>
          </w:p>
        </w:tc>
        <w:tc>
          <w:tcPr>
            <w:tcW w:w="5760" w:type="dxa"/>
          </w:tcPr>
          <w:p w14:paraId="19738C95" w14:textId="33CC1F02" w:rsidR="00130B68" w:rsidRPr="006037C7" w:rsidRDefault="00130B68" w:rsidP="000B58B0">
            <w:pPr>
              <w:jc w:val="both"/>
              <w:rPr>
                <w:color w:val="800080"/>
              </w:rPr>
            </w:pPr>
            <w:r w:rsidRPr="006037C7">
              <w:rPr>
                <w:color w:val="800080"/>
              </w:rPr>
              <w:t>This will be allocated</w:t>
            </w:r>
            <w:r w:rsidR="00336F79" w:rsidRPr="006037C7">
              <w:rPr>
                <w:color w:val="800080"/>
              </w:rPr>
              <w:t xml:space="preserve"> by R&amp;</w:t>
            </w:r>
            <w:r w:rsidR="00EA2E4F">
              <w:rPr>
                <w:color w:val="800080"/>
              </w:rPr>
              <w:t>D</w:t>
            </w:r>
            <w:r w:rsidRPr="006037C7">
              <w:rPr>
                <w:color w:val="800080"/>
              </w:rPr>
              <w:t xml:space="preserve"> at Sponsorship </w:t>
            </w:r>
            <w:r w:rsidR="00336F79" w:rsidRPr="006037C7">
              <w:rPr>
                <w:color w:val="800080"/>
              </w:rPr>
              <w:t>and will take the format XX/XXXX/XXXX e.g.</w:t>
            </w:r>
            <w:r w:rsidRPr="006037C7">
              <w:rPr>
                <w:color w:val="800080"/>
              </w:rPr>
              <w:t xml:space="preserve"> CH/2022/1000</w:t>
            </w:r>
          </w:p>
        </w:tc>
      </w:tr>
      <w:tr w:rsidR="005D7B9B" w14:paraId="3DA66329" w14:textId="77777777" w:rsidTr="0032520E">
        <w:tc>
          <w:tcPr>
            <w:tcW w:w="3256" w:type="dxa"/>
          </w:tcPr>
          <w:p w14:paraId="05096E3F" w14:textId="30EF0545" w:rsidR="005D7B9B" w:rsidRPr="007F5403" w:rsidRDefault="00C95DDD" w:rsidP="000B58B0">
            <w:pPr>
              <w:jc w:val="both"/>
              <w:rPr>
                <w:b/>
                <w:bCs/>
              </w:rPr>
            </w:pPr>
            <w:r w:rsidRPr="007F5403">
              <w:rPr>
                <w:b/>
                <w:bCs/>
              </w:rPr>
              <w:t>Funder</w:t>
            </w:r>
            <w:r w:rsidR="00816DA8">
              <w:rPr>
                <w:b/>
                <w:bCs/>
              </w:rPr>
              <w:t xml:space="preserve"> name and reference</w:t>
            </w:r>
            <w:r w:rsidRPr="007F5403">
              <w:rPr>
                <w:b/>
                <w:bCs/>
              </w:rPr>
              <w:t xml:space="preserve"> number</w:t>
            </w:r>
            <w:r w:rsidR="005643EB">
              <w:rPr>
                <w:b/>
                <w:bCs/>
              </w:rPr>
              <w:t xml:space="preserve"> (if applicable)</w:t>
            </w:r>
          </w:p>
          <w:p w14:paraId="6C85CEBB" w14:textId="038449A2" w:rsidR="00DD2CBE" w:rsidRPr="007F5403" w:rsidRDefault="00DD2CBE" w:rsidP="000B58B0">
            <w:pPr>
              <w:jc w:val="both"/>
              <w:rPr>
                <w:b/>
                <w:bCs/>
              </w:rPr>
            </w:pPr>
          </w:p>
        </w:tc>
        <w:tc>
          <w:tcPr>
            <w:tcW w:w="5760" w:type="dxa"/>
          </w:tcPr>
          <w:p w14:paraId="6458CC66" w14:textId="6139446A" w:rsidR="005D7B9B" w:rsidRPr="006037C7" w:rsidRDefault="00DA64FA" w:rsidP="000B58B0">
            <w:pPr>
              <w:jc w:val="both"/>
              <w:rPr>
                <w:color w:val="800080"/>
              </w:rPr>
            </w:pPr>
            <w:r w:rsidRPr="006037C7">
              <w:rPr>
                <w:color w:val="800080"/>
              </w:rPr>
              <w:t xml:space="preserve">State name of funder and their reference </w:t>
            </w:r>
          </w:p>
        </w:tc>
      </w:tr>
      <w:tr w:rsidR="005D7B9B" w14:paraId="3A960036" w14:textId="77777777" w:rsidTr="0032520E">
        <w:tc>
          <w:tcPr>
            <w:tcW w:w="3256" w:type="dxa"/>
          </w:tcPr>
          <w:p w14:paraId="3A403AC2" w14:textId="77777777" w:rsidR="005D7B9B" w:rsidRPr="007F5403" w:rsidRDefault="00DD2CBE" w:rsidP="000B58B0">
            <w:pPr>
              <w:jc w:val="both"/>
              <w:rPr>
                <w:b/>
                <w:bCs/>
              </w:rPr>
            </w:pPr>
            <w:r w:rsidRPr="007F5403">
              <w:rPr>
                <w:b/>
                <w:bCs/>
              </w:rPr>
              <w:t>Chief Investigator</w:t>
            </w:r>
          </w:p>
          <w:p w14:paraId="3336EA45" w14:textId="55D728AC" w:rsidR="00DD2CBE" w:rsidRPr="007F5403" w:rsidRDefault="00DD2CBE" w:rsidP="000B58B0">
            <w:pPr>
              <w:jc w:val="both"/>
              <w:rPr>
                <w:b/>
                <w:bCs/>
              </w:rPr>
            </w:pPr>
          </w:p>
        </w:tc>
        <w:tc>
          <w:tcPr>
            <w:tcW w:w="5760" w:type="dxa"/>
          </w:tcPr>
          <w:p w14:paraId="66508233" w14:textId="5E880359" w:rsidR="00510281" w:rsidRPr="006037C7" w:rsidRDefault="000341C6" w:rsidP="000B58B0">
            <w:pPr>
              <w:jc w:val="both"/>
              <w:rPr>
                <w:color w:val="800080"/>
              </w:rPr>
            </w:pPr>
            <w:r w:rsidRPr="006037C7">
              <w:rPr>
                <w:color w:val="800080"/>
              </w:rPr>
              <w:t xml:space="preserve">Chief Investigator </w:t>
            </w:r>
            <w:r w:rsidR="000902DF" w:rsidRPr="006037C7">
              <w:rPr>
                <w:color w:val="800080"/>
              </w:rPr>
              <w:t xml:space="preserve">Name, </w:t>
            </w:r>
          </w:p>
          <w:p w14:paraId="4472C624" w14:textId="77777777" w:rsidR="00510281" w:rsidRPr="006037C7" w:rsidRDefault="000902DF" w:rsidP="000B58B0">
            <w:pPr>
              <w:jc w:val="both"/>
              <w:rPr>
                <w:color w:val="800080"/>
              </w:rPr>
            </w:pPr>
            <w:r w:rsidRPr="006037C7">
              <w:rPr>
                <w:color w:val="800080"/>
              </w:rPr>
              <w:t>Job title,</w:t>
            </w:r>
          </w:p>
          <w:p w14:paraId="5AC2FFDE" w14:textId="32EDACE4" w:rsidR="00510281" w:rsidRPr="006037C7" w:rsidRDefault="000902DF" w:rsidP="000B58B0">
            <w:pPr>
              <w:jc w:val="both"/>
              <w:rPr>
                <w:color w:val="800080"/>
              </w:rPr>
            </w:pPr>
            <w:r w:rsidRPr="006037C7">
              <w:rPr>
                <w:color w:val="800080"/>
              </w:rPr>
              <w:t xml:space="preserve">Employer, </w:t>
            </w:r>
          </w:p>
          <w:p w14:paraId="51AB534E" w14:textId="77777777" w:rsidR="00510281" w:rsidRPr="006037C7" w:rsidRDefault="000902DF" w:rsidP="000B58B0">
            <w:pPr>
              <w:jc w:val="both"/>
              <w:rPr>
                <w:color w:val="800080"/>
              </w:rPr>
            </w:pPr>
            <w:r w:rsidRPr="006037C7">
              <w:rPr>
                <w:color w:val="800080"/>
              </w:rPr>
              <w:t xml:space="preserve">Employer’s address, </w:t>
            </w:r>
          </w:p>
          <w:p w14:paraId="5CC632C1" w14:textId="05DEDC05" w:rsidR="005D7B9B" w:rsidRPr="006037C7" w:rsidRDefault="000902DF" w:rsidP="000B58B0">
            <w:pPr>
              <w:jc w:val="both"/>
              <w:rPr>
                <w:color w:val="800080"/>
              </w:rPr>
            </w:pPr>
            <w:r w:rsidRPr="006037C7">
              <w:rPr>
                <w:color w:val="800080"/>
              </w:rPr>
              <w:t>e-mail address</w:t>
            </w:r>
          </w:p>
        </w:tc>
      </w:tr>
      <w:tr w:rsidR="005D7B9B" w14:paraId="205D875E" w14:textId="77777777" w:rsidTr="0032520E">
        <w:tc>
          <w:tcPr>
            <w:tcW w:w="3256" w:type="dxa"/>
          </w:tcPr>
          <w:p w14:paraId="2792F940" w14:textId="7B0D29FC" w:rsidR="005D7B9B" w:rsidRPr="007F5403" w:rsidRDefault="00DD2CBE" w:rsidP="000B58B0">
            <w:pPr>
              <w:jc w:val="both"/>
              <w:rPr>
                <w:b/>
                <w:bCs/>
              </w:rPr>
            </w:pPr>
            <w:r w:rsidRPr="007F5403">
              <w:rPr>
                <w:b/>
                <w:bCs/>
              </w:rPr>
              <w:t>Sponsor Representative</w:t>
            </w:r>
          </w:p>
        </w:tc>
        <w:tc>
          <w:tcPr>
            <w:tcW w:w="5760" w:type="dxa"/>
          </w:tcPr>
          <w:p w14:paraId="22907F93" w14:textId="102F9A7A" w:rsidR="005D7B9B" w:rsidRPr="006037C7" w:rsidRDefault="00DD2CBE" w:rsidP="000B58B0">
            <w:pPr>
              <w:jc w:val="both"/>
              <w:rPr>
                <w:color w:val="800080"/>
              </w:rPr>
            </w:pPr>
            <w:r w:rsidRPr="006037C7">
              <w:rPr>
                <w:color w:val="800080"/>
              </w:rPr>
              <w:t xml:space="preserve">[Insert </w:t>
            </w:r>
            <w:r w:rsidR="00C30686" w:rsidRPr="006037C7">
              <w:rPr>
                <w:color w:val="800080"/>
              </w:rPr>
              <w:t xml:space="preserve">RMF </w:t>
            </w:r>
            <w:r w:rsidRPr="006037C7">
              <w:rPr>
                <w:color w:val="800080"/>
              </w:rPr>
              <w:t>name]</w:t>
            </w:r>
          </w:p>
          <w:p w14:paraId="6FDD0F0A" w14:textId="3ED80122" w:rsidR="00DD2CBE" w:rsidRDefault="00DD2CBE" w:rsidP="000B58B0">
            <w:pPr>
              <w:jc w:val="both"/>
            </w:pPr>
            <w:r>
              <w:t xml:space="preserve">Research and </w:t>
            </w:r>
            <w:r w:rsidR="00BB5B56">
              <w:t>Development</w:t>
            </w:r>
          </w:p>
          <w:p w14:paraId="39F80942" w14:textId="5EF47C47" w:rsidR="00DD2CBE" w:rsidRDefault="00DD2CBE" w:rsidP="000B58B0">
            <w:pPr>
              <w:jc w:val="both"/>
            </w:pPr>
            <w:r>
              <w:t>University Hospitals Bristol and Weston NHS Foundation Trust</w:t>
            </w:r>
          </w:p>
          <w:p w14:paraId="4589D9EE" w14:textId="77777777" w:rsidR="000D38FB" w:rsidRDefault="000D38FB" w:rsidP="000D38FB">
            <w:pPr>
              <w:jc w:val="both"/>
            </w:pPr>
            <w:r w:rsidRPr="000D38FB">
              <w:t xml:space="preserve">East wing, Ground Floor, </w:t>
            </w:r>
          </w:p>
          <w:p w14:paraId="79C1A8A0" w14:textId="77777777" w:rsidR="000D38FB" w:rsidRDefault="000D38FB" w:rsidP="000D38FB">
            <w:pPr>
              <w:jc w:val="both"/>
            </w:pPr>
            <w:r w:rsidRPr="000D38FB">
              <w:t>St James Court,</w:t>
            </w:r>
          </w:p>
          <w:p w14:paraId="7FADC244" w14:textId="77777777" w:rsidR="000D38FB" w:rsidRDefault="000D38FB" w:rsidP="000D38FB">
            <w:pPr>
              <w:jc w:val="both"/>
            </w:pPr>
            <w:r w:rsidRPr="000D38FB">
              <w:t>Cannon Street,</w:t>
            </w:r>
          </w:p>
          <w:p w14:paraId="6074D4B5" w14:textId="3B909EF2" w:rsidR="000D38FB" w:rsidRPr="000D38FB" w:rsidRDefault="000D38FB" w:rsidP="000D38FB">
            <w:pPr>
              <w:jc w:val="both"/>
            </w:pPr>
            <w:r w:rsidRPr="000D38FB">
              <w:t>Bristol, BS1 3LH</w:t>
            </w:r>
          </w:p>
          <w:p w14:paraId="4C70D9BA" w14:textId="177E7BF0" w:rsidR="00DD2CBE" w:rsidRPr="001A5F3B" w:rsidRDefault="001A5F3B" w:rsidP="001A5F3B">
            <w:pPr>
              <w:autoSpaceDE w:val="0"/>
              <w:autoSpaceDN w:val="0"/>
              <w:adjustRightInd w:val="0"/>
              <w:rPr>
                <w:rFonts w:ascii="Arial" w:hAnsi="Arial" w:cs="Arial"/>
              </w:rPr>
            </w:pPr>
            <w:r w:rsidRPr="001A5F3B">
              <w:t>R&amp;DSponsorship@uhbw.nhs.uk</w:t>
            </w:r>
          </w:p>
        </w:tc>
      </w:tr>
    </w:tbl>
    <w:p w14:paraId="6D34F777" w14:textId="27957E46" w:rsidR="005734E6" w:rsidRDefault="005734E6" w:rsidP="000B58B0">
      <w:pPr>
        <w:jc w:val="both"/>
      </w:pPr>
    </w:p>
    <w:p w14:paraId="2D1A1926" w14:textId="1C1495B7" w:rsidR="007F5403" w:rsidRPr="00E82E43" w:rsidRDefault="007F5403" w:rsidP="00BD10BA">
      <w:pPr>
        <w:pStyle w:val="Heading1"/>
        <w:rPr>
          <w:color w:val="000000" w:themeColor="text1"/>
        </w:rPr>
      </w:pPr>
      <w:bookmarkStart w:id="1" w:name="_Toc139470628"/>
      <w:r w:rsidRPr="00E82E43">
        <w:rPr>
          <w:color w:val="000000" w:themeColor="text1"/>
        </w:rPr>
        <w:t>PROTOCOL VERSION HISTORY</w:t>
      </w:r>
      <w:bookmarkEnd w:id="1"/>
    </w:p>
    <w:tbl>
      <w:tblPr>
        <w:tblStyle w:val="TableGrid"/>
        <w:tblW w:w="0" w:type="auto"/>
        <w:tblLook w:val="04A0" w:firstRow="1" w:lastRow="0" w:firstColumn="1" w:lastColumn="0" w:noHBand="0" w:noVBand="1"/>
      </w:tblPr>
      <w:tblGrid>
        <w:gridCol w:w="2536"/>
        <w:gridCol w:w="1408"/>
        <w:gridCol w:w="1517"/>
        <w:gridCol w:w="3555"/>
      </w:tblGrid>
      <w:tr w:rsidR="004D413F" w14:paraId="23C3B87A" w14:textId="77777777" w:rsidTr="00FC5833">
        <w:tc>
          <w:tcPr>
            <w:tcW w:w="2536" w:type="dxa"/>
          </w:tcPr>
          <w:p w14:paraId="61866B7E" w14:textId="57D5058E" w:rsidR="004D413F" w:rsidRDefault="004D413F" w:rsidP="00255B66">
            <w:pPr>
              <w:jc w:val="both"/>
              <w:rPr>
                <w:b/>
                <w:bCs/>
              </w:rPr>
            </w:pPr>
            <w:r>
              <w:rPr>
                <w:b/>
                <w:bCs/>
              </w:rPr>
              <w:t xml:space="preserve">Amendment No. </w:t>
            </w:r>
          </w:p>
          <w:p w14:paraId="76EB20AA" w14:textId="7AABFDE6" w:rsidR="004D413F" w:rsidRPr="000902DF" w:rsidRDefault="004D413F" w:rsidP="00255B66">
            <w:pPr>
              <w:jc w:val="both"/>
              <w:rPr>
                <w:sz w:val="16"/>
                <w:szCs w:val="16"/>
              </w:rPr>
            </w:pPr>
            <w:r w:rsidRPr="000902DF">
              <w:rPr>
                <w:sz w:val="16"/>
                <w:szCs w:val="16"/>
              </w:rPr>
              <w:t xml:space="preserve">State whether </w:t>
            </w:r>
            <w:r w:rsidR="00FF0FC3">
              <w:rPr>
                <w:sz w:val="16"/>
                <w:szCs w:val="16"/>
              </w:rPr>
              <w:t>S</w:t>
            </w:r>
            <w:r w:rsidRPr="000902DF">
              <w:rPr>
                <w:sz w:val="16"/>
                <w:szCs w:val="16"/>
              </w:rPr>
              <w:t xml:space="preserve">ubstantial </w:t>
            </w:r>
            <w:r w:rsidR="00B520B9">
              <w:rPr>
                <w:sz w:val="16"/>
                <w:szCs w:val="16"/>
              </w:rPr>
              <w:t xml:space="preserve">Amendment </w:t>
            </w:r>
            <w:r w:rsidR="00FF0FC3">
              <w:rPr>
                <w:sz w:val="16"/>
                <w:szCs w:val="16"/>
              </w:rPr>
              <w:t xml:space="preserve">(SA) </w:t>
            </w:r>
            <w:r w:rsidRPr="000902DF">
              <w:rPr>
                <w:sz w:val="16"/>
                <w:szCs w:val="16"/>
              </w:rPr>
              <w:t>o</w:t>
            </w:r>
            <w:r w:rsidR="00FF0FC3">
              <w:rPr>
                <w:sz w:val="16"/>
                <w:szCs w:val="16"/>
              </w:rPr>
              <w:t>r</w:t>
            </w:r>
            <w:r w:rsidRPr="000902DF">
              <w:rPr>
                <w:sz w:val="16"/>
                <w:szCs w:val="16"/>
              </w:rPr>
              <w:t xml:space="preserve"> </w:t>
            </w:r>
            <w:r w:rsidR="00FF0FC3">
              <w:rPr>
                <w:sz w:val="16"/>
                <w:szCs w:val="16"/>
              </w:rPr>
              <w:t>N</w:t>
            </w:r>
            <w:r w:rsidRPr="000902DF">
              <w:rPr>
                <w:sz w:val="16"/>
                <w:szCs w:val="16"/>
              </w:rPr>
              <w:t>on-substantial</w:t>
            </w:r>
            <w:r w:rsidR="00FF0FC3">
              <w:rPr>
                <w:sz w:val="16"/>
                <w:szCs w:val="16"/>
              </w:rPr>
              <w:t xml:space="preserve"> </w:t>
            </w:r>
            <w:r w:rsidR="00B520B9">
              <w:rPr>
                <w:sz w:val="16"/>
                <w:szCs w:val="16"/>
              </w:rPr>
              <w:t xml:space="preserve">amendment </w:t>
            </w:r>
            <w:r w:rsidR="00FF0FC3">
              <w:rPr>
                <w:sz w:val="16"/>
                <w:szCs w:val="16"/>
              </w:rPr>
              <w:t>(NSA)</w:t>
            </w:r>
          </w:p>
        </w:tc>
        <w:tc>
          <w:tcPr>
            <w:tcW w:w="1408" w:type="dxa"/>
          </w:tcPr>
          <w:p w14:paraId="35510E92" w14:textId="61431E52" w:rsidR="004D413F" w:rsidRPr="00D90469" w:rsidRDefault="004D413F" w:rsidP="00255B66">
            <w:pPr>
              <w:jc w:val="both"/>
              <w:rPr>
                <w:b/>
                <w:bCs/>
              </w:rPr>
            </w:pPr>
            <w:r w:rsidRPr="00D90469">
              <w:rPr>
                <w:b/>
                <w:bCs/>
              </w:rPr>
              <w:t xml:space="preserve">Version </w:t>
            </w:r>
            <w:r>
              <w:rPr>
                <w:b/>
                <w:bCs/>
              </w:rPr>
              <w:t>No.</w:t>
            </w:r>
          </w:p>
        </w:tc>
        <w:tc>
          <w:tcPr>
            <w:tcW w:w="1517" w:type="dxa"/>
          </w:tcPr>
          <w:p w14:paraId="01A8D7C7" w14:textId="66EF2965" w:rsidR="004D413F" w:rsidRPr="00D90469" w:rsidRDefault="004D413F" w:rsidP="00255B66">
            <w:pPr>
              <w:jc w:val="both"/>
              <w:rPr>
                <w:b/>
                <w:bCs/>
              </w:rPr>
            </w:pPr>
            <w:r w:rsidRPr="00D90469">
              <w:rPr>
                <w:b/>
                <w:bCs/>
              </w:rPr>
              <w:t>Version Date</w:t>
            </w:r>
          </w:p>
        </w:tc>
        <w:tc>
          <w:tcPr>
            <w:tcW w:w="3555" w:type="dxa"/>
          </w:tcPr>
          <w:p w14:paraId="456A8D83" w14:textId="526A1310" w:rsidR="004D413F" w:rsidRPr="00D90469" w:rsidRDefault="004D413F" w:rsidP="00A525AF">
            <w:pPr>
              <w:rPr>
                <w:b/>
                <w:bCs/>
              </w:rPr>
            </w:pPr>
            <w:r>
              <w:rPr>
                <w:b/>
                <w:bCs/>
              </w:rPr>
              <w:t>Brief summary of change(s) and reason for update.</w:t>
            </w:r>
          </w:p>
        </w:tc>
      </w:tr>
      <w:tr w:rsidR="004D413F" w14:paraId="7E847B1D" w14:textId="77777777" w:rsidTr="00FC5833">
        <w:tc>
          <w:tcPr>
            <w:tcW w:w="2536" w:type="dxa"/>
          </w:tcPr>
          <w:p w14:paraId="2688F61D" w14:textId="0BB047AB" w:rsidR="004D413F" w:rsidRPr="000902DF" w:rsidRDefault="000902DF" w:rsidP="004D413F">
            <w:pPr>
              <w:jc w:val="both"/>
              <w:rPr>
                <w:rFonts w:cstheme="minorHAnsi"/>
              </w:rPr>
            </w:pPr>
            <w:r w:rsidRPr="000902DF">
              <w:rPr>
                <w:rFonts w:cstheme="minorHAnsi"/>
              </w:rPr>
              <w:t>Initial Application</w:t>
            </w:r>
          </w:p>
        </w:tc>
        <w:tc>
          <w:tcPr>
            <w:tcW w:w="1408" w:type="dxa"/>
          </w:tcPr>
          <w:p w14:paraId="6F568F8C" w14:textId="7D68AB0F" w:rsidR="004D413F" w:rsidRPr="006037C7" w:rsidRDefault="00F76955" w:rsidP="004D413F">
            <w:pPr>
              <w:jc w:val="both"/>
              <w:rPr>
                <w:rFonts w:cstheme="minorHAnsi"/>
                <w:color w:val="800080"/>
              </w:rPr>
            </w:pPr>
            <w:r w:rsidRPr="006037C7">
              <w:rPr>
                <w:rFonts w:cstheme="minorHAnsi"/>
                <w:color w:val="800080"/>
              </w:rPr>
              <w:t>1.0</w:t>
            </w:r>
          </w:p>
        </w:tc>
        <w:tc>
          <w:tcPr>
            <w:tcW w:w="1517" w:type="dxa"/>
          </w:tcPr>
          <w:p w14:paraId="66CDE5F8" w14:textId="57CEE4D3" w:rsidR="004D413F" w:rsidRPr="006037C7" w:rsidRDefault="004D413F" w:rsidP="004D413F">
            <w:pPr>
              <w:jc w:val="both"/>
              <w:rPr>
                <w:color w:val="800080"/>
              </w:rPr>
            </w:pPr>
            <w:r w:rsidRPr="006037C7">
              <w:rPr>
                <w:color w:val="800080"/>
              </w:rPr>
              <w:t>[Insert date]</w:t>
            </w:r>
          </w:p>
        </w:tc>
        <w:tc>
          <w:tcPr>
            <w:tcW w:w="3555" w:type="dxa"/>
          </w:tcPr>
          <w:p w14:paraId="03FC3B88" w14:textId="535C690B" w:rsidR="004D413F" w:rsidRDefault="00F76955" w:rsidP="004D413F">
            <w:pPr>
              <w:jc w:val="both"/>
            </w:pPr>
            <w:r>
              <w:t>Not applicable</w:t>
            </w:r>
            <w:r w:rsidR="00992D69">
              <w:t>.</w:t>
            </w:r>
          </w:p>
        </w:tc>
      </w:tr>
      <w:tr w:rsidR="004D413F" w14:paraId="410FC161" w14:textId="77777777" w:rsidTr="00FC5833">
        <w:tc>
          <w:tcPr>
            <w:tcW w:w="2536" w:type="dxa"/>
          </w:tcPr>
          <w:p w14:paraId="3B73F5E8" w14:textId="61B53132" w:rsidR="004D413F" w:rsidRPr="000902DF" w:rsidRDefault="004D413F" w:rsidP="004D413F">
            <w:pPr>
              <w:jc w:val="both"/>
              <w:rPr>
                <w:rFonts w:cstheme="minorHAnsi"/>
              </w:rPr>
            </w:pPr>
          </w:p>
        </w:tc>
        <w:tc>
          <w:tcPr>
            <w:tcW w:w="1408" w:type="dxa"/>
          </w:tcPr>
          <w:p w14:paraId="6AAD8E2F" w14:textId="3AADD1C1" w:rsidR="004D413F" w:rsidRPr="000902DF" w:rsidRDefault="004D413F" w:rsidP="004D413F">
            <w:pPr>
              <w:jc w:val="both"/>
              <w:rPr>
                <w:rFonts w:cstheme="minorHAnsi"/>
              </w:rPr>
            </w:pPr>
          </w:p>
        </w:tc>
        <w:tc>
          <w:tcPr>
            <w:tcW w:w="1517" w:type="dxa"/>
          </w:tcPr>
          <w:p w14:paraId="1F34972A" w14:textId="73960C70" w:rsidR="004D413F" w:rsidRDefault="004D413F" w:rsidP="004D413F">
            <w:pPr>
              <w:jc w:val="both"/>
            </w:pPr>
          </w:p>
        </w:tc>
        <w:tc>
          <w:tcPr>
            <w:tcW w:w="3555" w:type="dxa"/>
          </w:tcPr>
          <w:p w14:paraId="3F97E3ED" w14:textId="2F017182" w:rsidR="004D413F" w:rsidRDefault="004D413F" w:rsidP="004D413F">
            <w:pPr>
              <w:jc w:val="both"/>
            </w:pPr>
          </w:p>
        </w:tc>
      </w:tr>
      <w:tr w:rsidR="004D413F" w14:paraId="1442209D" w14:textId="77777777" w:rsidTr="00FC5833">
        <w:tc>
          <w:tcPr>
            <w:tcW w:w="2536" w:type="dxa"/>
          </w:tcPr>
          <w:p w14:paraId="147A8E9E" w14:textId="66E1C435" w:rsidR="004D413F" w:rsidRPr="000902DF" w:rsidRDefault="004D413F" w:rsidP="004D413F">
            <w:pPr>
              <w:jc w:val="both"/>
              <w:rPr>
                <w:rFonts w:cstheme="minorHAnsi"/>
              </w:rPr>
            </w:pPr>
          </w:p>
        </w:tc>
        <w:tc>
          <w:tcPr>
            <w:tcW w:w="1408" w:type="dxa"/>
          </w:tcPr>
          <w:p w14:paraId="3CBDF7D9" w14:textId="77777777" w:rsidR="004D413F" w:rsidRPr="000902DF" w:rsidRDefault="004D413F" w:rsidP="004D413F">
            <w:pPr>
              <w:jc w:val="both"/>
              <w:rPr>
                <w:rFonts w:cstheme="minorHAnsi"/>
              </w:rPr>
            </w:pPr>
          </w:p>
        </w:tc>
        <w:tc>
          <w:tcPr>
            <w:tcW w:w="1517" w:type="dxa"/>
          </w:tcPr>
          <w:p w14:paraId="5EDA1F5D" w14:textId="77777777" w:rsidR="004D413F" w:rsidRDefault="004D413F" w:rsidP="004D413F">
            <w:pPr>
              <w:jc w:val="both"/>
            </w:pPr>
          </w:p>
        </w:tc>
        <w:tc>
          <w:tcPr>
            <w:tcW w:w="3555" w:type="dxa"/>
          </w:tcPr>
          <w:p w14:paraId="70F22353" w14:textId="77777777" w:rsidR="004D413F" w:rsidRDefault="004D413F" w:rsidP="004D413F">
            <w:pPr>
              <w:jc w:val="both"/>
            </w:pPr>
          </w:p>
        </w:tc>
      </w:tr>
      <w:tr w:rsidR="004D413F" w14:paraId="243A0B57" w14:textId="77777777" w:rsidTr="00FC5833">
        <w:tc>
          <w:tcPr>
            <w:tcW w:w="2536" w:type="dxa"/>
          </w:tcPr>
          <w:p w14:paraId="41CDB927" w14:textId="3BF8A7E3" w:rsidR="004D413F" w:rsidRPr="000902DF" w:rsidRDefault="004D413F" w:rsidP="004D413F">
            <w:pPr>
              <w:jc w:val="both"/>
              <w:rPr>
                <w:rFonts w:cstheme="minorHAnsi"/>
              </w:rPr>
            </w:pPr>
          </w:p>
        </w:tc>
        <w:tc>
          <w:tcPr>
            <w:tcW w:w="1408" w:type="dxa"/>
          </w:tcPr>
          <w:p w14:paraId="0C44D40E" w14:textId="77777777" w:rsidR="004D413F" w:rsidRPr="000902DF" w:rsidRDefault="004D413F" w:rsidP="004D413F">
            <w:pPr>
              <w:jc w:val="both"/>
              <w:rPr>
                <w:rFonts w:cstheme="minorHAnsi"/>
              </w:rPr>
            </w:pPr>
          </w:p>
        </w:tc>
        <w:tc>
          <w:tcPr>
            <w:tcW w:w="1517" w:type="dxa"/>
          </w:tcPr>
          <w:p w14:paraId="4787CA1E" w14:textId="77777777" w:rsidR="004D413F" w:rsidRDefault="004D413F" w:rsidP="004D413F">
            <w:pPr>
              <w:jc w:val="both"/>
            </w:pPr>
          </w:p>
        </w:tc>
        <w:tc>
          <w:tcPr>
            <w:tcW w:w="3555" w:type="dxa"/>
          </w:tcPr>
          <w:p w14:paraId="3F61C11B" w14:textId="77777777" w:rsidR="004D413F" w:rsidRDefault="004D413F" w:rsidP="004D413F">
            <w:pPr>
              <w:jc w:val="both"/>
            </w:pPr>
          </w:p>
        </w:tc>
      </w:tr>
    </w:tbl>
    <w:p w14:paraId="4438BAAC" w14:textId="657398E2" w:rsidR="00992D69" w:rsidRPr="006037C7" w:rsidRDefault="00B520B9">
      <w:pPr>
        <w:rPr>
          <w:color w:val="800080"/>
        </w:rPr>
      </w:pPr>
      <w:r w:rsidRPr="006037C7">
        <w:rPr>
          <w:color w:val="800080"/>
        </w:rPr>
        <w:t>UHBW as Sponsor will advise on the type of amendment upon review</w:t>
      </w:r>
      <w:r w:rsidR="00992D69" w:rsidRPr="006037C7">
        <w:rPr>
          <w:color w:val="800080"/>
        </w:rPr>
        <w:br w:type="page"/>
      </w:r>
    </w:p>
    <w:p w14:paraId="6DD133E5" w14:textId="6FE02926" w:rsidR="005734E6" w:rsidRPr="00FE02B9" w:rsidRDefault="004A2FA6" w:rsidP="00BD10BA">
      <w:pPr>
        <w:pStyle w:val="Heading1"/>
        <w:rPr>
          <w:color w:val="000000" w:themeColor="text1"/>
        </w:rPr>
      </w:pPr>
      <w:bookmarkStart w:id="2" w:name="_Toc139470629"/>
      <w:r w:rsidRPr="00FE02B9">
        <w:rPr>
          <w:color w:val="000000" w:themeColor="text1"/>
        </w:rPr>
        <w:lastRenderedPageBreak/>
        <w:t>SIGNATURE PAGE</w:t>
      </w:r>
      <w:bookmarkEnd w:id="2"/>
    </w:p>
    <w:p w14:paraId="1813012E" w14:textId="12005D64" w:rsidR="009C2E34" w:rsidRPr="003C12DB"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 xml:space="preserve">The undersigned confirm that the following protocol has been agreed and accepted and that the Chief Investigator agrees to conduct the </w:t>
      </w:r>
      <w:r>
        <w:rPr>
          <w:rFonts w:cstheme="minorHAnsi"/>
        </w:rPr>
        <w:t xml:space="preserve">study </w:t>
      </w:r>
      <w:r w:rsidRPr="003C12DB">
        <w:rPr>
          <w:rFonts w:cstheme="minorHAnsi"/>
        </w:rPr>
        <w:t xml:space="preserve">in compliance with the approved protocol and will adhere to the principles outlined in the </w:t>
      </w:r>
      <w:r>
        <w:rPr>
          <w:rFonts w:cstheme="minorHAnsi"/>
        </w:rPr>
        <w:t>Declaration of Helsinki</w:t>
      </w:r>
      <w:r w:rsidRPr="003C12DB">
        <w:rPr>
          <w:rFonts w:cstheme="minorHAnsi"/>
        </w:rPr>
        <w:t>, the Sponsor’s SOPs, a</w:t>
      </w:r>
      <w:r>
        <w:rPr>
          <w:rFonts w:cstheme="minorHAnsi"/>
        </w:rPr>
        <w:t>nd other regulatory requirement</w:t>
      </w:r>
      <w:r w:rsidR="00EA2E4F">
        <w:rPr>
          <w:rFonts w:cstheme="minorHAnsi"/>
        </w:rPr>
        <w:t>s</w:t>
      </w:r>
      <w:r w:rsidRPr="003C12DB">
        <w:rPr>
          <w:rFonts w:cstheme="minorHAnsi"/>
        </w:rPr>
        <w:t>.</w:t>
      </w:r>
    </w:p>
    <w:p w14:paraId="07FBD174" w14:textId="50E88DD7" w:rsidR="00276117"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593E9F">
        <w:rPr>
          <w:rFonts w:cstheme="minorHAnsi"/>
        </w:rPr>
        <w:t xml:space="preserve">I </w:t>
      </w:r>
      <w:r w:rsidRPr="006037C7">
        <w:rPr>
          <w:rFonts w:cstheme="minorHAnsi"/>
          <w:color w:val="800080"/>
        </w:rPr>
        <w:t>(investigator)</w:t>
      </w:r>
      <w:r w:rsidRPr="00593E9F">
        <w:rPr>
          <w:rFonts w:cstheme="minorHAnsi"/>
          <w:color w:val="8EAADB" w:themeColor="accent1" w:themeTint="99"/>
        </w:rPr>
        <w:t xml:space="preserve"> </w:t>
      </w:r>
      <w:r w:rsidRPr="003C12DB">
        <w:rPr>
          <w:rFonts w:cstheme="minorHAnsi"/>
        </w:rPr>
        <w:t>agree</w:t>
      </w:r>
      <w:r w:rsidR="00276117">
        <w:rPr>
          <w:rFonts w:cstheme="minorHAnsi"/>
        </w:rPr>
        <w:t>:</w:t>
      </w:r>
      <w:r w:rsidRPr="003C12DB">
        <w:rPr>
          <w:rFonts w:cstheme="minorHAnsi"/>
        </w:rPr>
        <w:t xml:space="preserve"> </w:t>
      </w:r>
    </w:p>
    <w:p w14:paraId="2C210B4B" w14:textId="1FFCE3DD" w:rsidR="009C2E3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to ensure that the confidential information contained in this document will not be used for any other purpose other than the evaluation or conduct of the investigation without the prior written consent of the Sponsor</w:t>
      </w:r>
    </w:p>
    <w:p w14:paraId="354FC941" w14:textId="77777777" w:rsidR="00276117" w:rsidRDefault="00276117"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Pr>
          <w:rFonts w:cstheme="minorHAnsi"/>
        </w:rPr>
        <w:t>that no activity will commence at participating sites until Sponsor green light is confirmed</w:t>
      </w:r>
    </w:p>
    <w:p w14:paraId="2439A184" w14:textId="05844646" w:rsidR="0060310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603104" w14:paraId="4946E88D" w14:textId="77777777" w:rsidTr="00442311">
        <w:tc>
          <w:tcPr>
            <w:tcW w:w="7650" w:type="dxa"/>
          </w:tcPr>
          <w:p w14:paraId="72CDB41C" w14:textId="4042CD58" w:rsidR="00603104"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b/>
              </w:rPr>
              <w:t>Chief Investigator:</w:t>
            </w:r>
          </w:p>
        </w:tc>
        <w:tc>
          <w:tcPr>
            <w:tcW w:w="1366" w:type="dxa"/>
          </w:tcPr>
          <w:p w14:paraId="588389B6"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77AD261D" w14:textId="77777777" w:rsidTr="00442311">
        <w:tc>
          <w:tcPr>
            <w:tcW w:w="7650" w:type="dxa"/>
          </w:tcPr>
          <w:p w14:paraId="40545678" w14:textId="32FA352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 xml:space="preserve">Signature: </w:t>
            </w:r>
          </w:p>
        </w:tc>
        <w:tc>
          <w:tcPr>
            <w:tcW w:w="1366" w:type="dxa"/>
          </w:tcPr>
          <w:p w14:paraId="7E860CFC" w14:textId="0DAB9756"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Date:</w:t>
            </w:r>
          </w:p>
        </w:tc>
      </w:tr>
      <w:tr w:rsidR="00603104" w14:paraId="30F65B75" w14:textId="77777777" w:rsidTr="00442311">
        <w:tc>
          <w:tcPr>
            <w:tcW w:w="7650" w:type="dxa"/>
          </w:tcPr>
          <w:p w14:paraId="6281AE58"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89C2F6E" w14:textId="43D521E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5A2B389" w14:textId="5DCE6F33"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2AD46368" w14:textId="538CEEF6" w:rsidR="00603104"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Pr>
                <w:rFonts w:cstheme="minorHAnsi"/>
              </w:rPr>
              <w:t>.</w:t>
            </w:r>
            <w:r w:rsidR="008E086F" w:rsidRPr="003C12DB">
              <w:rPr>
                <w:rFonts w:cstheme="minorHAnsi"/>
              </w:rPr>
              <w:t>...../....../.....</w:t>
            </w:r>
          </w:p>
        </w:tc>
      </w:tr>
      <w:tr w:rsidR="00442311" w14:paraId="5319A0E6" w14:textId="77777777" w:rsidTr="00442311">
        <w:tc>
          <w:tcPr>
            <w:tcW w:w="7650" w:type="dxa"/>
          </w:tcPr>
          <w:p w14:paraId="19370F53"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70539F78"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68CBC67E" w14:textId="77777777" w:rsidTr="00442311">
        <w:tc>
          <w:tcPr>
            <w:tcW w:w="7650" w:type="dxa"/>
          </w:tcPr>
          <w:p w14:paraId="761F66B3" w14:textId="14C0157A"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Name (please print):</w:t>
            </w:r>
          </w:p>
        </w:tc>
        <w:tc>
          <w:tcPr>
            <w:tcW w:w="1366" w:type="dxa"/>
          </w:tcPr>
          <w:p w14:paraId="2DB3E102"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14:paraId="73737DCE" w14:textId="77777777" w:rsidTr="00442311">
        <w:tc>
          <w:tcPr>
            <w:tcW w:w="7650" w:type="dxa"/>
          </w:tcPr>
          <w:p w14:paraId="2BCA8E41"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3489DF7" w14:textId="2804B633"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3E0D5B6"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7952031" w14:textId="77777777" w:rsidTr="00442311">
        <w:tc>
          <w:tcPr>
            <w:tcW w:w="7650" w:type="dxa"/>
          </w:tcPr>
          <w:p w14:paraId="40F054AE"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EED7B04"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285D827" w14:textId="77777777" w:rsidTr="00442311">
        <w:tc>
          <w:tcPr>
            <w:tcW w:w="7650" w:type="dxa"/>
          </w:tcPr>
          <w:p w14:paraId="5CBD14E5"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rPr>
            </w:pPr>
          </w:p>
        </w:tc>
        <w:tc>
          <w:tcPr>
            <w:tcW w:w="1366" w:type="dxa"/>
          </w:tcPr>
          <w:p w14:paraId="5CD7813D"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2FC933B2" w14:textId="77777777" w:rsidTr="00442311">
        <w:tc>
          <w:tcPr>
            <w:tcW w:w="7650" w:type="dxa"/>
          </w:tcPr>
          <w:p w14:paraId="50FC830B" w14:textId="585CC668" w:rsidR="00C30686" w:rsidRPr="00FE02B9" w:rsidRDefault="00C30686"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color w:val="800080"/>
              </w:rPr>
            </w:pPr>
            <w:r w:rsidRPr="00FE02B9">
              <w:rPr>
                <w:rFonts w:cstheme="minorHAnsi"/>
                <w:b/>
                <w:color w:val="800080"/>
              </w:rPr>
              <w:t>Interventional studies only</w:t>
            </w:r>
          </w:p>
          <w:p w14:paraId="57CE09B5" w14:textId="38CE6F7C" w:rsidR="008E086F" w:rsidRPr="00FE02B9"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b/>
              </w:rPr>
              <w:t>Research and</w:t>
            </w:r>
            <w:r w:rsidR="00EA2E4F" w:rsidRPr="00FE02B9">
              <w:rPr>
                <w:rFonts w:cstheme="minorHAnsi"/>
                <w:b/>
              </w:rPr>
              <w:t xml:space="preserve"> Development</w:t>
            </w:r>
            <w:r w:rsidRPr="00FE02B9">
              <w:rPr>
                <w:rFonts w:cstheme="minorHAnsi"/>
                <w:b/>
              </w:rPr>
              <w:t xml:space="preserve"> representative as Study Sponsor:</w:t>
            </w:r>
          </w:p>
        </w:tc>
        <w:tc>
          <w:tcPr>
            <w:tcW w:w="1366" w:type="dxa"/>
          </w:tcPr>
          <w:p w14:paraId="1657579F"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34C4FAD" w14:textId="77777777" w:rsidTr="00442311">
        <w:tc>
          <w:tcPr>
            <w:tcW w:w="7650" w:type="dxa"/>
          </w:tcPr>
          <w:p w14:paraId="70E4164A" w14:textId="0383D09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Signature:</w:t>
            </w:r>
          </w:p>
        </w:tc>
        <w:tc>
          <w:tcPr>
            <w:tcW w:w="1366" w:type="dxa"/>
          </w:tcPr>
          <w:p w14:paraId="7937F8AF" w14:textId="5A50C3C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Date:</w:t>
            </w:r>
          </w:p>
        </w:tc>
      </w:tr>
      <w:tr w:rsidR="008E086F" w:rsidRPr="00FE02B9" w14:paraId="12231AD3" w14:textId="77777777" w:rsidTr="00442311">
        <w:tc>
          <w:tcPr>
            <w:tcW w:w="7650" w:type="dxa"/>
          </w:tcPr>
          <w:p w14:paraId="7A28C807"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5EABB268" w14:textId="73C2259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66BD591C"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BE81964" w14:textId="7A248989"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r w:rsidR="00442311" w:rsidRPr="00FE02B9" w14:paraId="11608342" w14:textId="77777777" w:rsidTr="00442311">
        <w:tc>
          <w:tcPr>
            <w:tcW w:w="7650" w:type="dxa"/>
          </w:tcPr>
          <w:p w14:paraId="4121975F"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40B8ECC8"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539E9E92" w14:textId="77777777" w:rsidTr="00442311">
        <w:tc>
          <w:tcPr>
            <w:tcW w:w="7650" w:type="dxa"/>
          </w:tcPr>
          <w:p w14:paraId="36C9C501" w14:textId="6A1FA040"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Name (please print):</w:t>
            </w:r>
          </w:p>
        </w:tc>
        <w:tc>
          <w:tcPr>
            <w:tcW w:w="1366" w:type="dxa"/>
          </w:tcPr>
          <w:p w14:paraId="75979791"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741389F" w14:textId="77777777" w:rsidTr="00442311">
        <w:tc>
          <w:tcPr>
            <w:tcW w:w="7650" w:type="dxa"/>
          </w:tcPr>
          <w:p w14:paraId="3CA29EBC" w14:textId="60B841BC"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C968E08" w14:textId="3A0A6A7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36D3D28D" w14:textId="77777777"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3D35927F" w14:textId="77777777" w:rsidTr="00442311">
        <w:tc>
          <w:tcPr>
            <w:tcW w:w="7650" w:type="dxa"/>
          </w:tcPr>
          <w:p w14:paraId="692F612A"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9AF82B0"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1D8C5B48" w14:textId="77777777" w:rsidTr="00442311">
        <w:tc>
          <w:tcPr>
            <w:tcW w:w="7650" w:type="dxa"/>
          </w:tcPr>
          <w:p w14:paraId="61C75DC5" w14:textId="3C85D274"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Position</w:t>
            </w:r>
          </w:p>
        </w:tc>
        <w:tc>
          <w:tcPr>
            <w:tcW w:w="1366" w:type="dxa"/>
          </w:tcPr>
          <w:p w14:paraId="38653418"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011FFAA2" w14:textId="77777777" w:rsidTr="00FC5833">
        <w:trPr>
          <w:gridAfter w:val="1"/>
          <w:wAfter w:w="1366" w:type="dxa"/>
        </w:trPr>
        <w:tc>
          <w:tcPr>
            <w:tcW w:w="7650" w:type="dxa"/>
          </w:tcPr>
          <w:p w14:paraId="2B99C6BA"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569A65C"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bl>
    <w:p w14:paraId="6411DC29" w14:textId="77777777" w:rsidR="00A171DE" w:rsidRDefault="00A171DE" w:rsidP="002820A0">
      <w:pPr>
        <w:spacing w:after="0" w:line="240" w:lineRule="auto"/>
        <w:jc w:val="both"/>
      </w:pPr>
    </w:p>
    <w:p w14:paraId="2A8DDBF2" w14:textId="70E93837" w:rsidR="00A171DE" w:rsidRPr="006037C7" w:rsidRDefault="00C30686" w:rsidP="002820A0">
      <w:pPr>
        <w:spacing w:after="0" w:line="240" w:lineRule="auto"/>
        <w:jc w:val="both"/>
        <w:rPr>
          <w:b/>
          <w:bCs/>
          <w:color w:val="800080"/>
          <w:u w:val="single"/>
        </w:rPr>
      </w:pPr>
      <w:r w:rsidRPr="006037C7">
        <w:rPr>
          <w:b/>
          <w:bCs/>
          <w:color w:val="800080"/>
          <w:u w:val="single"/>
        </w:rPr>
        <w:t>Management of amendments to the protocol</w:t>
      </w:r>
    </w:p>
    <w:p w14:paraId="0F716FF6" w14:textId="6DCB19D5" w:rsidR="00A171DE" w:rsidRPr="006037C7" w:rsidRDefault="00A171DE" w:rsidP="002808A9">
      <w:pPr>
        <w:pStyle w:val="ListParagraph"/>
        <w:numPr>
          <w:ilvl w:val="0"/>
          <w:numId w:val="3"/>
        </w:numPr>
        <w:spacing w:after="0" w:line="240" w:lineRule="auto"/>
        <w:jc w:val="both"/>
        <w:rPr>
          <w:color w:val="800080"/>
        </w:rPr>
      </w:pPr>
      <w:r w:rsidRPr="006037C7">
        <w:rPr>
          <w:color w:val="800080"/>
        </w:rPr>
        <w:t xml:space="preserve">The </w:t>
      </w:r>
      <w:r w:rsidR="002820A0" w:rsidRPr="006037C7">
        <w:rPr>
          <w:color w:val="800080"/>
        </w:rPr>
        <w:t xml:space="preserve">Sponsor’s signature is required for interventional </w:t>
      </w:r>
      <w:r w:rsidR="00BA4E5B" w:rsidRPr="006037C7">
        <w:rPr>
          <w:color w:val="800080"/>
        </w:rPr>
        <w:t xml:space="preserve">study </w:t>
      </w:r>
      <w:r w:rsidR="002820A0" w:rsidRPr="006037C7">
        <w:rPr>
          <w:color w:val="800080"/>
        </w:rPr>
        <w:t>protocols</w:t>
      </w:r>
      <w:r w:rsidRPr="006037C7">
        <w:rPr>
          <w:color w:val="800080"/>
        </w:rPr>
        <w:t xml:space="preserve"> only.</w:t>
      </w:r>
      <w:r w:rsidR="002820A0" w:rsidRPr="006037C7">
        <w:rPr>
          <w:color w:val="800080"/>
        </w:rPr>
        <w:t xml:space="preserve"> </w:t>
      </w:r>
    </w:p>
    <w:p w14:paraId="39CF4435" w14:textId="17D4DA76" w:rsidR="002820A0" w:rsidRPr="006037C7" w:rsidRDefault="002820A0" w:rsidP="002808A9">
      <w:pPr>
        <w:pStyle w:val="ListParagraph"/>
        <w:numPr>
          <w:ilvl w:val="0"/>
          <w:numId w:val="3"/>
        </w:numPr>
        <w:spacing w:after="0" w:line="240" w:lineRule="auto"/>
        <w:jc w:val="both"/>
        <w:rPr>
          <w:color w:val="800080"/>
        </w:rPr>
      </w:pPr>
      <w:r w:rsidRPr="006037C7">
        <w:rPr>
          <w:color w:val="800080"/>
        </w:rPr>
        <w:t xml:space="preserve">Only major </w:t>
      </w:r>
      <w:r w:rsidR="00A171DE" w:rsidRPr="006037C7">
        <w:rPr>
          <w:color w:val="800080"/>
        </w:rPr>
        <w:t xml:space="preserve">(substantial) </w:t>
      </w:r>
      <w:r w:rsidRPr="006037C7">
        <w:rPr>
          <w:color w:val="800080"/>
        </w:rPr>
        <w:t>amendments require the re-signing of the protocol</w:t>
      </w:r>
    </w:p>
    <w:p w14:paraId="439B2C01" w14:textId="5FC23DF2" w:rsidR="00B60407" w:rsidRPr="006037C7" w:rsidRDefault="00B60407" w:rsidP="002820A0">
      <w:pPr>
        <w:spacing w:after="0" w:line="240" w:lineRule="auto"/>
        <w:jc w:val="both"/>
        <w:rPr>
          <w:b/>
          <w:bCs/>
          <w:color w:val="800080"/>
        </w:rPr>
      </w:pPr>
      <w:r w:rsidRPr="006037C7">
        <w:rPr>
          <w:b/>
          <w:bCs/>
          <w:color w:val="800080"/>
          <w:u w:val="single"/>
        </w:rPr>
        <w:t>Major amendments</w:t>
      </w:r>
    </w:p>
    <w:p w14:paraId="53FCD5A0" w14:textId="0455A518" w:rsidR="00B60407" w:rsidRPr="006037C7" w:rsidRDefault="00A171DE" w:rsidP="002820A0">
      <w:pPr>
        <w:spacing w:after="0" w:line="240" w:lineRule="auto"/>
        <w:jc w:val="both"/>
        <w:rPr>
          <w:color w:val="800080"/>
        </w:rPr>
      </w:pPr>
      <w:r w:rsidRPr="006037C7">
        <w:rPr>
          <w:color w:val="800080"/>
        </w:rPr>
        <w:t xml:space="preserve">The Chief </w:t>
      </w:r>
      <w:r w:rsidR="00C30686" w:rsidRPr="006037C7">
        <w:rPr>
          <w:color w:val="800080"/>
        </w:rPr>
        <w:t>Investigator</w:t>
      </w:r>
      <w:r w:rsidRPr="006037C7">
        <w:rPr>
          <w:color w:val="800080"/>
        </w:rPr>
        <w:t>’</w:t>
      </w:r>
      <w:r w:rsidR="00C30686" w:rsidRPr="006037C7">
        <w:rPr>
          <w:color w:val="800080"/>
        </w:rPr>
        <w:t>s and Spo</w:t>
      </w:r>
      <w:r w:rsidR="00F91220" w:rsidRPr="006037C7">
        <w:rPr>
          <w:color w:val="800080"/>
        </w:rPr>
        <w:t>ns</w:t>
      </w:r>
      <w:r w:rsidR="00C30686" w:rsidRPr="006037C7">
        <w:rPr>
          <w:color w:val="800080"/>
        </w:rPr>
        <w:t xml:space="preserve">or </w:t>
      </w:r>
      <w:r w:rsidR="0013666C" w:rsidRPr="006037C7">
        <w:rPr>
          <w:color w:val="800080"/>
        </w:rPr>
        <w:t>signatures</w:t>
      </w:r>
      <w:r w:rsidR="00BA4E5B" w:rsidRPr="006037C7">
        <w:rPr>
          <w:color w:val="800080"/>
        </w:rPr>
        <w:t xml:space="preserve"> (if applicable) </w:t>
      </w:r>
      <w:r w:rsidR="00F91220" w:rsidRPr="006037C7">
        <w:rPr>
          <w:color w:val="800080"/>
        </w:rPr>
        <w:t>are required for major amendment</w:t>
      </w:r>
      <w:r w:rsidR="0013666C" w:rsidRPr="006037C7">
        <w:rPr>
          <w:color w:val="800080"/>
        </w:rPr>
        <w:t>s</w:t>
      </w:r>
      <w:r w:rsidR="00F91220" w:rsidRPr="006037C7">
        <w:rPr>
          <w:color w:val="800080"/>
        </w:rPr>
        <w:t xml:space="preserve"> to </w:t>
      </w:r>
      <w:r w:rsidR="0013666C" w:rsidRPr="006037C7">
        <w:rPr>
          <w:color w:val="800080"/>
        </w:rPr>
        <w:t xml:space="preserve">the </w:t>
      </w:r>
      <w:r w:rsidR="00F91220" w:rsidRPr="006037C7">
        <w:rPr>
          <w:color w:val="800080"/>
        </w:rPr>
        <w:t>protocol</w:t>
      </w:r>
      <w:r w:rsidR="0013666C" w:rsidRPr="006037C7">
        <w:rPr>
          <w:color w:val="800080"/>
        </w:rPr>
        <w:t>.</w:t>
      </w:r>
      <w:r w:rsidR="00F91220" w:rsidRPr="006037C7">
        <w:rPr>
          <w:color w:val="800080"/>
        </w:rPr>
        <w:t xml:space="preserve"> </w:t>
      </w:r>
    </w:p>
    <w:p w14:paraId="3DEF9BE0" w14:textId="77777777" w:rsidR="00B60407" w:rsidRPr="006037C7" w:rsidRDefault="00B60407" w:rsidP="00B60407">
      <w:pPr>
        <w:spacing w:after="0" w:line="240" w:lineRule="auto"/>
        <w:jc w:val="both"/>
        <w:rPr>
          <w:b/>
          <w:bCs/>
          <w:color w:val="800080"/>
          <w:u w:val="single"/>
        </w:rPr>
      </w:pPr>
      <w:r w:rsidRPr="006037C7">
        <w:rPr>
          <w:b/>
          <w:bCs/>
          <w:color w:val="800080"/>
          <w:u w:val="single"/>
        </w:rPr>
        <w:t>Minor amendments:</w:t>
      </w:r>
    </w:p>
    <w:p w14:paraId="69C0B095" w14:textId="3E1E979B" w:rsidR="002820A0" w:rsidRPr="006037C7" w:rsidRDefault="00F91220" w:rsidP="002820A0">
      <w:pPr>
        <w:spacing w:after="0" w:line="240" w:lineRule="auto"/>
        <w:jc w:val="both"/>
        <w:rPr>
          <w:color w:val="800080"/>
        </w:rPr>
      </w:pPr>
      <w:r w:rsidRPr="006037C7">
        <w:rPr>
          <w:color w:val="800080"/>
        </w:rPr>
        <w:t>No signatures are required for minor am</w:t>
      </w:r>
      <w:r w:rsidR="005B1201" w:rsidRPr="006037C7">
        <w:rPr>
          <w:color w:val="800080"/>
        </w:rPr>
        <w:t>endmen</w:t>
      </w:r>
      <w:r w:rsidRPr="006037C7">
        <w:rPr>
          <w:color w:val="800080"/>
        </w:rPr>
        <w:t>ts</w:t>
      </w:r>
      <w:r w:rsidR="0013666C" w:rsidRPr="006037C7">
        <w:rPr>
          <w:color w:val="800080"/>
        </w:rPr>
        <w:t>,</w:t>
      </w:r>
      <w:r w:rsidRPr="006037C7">
        <w:rPr>
          <w:color w:val="800080"/>
        </w:rPr>
        <w:t xml:space="preserve"> but </w:t>
      </w:r>
      <w:r w:rsidR="005B1201" w:rsidRPr="006037C7">
        <w:rPr>
          <w:color w:val="800080"/>
        </w:rPr>
        <w:t xml:space="preserve">an </w:t>
      </w:r>
      <w:r w:rsidRPr="006037C7">
        <w:rPr>
          <w:color w:val="800080"/>
        </w:rPr>
        <w:t>e-mail tr</w:t>
      </w:r>
      <w:r w:rsidR="00A171DE" w:rsidRPr="006037C7">
        <w:rPr>
          <w:color w:val="800080"/>
        </w:rPr>
        <w:t>ai</w:t>
      </w:r>
      <w:r w:rsidRPr="006037C7">
        <w:rPr>
          <w:color w:val="800080"/>
        </w:rPr>
        <w:t xml:space="preserve">l </w:t>
      </w:r>
      <w:r w:rsidR="0013666C" w:rsidRPr="006037C7">
        <w:rPr>
          <w:color w:val="800080"/>
        </w:rPr>
        <w:t xml:space="preserve">of Sponsor and Investigator oversight </w:t>
      </w:r>
      <w:r w:rsidRPr="006037C7">
        <w:rPr>
          <w:color w:val="800080"/>
        </w:rPr>
        <w:t>will be req</w:t>
      </w:r>
      <w:r w:rsidR="005B1201" w:rsidRPr="006037C7">
        <w:rPr>
          <w:color w:val="800080"/>
        </w:rPr>
        <w:t>uired</w:t>
      </w:r>
      <w:r w:rsidRPr="006037C7">
        <w:rPr>
          <w:color w:val="800080"/>
        </w:rPr>
        <w:t xml:space="preserve"> </w:t>
      </w:r>
      <w:r w:rsidR="0013666C" w:rsidRPr="006037C7">
        <w:rPr>
          <w:color w:val="800080"/>
        </w:rPr>
        <w:t xml:space="preserve">as </w:t>
      </w:r>
      <w:r w:rsidRPr="006037C7">
        <w:rPr>
          <w:color w:val="800080"/>
        </w:rPr>
        <w:t>evidence in the T</w:t>
      </w:r>
      <w:r w:rsidR="0013666C" w:rsidRPr="006037C7">
        <w:rPr>
          <w:color w:val="800080"/>
        </w:rPr>
        <w:t>rial Master File (T</w:t>
      </w:r>
      <w:r w:rsidRPr="006037C7">
        <w:rPr>
          <w:color w:val="800080"/>
        </w:rPr>
        <w:t>MF</w:t>
      </w:r>
      <w:r w:rsidR="0013666C" w:rsidRPr="006037C7">
        <w:rPr>
          <w:color w:val="800080"/>
        </w:rPr>
        <w:t>).</w:t>
      </w:r>
      <w:r w:rsidR="005B1201" w:rsidRPr="006037C7">
        <w:rPr>
          <w:color w:val="800080"/>
        </w:rPr>
        <w:t xml:space="preserve"> </w:t>
      </w:r>
    </w:p>
    <w:p w14:paraId="14F58B6A" w14:textId="2AF21489" w:rsidR="00527A32" w:rsidRDefault="00527A32">
      <w:pPr>
        <w:rPr>
          <w:color w:val="00B0F0"/>
        </w:rPr>
      </w:pPr>
      <w:r>
        <w:rPr>
          <w:color w:val="00B0F0"/>
        </w:rPr>
        <w:br w:type="page"/>
      </w:r>
    </w:p>
    <w:p w14:paraId="45C29764" w14:textId="77777777" w:rsidR="00527A32" w:rsidRPr="00E82E43" w:rsidRDefault="00527A32" w:rsidP="00BD10BA">
      <w:pPr>
        <w:pStyle w:val="Heading1"/>
        <w:rPr>
          <w:color w:val="000000" w:themeColor="text1"/>
        </w:rPr>
      </w:pPr>
      <w:bookmarkStart w:id="3" w:name="_Toc139470630"/>
      <w:r w:rsidRPr="00E82E43">
        <w:rPr>
          <w:color w:val="000000" w:themeColor="text1"/>
        </w:rPr>
        <w:lastRenderedPageBreak/>
        <w:t>KEY CONTACTS</w:t>
      </w:r>
      <w:bookmarkEnd w:id="3"/>
    </w:p>
    <w:p w14:paraId="240A99FF" w14:textId="5D2139CB" w:rsidR="00527A32" w:rsidRPr="00F67E3C" w:rsidRDefault="00527A32" w:rsidP="00F67E3C">
      <w:pPr>
        <w:spacing w:after="0" w:line="240" w:lineRule="auto"/>
        <w:rPr>
          <w:rFonts w:cstheme="minorHAnsi"/>
          <w:color w:val="800080"/>
        </w:rPr>
      </w:pPr>
      <w:r w:rsidRPr="00F67E3C">
        <w:rPr>
          <w:rFonts w:cstheme="minorHAnsi"/>
          <w:color w:val="800080"/>
        </w:rPr>
        <w:t>Insert full details of the key study contacts including the following</w:t>
      </w:r>
      <w:r w:rsidR="009C791D">
        <w:rPr>
          <w:rFonts w:cstheme="minorHAnsi"/>
          <w:color w:val="800080"/>
        </w:rPr>
        <w:t>:</w:t>
      </w:r>
    </w:p>
    <w:p w14:paraId="3765F12F" w14:textId="77777777" w:rsidR="00527A32" w:rsidRPr="00F67E3C" w:rsidRDefault="00527A32" w:rsidP="00F67E3C">
      <w:pPr>
        <w:spacing w:after="0" w:line="240" w:lineRule="auto"/>
        <w:rPr>
          <w:rFonts w:cstheme="minorHAnsi"/>
          <w:color w:val="00B0F0"/>
        </w:rPr>
      </w:pPr>
    </w:p>
    <w:tbl>
      <w:tblPr>
        <w:tblStyle w:val="TableGrid"/>
        <w:tblW w:w="0" w:type="auto"/>
        <w:tblLook w:val="04A0" w:firstRow="1" w:lastRow="0" w:firstColumn="1" w:lastColumn="0" w:noHBand="0" w:noVBand="1"/>
      </w:tblPr>
      <w:tblGrid>
        <w:gridCol w:w="3536"/>
        <w:gridCol w:w="5480"/>
      </w:tblGrid>
      <w:tr w:rsidR="00527A32" w:rsidRPr="00F67E3C" w14:paraId="363FCF46" w14:textId="77777777" w:rsidTr="00E41C6B">
        <w:tc>
          <w:tcPr>
            <w:tcW w:w="3536" w:type="dxa"/>
          </w:tcPr>
          <w:p w14:paraId="49FDDEFF" w14:textId="77777777" w:rsidR="00527A32" w:rsidRPr="00F67E3C" w:rsidRDefault="00527A32" w:rsidP="00F67E3C">
            <w:pPr>
              <w:rPr>
                <w:rFonts w:cstheme="minorHAnsi"/>
                <w:b/>
                <w:bCs/>
                <w:color w:val="0000FF"/>
              </w:rPr>
            </w:pPr>
            <w:r w:rsidRPr="00F67E3C">
              <w:rPr>
                <w:rFonts w:cstheme="minorHAnsi"/>
                <w:b/>
                <w:bCs/>
              </w:rPr>
              <w:t>Chief Investigator</w:t>
            </w:r>
          </w:p>
        </w:tc>
        <w:tc>
          <w:tcPr>
            <w:tcW w:w="5480" w:type="dxa"/>
          </w:tcPr>
          <w:p w14:paraId="2B60A8FD" w14:textId="31D17542" w:rsidR="00527A32" w:rsidRPr="00AA0A4A" w:rsidRDefault="00AA0A4A" w:rsidP="00F67E3C">
            <w:pPr>
              <w:rPr>
                <w:rFonts w:cstheme="minorHAnsi"/>
                <w:color w:val="800080"/>
              </w:rPr>
            </w:pPr>
            <w:r w:rsidRPr="00AA0A4A">
              <w:rPr>
                <w:color w:val="800080"/>
              </w:rPr>
              <w:t>Enter the Chief Investigator’s contact details</w:t>
            </w:r>
            <w:r>
              <w:rPr>
                <w:color w:val="800080"/>
              </w:rPr>
              <w:t xml:space="preserve"> (correspondence address, email and phone number)</w:t>
            </w:r>
            <w:r w:rsidRPr="00AA0A4A">
              <w:rPr>
                <w:color w:val="800080"/>
              </w:rPr>
              <w:t>, including correspondence address and emergency contact details</w:t>
            </w:r>
          </w:p>
        </w:tc>
      </w:tr>
      <w:tr w:rsidR="00527A32" w:rsidRPr="00F67E3C" w14:paraId="46DCEFE1" w14:textId="77777777" w:rsidTr="00E41C6B">
        <w:tc>
          <w:tcPr>
            <w:tcW w:w="3536" w:type="dxa"/>
          </w:tcPr>
          <w:p w14:paraId="48FF7058" w14:textId="77777777" w:rsidR="00527A32" w:rsidRPr="00F67E3C" w:rsidRDefault="00527A32" w:rsidP="00F67E3C">
            <w:pPr>
              <w:rPr>
                <w:rFonts w:cstheme="minorHAnsi"/>
                <w:b/>
                <w:bCs/>
              </w:rPr>
            </w:pPr>
            <w:r w:rsidRPr="00F67E3C">
              <w:rPr>
                <w:rFonts w:cstheme="minorHAnsi"/>
                <w:b/>
                <w:bCs/>
              </w:rPr>
              <w:t>Study Co-ordinator/Clinical Trials Unit</w:t>
            </w:r>
          </w:p>
        </w:tc>
        <w:tc>
          <w:tcPr>
            <w:tcW w:w="5480" w:type="dxa"/>
          </w:tcPr>
          <w:p w14:paraId="0A85B77D"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w:t>
            </w:r>
          </w:p>
        </w:tc>
      </w:tr>
      <w:tr w:rsidR="00527A32" w:rsidRPr="00F67E3C" w14:paraId="6EE218AB" w14:textId="77777777" w:rsidTr="00E41C6B">
        <w:tc>
          <w:tcPr>
            <w:tcW w:w="3536" w:type="dxa"/>
          </w:tcPr>
          <w:p w14:paraId="24EB70CB" w14:textId="77777777" w:rsidR="00527A32" w:rsidRPr="00F67E3C" w:rsidRDefault="00527A32" w:rsidP="00F67E3C">
            <w:pPr>
              <w:rPr>
                <w:rFonts w:cstheme="minorHAnsi"/>
                <w:b/>
                <w:bCs/>
                <w:color w:val="0000FF"/>
              </w:rPr>
            </w:pPr>
            <w:r w:rsidRPr="00F67E3C">
              <w:rPr>
                <w:rFonts w:cstheme="minorHAnsi"/>
                <w:b/>
                <w:bCs/>
              </w:rPr>
              <w:t>Sponsor</w:t>
            </w:r>
          </w:p>
        </w:tc>
        <w:tc>
          <w:tcPr>
            <w:tcW w:w="5480" w:type="dxa"/>
          </w:tcPr>
          <w:p w14:paraId="7752DE5B" w14:textId="77777777" w:rsidR="00527A32" w:rsidRPr="00F67E3C" w:rsidRDefault="00527A32" w:rsidP="00F67E3C">
            <w:pPr>
              <w:rPr>
                <w:rFonts w:cstheme="minorHAnsi"/>
                <w:color w:val="800080"/>
              </w:rPr>
            </w:pPr>
            <w:r w:rsidRPr="00F67E3C">
              <w:rPr>
                <w:rFonts w:cstheme="minorHAnsi"/>
                <w:color w:val="800080"/>
              </w:rPr>
              <w:t>University Hospitals Bristol and Weston NHS Foundation Trust</w:t>
            </w:r>
          </w:p>
          <w:p w14:paraId="41293541"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w:t>
            </w:r>
          </w:p>
          <w:p w14:paraId="64ECE38A" w14:textId="77777777" w:rsidR="00527A32" w:rsidRPr="00F67E3C" w:rsidRDefault="00527A32" w:rsidP="00F67E3C">
            <w:pPr>
              <w:rPr>
                <w:rFonts w:cstheme="minorHAnsi"/>
                <w:color w:val="800080"/>
              </w:rPr>
            </w:pPr>
            <w:r w:rsidRPr="00F67E3C">
              <w:rPr>
                <w:rFonts w:cstheme="minorHAnsi"/>
                <w:color w:val="800080"/>
              </w:rPr>
              <w:t xml:space="preserve">The sponsor can be defined as the individual, company, institution, or organisation assuming overall responsibility for the initiation and management of the </w:t>
            </w:r>
            <w:proofErr w:type="gramStart"/>
            <w:r w:rsidRPr="00F67E3C">
              <w:rPr>
                <w:rFonts w:cstheme="minorHAnsi"/>
                <w:color w:val="800080"/>
              </w:rPr>
              <w:t>study, and</w:t>
            </w:r>
            <w:proofErr w:type="gramEnd"/>
            <w:r w:rsidRPr="00F67E3C">
              <w:rPr>
                <w:rFonts w:cstheme="minorHAnsi"/>
                <w:color w:val="800080"/>
              </w:rPr>
              <w:t xml:space="preserve"> is not necessarily the main funder. Sponsorship responsibilities may be shared by joint- or co-sponsors</w:t>
            </w:r>
          </w:p>
        </w:tc>
      </w:tr>
      <w:tr w:rsidR="00527A32" w:rsidRPr="00F67E3C" w14:paraId="4E4713F5" w14:textId="77777777" w:rsidTr="00E41C6B">
        <w:trPr>
          <w:trHeight w:val="104"/>
        </w:trPr>
        <w:tc>
          <w:tcPr>
            <w:tcW w:w="3536" w:type="dxa"/>
          </w:tcPr>
          <w:p w14:paraId="72D95BC4" w14:textId="77777777" w:rsidR="00527A32" w:rsidRPr="00F67E3C" w:rsidRDefault="00527A32" w:rsidP="00F67E3C">
            <w:pPr>
              <w:rPr>
                <w:rFonts w:cstheme="minorHAnsi"/>
                <w:b/>
                <w:bCs/>
                <w:color w:val="0000FF"/>
              </w:rPr>
            </w:pPr>
            <w:proofErr w:type="gramStart"/>
            <w:r w:rsidRPr="00F67E3C">
              <w:rPr>
                <w:rFonts w:cstheme="minorHAnsi"/>
                <w:b/>
                <w:bCs/>
              </w:rPr>
              <w:t>Joint-sponsor</w:t>
            </w:r>
            <w:proofErr w:type="gramEnd"/>
            <w:r w:rsidRPr="00F67E3C">
              <w:rPr>
                <w:rFonts w:cstheme="minorHAnsi"/>
                <w:b/>
                <w:bCs/>
              </w:rPr>
              <w:t xml:space="preserve">(s)/co-sponsor(s) </w:t>
            </w:r>
          </w:p>
        </w:tc>
        <w:tc>
          <w:tcPr>
            <w:tcW w:w="5480" w:type="dxa"/>
          </w:tcPr>
          <w:p w14:paraId="17A273F4"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of ALL organisations assuming sponsorship responsibilities as a joint- or co-sponsor/s (If applicable)</w:t>
            </w:r>
          </w:p>
        </w:tc>
      </w:tr>
      <w:tr w:rsidR="00527A32" w:rsidRPr="00F67E3C" w14:paraId="7526DB1C" w14:textId="77777777" w:rsidTr="00E41C6B">
        <w:tc>
          <w:tcPr>
            <w:tcW w:w="3536" w:type="dxa"/>
          </w:tcPr>
          <w:p w14:paraId="17D58050" w14:textId="77777777" w:rsidR="00527A32" w:rsidRPr="00F67E3C" w:rsidRDefault="00527A32" w:rsidP="00F67E3C">
            <w:pPr>
              <w:rPr>
                <w:rFonts w:cstheme="minorHAnsi"/>
                <w:b/>
                <w:bCs/>
                <w:color w:val="0000FF"/>
              </w:rPr>
            </w:pPr>
            <w:r w:rsidRPr="00F67E3C">
              <w:rPr>
                <w:rFonts w:cstheme="minorHAnsi"/>
                <w:b/>
                <w:bCs/>
              </w:rPr>
              <w:t>Funder(s)</w:t>
            </w:r>
          </w:p>
        </w:tc>
        <w:tc>
          <w:tcPr>
            <w:tcW w:w="5480" w:type="dxa"/>
          </w:tcPr>
          <w:p w14:paraId="74A83C86" w14:textId="77777777" w:rsidR="00527A32" w:rsidRPr="00F67E3C" w:rsidRDefault="00527A32" w:rsidP="00F67E3C">
            <w:pPr>
              <w:rPr>
                <w:rFonts w:cstheme="minorHAnsi"/>
                <w:color w:val="800080"/>
              </w:rPr>
            </w:pPr>
            <w:r w:rsidRPr="00F67E3C">
              <w:rPr>
                <w:rFonts w:cstheme="minorHAnsi"/>
                <w:color w:val="800080"/>
              </w:rPr>
              <w:t>Names and contact details of ALL organisations providing funding and/or support in kind for this study</w:t>
            </w:r>
          </w:p>
        </w:tc>
      </w:tr>
      <w:tr w:rsidR="00527A32" w:rsidRPr="00F67E3C" w14:paraId="5081C421" w14:textId="77777777" w:rsidTr="00E41C6B">
        <w:tc>
          <w:tcPr>
            <w:tcW w:w="3536" w:type="dxa"/>
          </w:tcPr>
          <w:p w14:paraId="6EB0B9E1" w14:textId="77777777" w:rsidR="00527A32" w:rsidRPr="00F67E3C" w:rsidRDefault="00527A32" w:rsidP="00F67E3C">
            <w:pPr>
              <w:rPr>
                <w:rFonts w:cstheme="minorHAnsi"/>
                <w:b/>
                <w:bCs/>
                <w:color w:val="0000FF"/>
              </w:rPr>
            </w:pPr>
            <w:r w:rsidRPr="00F67E3C">
              <w:rPr>
                <w:rFonts w:cstheme="minorHAnsi"/>
                <w:b/>
                <w:bCs/>
              </w:rPr>
              <w:t>Key Protocol Contributors</w:t>
            </w:r>
          </w:p>
        </w:tc>
        <w:tc>
          <w:tcPr>
            <w:tcW w:w="5480" w:type="dxa"/>
          </w:tcPr>
          <w:p w14:paraId="0CD7DE8F"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(If applicable)</w:t>
            </w:r>
          </w:p>
        </w:tc>
      </w:tr>
      <w:tr w:rsidR="00527A32" w:rsidRPr="00F67E3C" w14:paraId="7B782107" w14:textId="77777777" w:rsidTr="00E41C6B">
        <w:tc>
          <w:tcPr>
            <w:tcW w:w="3536" w:type="dxa"/>
          </w:tcPr>
          <w:p w14:paraId="1D4DF7F6" w14:textId="3FE91470" w:rsidR="00527A32" w:rsidRPr="00F67E3C" w:rsidRDefault="00D74CA9" w:rsidP="00F67E3C">
            <w:pPr>
              <w:rPr>
                <w:rFonts w:cstheme="minorHAnsi"/>
                <w:b/>
                <w:bCs/>
              </w:rPr>
            </w:pPr>
            <w:r w:rsidRPr="00F67E3C">
              <w:rPr>
                <w:rFonts w:cstheme="minorHAnsi"/>
                <w:b/>
                <w:bCs/>
              </w:rPr>
              <w:t xml:space="preserve">Study Management and Oversight </w:t>
            </w:r>
            <w:r w:rsidR="00527A32" w:rsidRPr="00F67E3C">
              <w:rPr>
                <w:rFonts w:cstheme="minorHAnsi"/>
                <w:b/>
                <w:bCs/>
              </w:rPr>
              <w:t>Committees</w:t>
            </w:r>
          </w:p>
        </w:tc>
        <w:tc>
          <w:tcPr>
            <w:tcW w:w="5480" w:type="dxa"/>
          </w:tcPr>
          <w:p w14:paraId="532E6744" w14:textId="77777777" w:rsidR="00527A32" w:rsidRPr="00F67E3C" w:rsidRDefault="00527A32" w:rsidP="00F67E3C">
            <w:pPr>
              <w:rPr>
                <w:rFonts w:cstheme="minorHAnsi"/>
                <w:color w:val="800080"/>
              </w:rPr>
            </w:pPr>
            <w:r w:rsidRPr="00F67E3C">
              <w:rPr>
                <w:rFonts w:cstheme="minorHAnsi"/>
                <w:color w:val="800080"/>
              </w:rPr>
              <w:t xml:space="preserve">Name of each committee </w:t>
            </w:r>
          </w:p>
          <w:p w14:paraId="363C7FCF" w14:textId="77777777" w:rsidR="00527A32" w:rsidRPr="00F67E3C" w:rsidRDefault="00527A32" w:rsidP="00F67E3C">
            <w:pPr>
              <w:rPr>
                <w:rFonts w:cstheme="minorHAnsi"/>
                <w:color w:val="800080"/>
              </w:rPr>
            </w:pPr>
            <w:r w:rsidRPr="00F67E3C">
              <w:rPr>
                <w:rFonts w:cstheme="minorHAnsi"/>
                <w:color w:val="800080"/>
              </w:rPr>
              <w:t>Chair of each committee</w:t>
            </w:r>
          </w:p>
          <w:p w14:paraId="49FFF573"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for the Chair</w:t>
            </w:r>
          </w:p>
        </w:tc>
      </w:tr>
      <w:tr w:rsidR="00527A32" w:rsidRPr="00F67E3C" w14:paraId="67DD88BD" w14:textId="77777777" w:rsidTr="00D74CA9">
        <w:tc>
          <w:tcPr>
            <w:tcW w:w="3536" w:type="dxa"/>
            <w:shd w:val="clear" w:color="auto" w:fill="auto"/>
          </w:tcPr>
          <w:p w14:paraId="4A980B18" w14:textId="77777777" w:rsidR="00527A32" w:rsidRPr="00F67E3C" w:rsidRDefault="00527A32" w:rsidP="00F67E3C">
            <w:pPr>
              <w:rPr>
                <w:rFonts w:cstheme="minorHAnsi"/>
                <w:b/>
                <w:bCs/>
              </w:rPr>
            </w:pPr>
            <w:r w:rsidRPr="00FE02B9">
              <w:rPr>
                <w:rFonts w:cstheme="minorHAnsi"/>
                <w:b/>
                <w:bCs/>
              </w:rPr>
              <w:t>Statistician</w:t>
            </w:r>
          </w:p>
        </w:tc>
        <w:tc>
          <w:tcPr>
            <w:tcW w:w="5480" w:type="dxa"/>
            <w:shd w:val="clear" w:color="auto" w:fill="auto"/>
          </w:tcPr>
          <w:p w14:paraId="45EE73CE"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(If applicable).</w:t>
            </w:r>
          </w:p>
        </w:tc>
      </w:tr>
    </w:tbl>
    <w:p w14:paraId="774FC322" w14:textId="77777777" w:rsidR="00527A32" w:rsidRPr="00F67E3C" w:rsidRDefault="00527A32" w:rsidP="00F67E3C">
      <w:pPr>
        <w:spacing w:after="0" w:line="240" w:lineRule="auto"/>
        <w:rPr>
          <w:rFonts w:cstheme="minorHAnsi"/>
          <w:color w:val="00B0F0"/>
        </w:rPr>
      </w:pPr>
    </w:p>
    <w:p w14:paraId="1B9B0C91" w14:textId="77777777" w:rsidR="00276117" w:rsidRPr="00F67E3C" w:rsidRDefault="00276117" w:rsidP="00F67E3C">
      <w:pPr>
        <w:rPr>
          <w:rFonts w:cstheme="minorHAnsi"/>
          <w:b/>
          <w:bCs/>
        </w:rPr>
      </w:pPr>
      <w:r w:rsidRPr="00F67E3C">
        <w:rPr>
          <w:rFonts w:cstheme="minorHAnsi"/>
          <w:b/>
          <w:bCs/>
        </w:rPr>
        <w:br w:type="page"/>
      </w:r>
    </w:p>
    <w:bookmarkStart w:id="4" w:name="_Toc139470631" w:displacedByCustomXml="next"/>
    <w:sdt>
      <w:sdtPr>
        <w:rPr>
          <w:rFonts w:asciiTheme="minorHAnsi" w:eastAsiaTheme="minorHAnsi" w:hAnsiTheme="minorHAnsi" w:cstheme="minorBidi"/>
          <w:color w:val="auto"/>
          <w:sz w:val="22"/>
          <w:szCs w:val="22"/>
        </w:rPr>
        <w:id w:val="-1182426608"/>
        <w:docPartObj>
          <w:docPartGallery w:val="Table of Contents"/>
          <w:docPartUnique/>
        </w:docPartObj>
      </w:sdtPr>
      <w:sdtEndPr>
        <w:rPr>
          <w:b/>
          <w:bCs/>
          <w:noProof/>
        </w:rPr>
      </w:sdtEndPr>
      <w:sdtContent>
        <w:p w14:paraId="1D049E9F" w14:textId="64EC683A" w:rsidR="00170C8C" w:rsidRPr="00FE02B9" w:rsidRDefault="00943DB6" w:rsidP="00BD10BA">
          <w:pPr>
            <w:pStyle w:val="Heading1"/>
            <w:rPr>
              <w:color w:val="000000" w:themeColor="text1"/>
            </w:rPr>
          </w:pPr>
          <w:r w:rsidRPr="00FE02B9">
            <w:rPr>
              <w:color w:val="000000" w:themeColor="text1"/>
            </w:rPr>
            <w:t>CONTENTS</w:t>
          </w:r>
          <w:bookmarkEnd w:id="4"/>
        </w:p>
        <w:p w14:paraId="6BE57598" w14:textId="7072CEE8" w:rsidR="005B6C96" w:rsidRDefault="00170C8C">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9470627" w:history="1">
            <w:r w:rsidR="005B6C96" w:rsidRPr="00977534">
              <w:rPr>
                <w:rStyle w:val="Hyperlink"/>
                <w:noProof/>
              </w:rPr>
              <w:t>1</w:t>
            </w:r>
            <w:r w:rsidR="005B6C96">
              <w:rPr>
                <w:rFonts w:eastAsiaTheme="minorEastAsia"/>
                <w:noProof/>
                <w:kern w:val="2"/>
                <w:lang w:eastAsia="en-GB"/>
                <w14:ligatures w14:val="standardContextual"/>
              </w:rPr>
              <w:tab/>
            </w:r>
            <w:r w:rsidR="005B6C96" w:rsidRPr="00977534">
              <w:rPr>
                <w:rStyle w:val="Hyperlink"/>
                <w:noProof/>
              </w:rPr>
              <w:t>TITLE PAGE</w:t>
            </w:r>
            <w:r w:rsidR="005B6C96">
              <w:rPr>
                <w:noProof/>
                <w:webHidden/>
              </w:rPr>
              <w:tab/>
            </w:r>
            <w:r w:rsidR="005B6C96">
              <w:rPr>
                <w:noProof/>
                <w:webHidden/>
              </w:rPr>
              <w:fldChar w:fldCharType="begin"/>
            </w:r>
            <w:r w:rsidR="005B6C96">
              <w:rPr>
                <w:noProof/>
                <w:webHidden/>
              </w:rPr>
              <w:instrText xml:space="preserve"> PAGEREF _Toc139470627 \h </w:instrText>
            </w:r>
            <w:r w:rsidR="005B6C96">
              <w:rPr>
                <w:noProof/>
                <w:webHidden/>
              </w:rPr>
            </w:r>
            <w:r w:rsidR="005B6C96">
              <w:rPr>
                <w:noProof/>
                <w:webHidden/>
              </w:rPr>
              <w:fldChar w:fldCharType="separate"/>
            </w:r>
            <w:r w:rsidR="005B6C96">
              <w:rPr>
                <w:noProof/>
                <w:webHidden/>
              </w:rPr>
              <w:t>3</w:t>
            </w:r>
            <w:r w:rsidR="005B6C96">
              <w:rPr>
                <w:noProof/>
                <w:webHidden/>
              </w:rPr>
              <w:fldChar w:fldCharType="end"/>
            </w:r>
          </w:hyperlink>
        </w:p>
        <w:p w14:paraId="5CDD3BFB" w14:textId="5FB94135"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28" w:history="1">
            <w:r w:rsidRPr="00977534">
              <w:rPr>
                <w:rStyle w:val="Hyperlink"/>
                <w:noProof/>
              </w:rPr>
              <w:t>2</w:t>
            </w:r>
            <w:r>
              <w:rPr>
                <w:rFonts w:eastAsiaTheme="minorEastAsia"/>
                <w:noProof/>
                <w:kern w:val="2"/>
                <w:lang w:eastAsia="en-GB"/>
                <w14:ligatures w14:val="standardContextual"/>
              </w:rPr>
              <w:tab/>
            </w:r>
            <w:r w:rsidRPr="00977534">
              <w:rPr>
                <w:rStyle w:val="Hyperlink"/>
                <w:noProof/>
              </w:rPr>
              <w:t>PROTOCOL VERSION HISTORY</w:t>
            </w:r>
            <w:r>
              <w:rPr>
                <w:noProof/>
                <w:webHidden/>
              </w:rPr>
              <w:tab/>
            </w:r>
            <w:r>
              <w:rPr>
                <w:noProof/>
                <w:webHidden/>
              </w:rPr>
              <w:fldChar w:fldCharType="begin"/>
            </w:r>
            <w:r>
              <w:rPr>
                <w:noProof/>
                <w:webHidden/>
              </w:rPr>
              <w:instrText xml:space="preserve"> PAGEREF _Toc139470628 \h </w:instrText>
            </w:r>
            <w:r>
              <w:rPr>
                <w:noProof/>
                <w:webHidden/>
              </w:rPr>
            </w:r>
            <w:r>
              <w:rPr>
                <w:noProof/>
                <w:webHidden/>
              </w:rPr>
              <w:fldChar w:fldCharType="separate"/>
            </w:r>
            <w:r>
              <w:rPr>
                <w:noProof/>
                <w:webHidden/>
              </w:rPr>
              <w:t>3</w:t>
            </w:r>
            <w:r>
              <w:rPr>
                <w:noProof/>
                <w:webHidden/>
              </w:rPr>
              <w:fldChar w:fldCharType="end"/>
            </w:r>
          </w:hyperlink>
        </w:p>
        <w:p w14:paraId="2E52FE73" w14:textId="64738C68"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29" w:history="1">
            <w:r w:rsidRPr="00977534">
              <w:rPr>
                <w:rStyle w:val="Hyperlink"/>
                <w:noProof/>
              </w:rPr>
              <w:t>3</w:t>
            </w:r>
            <w:r>
              <w:rPr>
                <w:rFonts w:eastAsiaTheme="minorEastAsia"/>
                <w:noProof/>
                <w:kern w:val="2"/>
                <w:lang w:eastAsia="en-GB"/>
                <w14:ligatures w14:val="standardContextual"/>
              </w:rPr>
              <w:tab/>
            </w:r>
            <w:r w:rsidRPr="00977534">
              <w:rPr>
                <w:rStyle w:val="Hyperlink"/>
                <w:noProof/>
              </w:rPr>
              <w:t>SIGNATURE PAGE</w:t>
            </w:r>
            <w:r>
              <w:rPr>
                <w:noProof/>
                <w:webHidden/>
              </w:rPr>
              <w:tab/>
            </w:r>
            <w:r>
              <w:rPr>
                <w:noProof/>
                <w:webHidden/>
              </w:rPr>
              <w:fldChar w:fldCharType="begin"/>
            </w:r>
            <w:r>
              <w:rPr>
                <w:noProof/>
                <w:webHidden/>
              </w:rPr>
              <w:instrText xml:space="preserve"> PAGEREF _Toc139470629 \h </w:instrText>
            </w:r>
            <w:r>
              <w:rPr>
                <w:noProof/>
                <w:webHidden/>
              </w:rPr>
            </w:r>
            <w:r>
              <w:rPr>
                <w:noProof/>
                <w:webHidden/>
              </w:rPr>
              <w:fldChar w:fldCharType="separate"/>
            </w:r>
            <w:r>
              <w:rPr>
                <w:noProof/>
                <w:webHidden/>
              </w:rPr>
              <w:t>5</w:t>
            </w:r>
            <w:r>
              <w:rPr>
                <w:noProof/>
                <w:webHidden/>
              </w:rPr>
              <w:fldChar w:fldCharType="end"/>
            </w:r>
          </w:hyperlink>
        </w:p>
        <w:p w14:paraId="40F85BB1" w14:textId="0620D208"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30" w:history="1">
            <w:r w:rsidRPr="00977534">
              <w:rPr>
                <w:rStyle w:val="Hyperlink"/>
                <w:noProof/>
              </w:rPr>
              <w:t>4</w:t>
            </w:r>
            <w:r>
              <w:rPr>
                <w:rFonts w:eastAsiaTheme="minorEastAsia"/>
                <w:noProof/>
                <w:kern w:val="2"/>
                <w:lang w:eastAsia="en-GB"/>
                <w14:ligatures w14:val="standardContextual"/>
              </w:rPr>
              <w:tab/>
            </w:r>
            <w:r w:rsidRPr="00977534">
              <w:rPr>
                <w:rStyle w:val="Hyperlink"/>
                <w:noProof/>
              </w:rPr>
              <w:t>KEY CONTACTS</w:t>
            </w:r>
            <w:r>
              <w:rPr>
                <w:noProof/>
                <w:webHidden/>
              </w:rPr>
              <w:tab/>
            </w:r>
            <w:r>
              <w:rPr>
                <w:noProof/>
                <w:webHidden/>
              </w:rPr>
              <w:fldChar w:fldCharType="begin"/>
            </w:r>
            <w:r>
              <w:rPr>
                <w:noProof/>
                <w:webHidden/>
              </w:rPr>
              <w:instrText xml:space="preserve"> PAGEREF _Toc139470630 \h </w:instrText>
            </w:r>
            <w:r>
              <w:rPr>
                <w:noProof/>
                <w:webHidden/>
              </w:rPr>
            </w:r>
            <w:r>
              <w:rPr>
                <w:noProof/>
                <w:webHidden/>
              </w:rPr>
              <w:fldChar w:fldCharType="separate"/>
            </w:r>
            <w:r>
              <w:rPr>
                <w:noProof/>
                <w:webHidden/>
              </w:rPr>
              <w:t>6</w:t>
            </w:r>
            <w:r>
              <w:rPr>
                <w:noProof/>
                <w:webHidden/>
              </w:rPr>
              <w:fldChar w:fldCharType="end"/>
            </w:r>
          </w:hyperlink>
        </w:p>
        <w:p w14:paraId="12E26DF2" w14:textId="37885257"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31" w:history="1">
            <w:r w:rsidRPr="00977534">
              <w:rPr>
                <w:rStyle w:val="Hyperlink"/>
                <w:noProof/>
              </w:rPr>
              <w:t>5</w:t>
            </w:r>
            <w:r>
              <w:rPr>
                <w:rFonts w:eastAsiaTheme="minorEastAsia"/>
                <w:noProof/>
                <w:kern w:val="2"/>
                <w:lang w:eastAsia="en-GB"/>
                <w14:ligatures w14:val="standardContextual"/>
              </w:rPr>
              <w:tab/>
            </w:r>
            <w:r w:rsidRPr="00977534">
              <w:rPr>
                <w:rStyle w:val="Hyperlink"/>
                <w:noProof/>
              </w:rPr>
              <w:t>CONTENTS</w:t>
            </w:r>
            <w:r>
              <w:rPr>
                <w:noProof/>
                <w:webHidden/>
              </w:rPr>
              <w:tab/>
            </w:r>
            <w:r>
              <w:rPr>
                <w:noProof/>
                <w:webHidden/>
              </w:rPr>
              <w:fldChar w:fldCharType="begin"/>
            </w:r>
            <w:r>
              <w:rPr>
                <w:noProof/>
                <w:webHidden/>
              </w:rPr>
              <w:instrText xml:space="preserve"> PAGEREF _Toc139470631 \h </w:instrText>
            </w:r>
            <w:r>
              <w:rPr>
                <w:noProof/>
                <w:webHidden/>
              </w:rPr>
            </w:r>
            <w:r>
              <w:rPr>
                <w:noProof/>
                <w:webHidden/>
              </w:rPr>
              <w:fldChar w:fldCharType="separate"/>
            </w:r>
            <w:r>
              <w:rPr>
                <w:noProof/>
                <w:webHidden/>
              </w:rPr>
              <w:t>7</w:t>
            </w:r>
            <w:r>
              <w:rPr>
                <w:noProof/>
                <w:webHidden/>
              </w:rPr>
              <w:fldChar w:fldCharType="end"/>
            </w:r>
          </w:hyperlink>
        </w:p>
        <w:p w14:paraId="13A08BD2" w14:textId="26CC28E9"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32" w:history="1">
            <w:r w:rsidRPr="00977534">
              <w:rPr>
                <w:rStyle w:val="Hyperlink"/>
                <w:noProof/>
              </w:rPr>
              <w:t>6</w:t>
            </w:r>
            <w:r>
              <w:rPr>
                <w:rFonts w:eastAsiaTheme="minorEastAsia"/>
                <w:noProof/>
                <w:kern w:val="2"/>
                <w:lang w:eastAsia="en-GB"/>
                <w14:ligatures w14:val="standardContextual"/>
              </w:rPr>
              <w:tab/>
            </w:r>
            <w:r w:rsidRPr="00977534">
              <w:rPr>
                <w:rStyle w:val="Hyperlink"/>
                <w:noProof/>
              </w:rPr>
              <w:t>LAY SUMMARY</w:t>
            </w:r>
            <w:r>
              <w:rPr>
                <w:noProof/>
                <w:webHidden/>
              </w:rPr>
              <w:tab/>
            </w:r>
            <w:r>
              <w:rPr>
                <w:noProof/>
                <w:webHidden/>
              </w:rPr>
              <w:fldChar w:fldCharType="begin"/>
            </w:r>
            <w:r>
              <w:rPr>
                <w:noProof/>
                <w:webHidden/>
              </w:rPr>
              <w:instrText xml:space="preserve"> PAGEREF _Toc139470632 \h </w:instrText>
            </w:r>
            <w:r>
              <w:rPr>
                <w:noProof/>
                <w:webHidden/>
              </w:rPr>
            </w:r>
            <w:r>
              <w:rPr>
                <w:noProof/>
                <w:webHidden/>
              </w:rPr>
              <w:fldChar w:fldCharType="separate"/>
            </w:r>
            <w:r>
              <w:rPr>
                <w:noProof/>
                <w:webHidden/>
              </w:rPr>
              <w:t>10</w:t>
            </w:r>
            <w:r>
              <w:rPr>
                <w:noProof/>
                <w:webHidden/>
              </w:rPr>
              <w:fldChar w:fldCharType="end"/>
            </w:r>
          </w:hyperlink>
        </w:p>
        <w:p w14:paraId="1120C5E4" w14:textId="210E22D5"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33" w:history="1">
            <w:r w:rsidRPr="00977534">
              <w:rPr>
                <w:rStyle w:val="Hyperlink"/>
                <w:noProof/>
              </w:rPr>
              <w:t>7</w:t>
            </w:r>
            <w:r>
              <w:rPr>
                <w:rFonts w:eastAsiaTheme="minorEastAsia"/>
                <w:noProof/>
                <w:kern w:val="2"/>
                <w:lang w:eastAsia="en-GB"/>
                <w14:ligatures w14:val="standardContextual"/>
              </w:rPr>
              <w:tab/>
            </w:r>
            <w:r w:rsidRPr="00977534">
              <w:rPr>
                <w:rStyle w:val="Hyperlink"/>
                <w:noProof/>
              </w:rPr>
              <w:t>SYNOPSIS</w:t>
            </w:r>
            <w:r>
              <w:rPr>
                <w:noProof/>
                <w:webHidden/>
              </w:rPr>
              <w:tab/>
            </w:r>
            <w:r>
              <w:rPr>
                <w:noProof/>
                <w:webHidden/>
              </w:rPr>
              <w:fldChar w:fldCharType="begin"/>
            </w:r>
            <w:r>
              <w:rPr>
                <w:noProof/>
                <w:webHidden/>
              </w:rPr>
              <w:instrText xml:space="preserve"> PAGEREF _Toc139470633 \h </w:instrText>
            </w:r>
            <w:r>
              <w:rPr>
                <w:noProof/>
                <w:webHidden/>
              </w:rPr>
            </w:r>
            <w:r>
              <w:rPr>
                <w:noProof/>
                <w:webHidden/>
              </w:rPr>
              <w:fldChar w:fldCharType="separate"/>
            </w:r>
            <w:r>
              <w:rPr>
                <w:noProof/>
                <w:webHidden/>
              </w:rPr>
              <w:t>10</w:t>
            </w:r>
            <w:r>
              <w:rPr>
                <w:noProof/>
                <w:webHidden/>
              </w:rPr>
              <w:fldChar w:fldCharType="end"/>
            </w:r>
          </w:hyperlink>
        </w:p>
        <w:p w14:paraId="3154840F" w14:textId="61CE1001"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34" w:history="1">
            <w:r w:rsidRPr="00977534">
              <w:rPr>
                <w:rStyle w:val="Hyperlink"/>
                <w:noProof/>
              </w:rPr>
              <w:t>8</w:t>
            </w:r>
            <w:r>
              <w:rPr>
                <w:rFonts w:eastAsiaTheme="minorEastAsia"/>
                <w:noProof/>
                <w:kern w:val="2"/>
                <w:lang w:eastAsia="en-GB"/>
                <w14:ligatures w14:val="standardContextual"/>
              </w:rPr>
              <w:tab/>
            </w:r>
            <w:r w:rsidRPr="00977534">
              <w:rPr>
                <w:rStyle w:val="Hyperlink"/>
                <w:noProof/>
              </w:rPr>
              <w:t>LIST OF ABBREVIATIONS</w:t>
            </w:r>
            <w:r>
              <w:rPr>
                <w:noProof/>
                <w:webHidden/>
              </w:rPr>
              <w:tab/>
            </w:r>
            <w:r>
              <w:rPr>
                <w:noProof/>
                <w:webHidden/>
              </w:rPr>
              <w:fldChar w:fldCharType="begin"/>
            </w:r>
            <w:r>
              <w:rPr>
                <w:noProof/>
                <w:webHidden/>
              </w:rPr>
              <w:instrText xml:space="preserve"> PAGEREF _Toc139470634 \h </w:instrText>
            </w:r>
            <w:r>
              <w:rPr>
                <w:noProof/>
                <w:webHidden/>
              </w:rPr>
            </w:r>
            <w:r>
              <w:rPr>
                <w:noProof/>
                <w:webHidden/>
              </w:rPr>
              <w:fldChar w:fldCharType="separate"/>
            </w:r>
            <w:r>
              <w:rPr>
                <w:noProof/>
                <w:webHidden/>
              </w:rPr>
              <w:t>11</w:t>
            </w:r>
            <w:r>
              <w:rPr>
                <w:noProof/>
                <w:webHidden/>
              </w:rPr>
              <w:fldChar w:fldCharType="end"/>
            </w:r>
          </w:hyperlink>
        </w:p>
        <w:p w14:paraId="125B1130" w14:textId="18FB95D1" w:rsidR="005B6C96" w:rsidRDefault="005B6C96">
          <w:pPr>
            <w:pStyle w:val="TOC1"/>
            <w:tabs>
              <w:tab w:val="left" w:pos="440"/>
              <w:tab w:val="right" w:leader="dot" w:pos="9016"/>
            </w:tabs>
            <w:rPr>
              <w:rFonts w:eastAsiaTheme="minorEastAsia"/>
              <w:noProof/>
              <w:kern w:val="2"/>
              <w:lang w:eastAsia="en-GB"/>
              <w14:ligatures w14:val="standardContextual"/>
            </w:rPr>
          </w:pPr>
          <w:hyperlink w:anchor="_Toc139470635" w:history="1">
            <w:r w:rsidRPr="00977534">
              <w:rPr>
                <w:rStyle w:val="Hyperlink"/>
                <w:noProof/>
              </w:rPr>
              <w:t>9</w:t>
            </w:r>
            <w:r>
              <w:rPr>
                <w:rFonts w:eastAsiaTheme="minorEastAsia"/>
                <w:noProof/>
                <w:kern w:val="2"/>
                <w:lang w:eastAsia="en-GB"/>
                <w14:ligatures w14:val="standardContextual"/>
              </w:rPr>
              <w:tab/>
            </w:r>
            <w:r w:rsidRPr="00977534">
              <w:rPr>
                <w:rStyle w:val="Hyperlink"/>
                <w:noProof/>
              </w:rPr>
              <w:t>FUNDING</w:t>
            </w:r>
            <w:r>
              <w:rPr>
                <w:noProof/>
                <w:webHidden/>
              </w:rPr>
              <w:tab/>
            </w:r>
            <w:r>
              <w:rPr>
                <w:noProof/>
                <w:webHidden/>
              </w:rPr>
              <w:fldChar w:fldCharType="begin"/>
            </w:r>
            <w:r>
              <w:rPr>
                <w:noProof/>
                <w:webHidden/>
              </w:rPr>
              <w:instrText xml:space="preserve"> PAGEREF _Toc139470635 \h </w:instrText>
            </w:r>
            <w:r>
              <w:rPr>
                <w:noProof/>
                <w:webHidden/>
              </w:rPr>
            </w:r>
            <w:r>
              <w:rPr>
                <w:noProof/>
                <w:webHidden/>
              </w:rPr>
              <w:fldChar w:fldCharType="separate"/>
            </w:r>
            <w:r>
              <w:rPr>
                <w:noProof/>
                <w:webHidden/>
              </w:rPr>
              <w:t>11</w:t>
            </w:r>
            <w:r>
              <w:rPr>
                <w:noProof/>
                <w:webHidden/>
              </w:rPr>
              <w:fldChar w:fldCharType="end"/>
            </w:r>
          </w:hyperlink>
        </w:p>
        <w:p w14:paraId="4AAF1AD4" w14:textId="74F95E2A"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36" w:history="1">
            <w:r w:rsidRPr="00977534">
              <w:rPr>
                <w:rStyle w:val="Hyperlink"/>
                <w:noProof/>
              </w:rPr>
              <w:t>10</w:t>
            </w:r>
            <w:r>
              <w:rPr>
                <w:rFonts w:eastAsiaTheme="minorEastAsia"/>
                <w:noProof/>
                <w:kern w:val="2"/>
                <w:lang w:eastAsia="en-GB"/>
                <w14:ligatures w14:val="standardContextual"/>
              </w:rPr>
              <w:tab/>
            </w:r>
            <w:r w:rsidRPr="00977534">
              <w:rPr>
                <w:rStyle w:val="Hyperlink"/>
                <w:noProof/>
              </w:rPr>
              <w:t>ROLES AND RESPONSIBILITIES</w:t>
            </w:r>
            <w:r>
              <w:rPr>
                <w:noProof/>
                <w:webHidden/>
              </w:rPr>
              <w:tab/>
            </w:r>
            <w:r>
              <w:rPr>
                <w:noProof/>
                <w:webHidden/>
              </w:rPr>
              <w:fldChar w:fldCharType="begin"/>
            </w:r>
            <w:r>
              <w:rPr>
                <w:noProof/>
                <w:webHidden/>
              </w:rPr>
              <w:instrText xml:space="preserve"> PAGEREF _Toc139470636 \h </w:instrText>
            </w:r>
            <w:r>
              <w:rPr>
                <w:noProof/>
                <w:webHidden/>
              </w:rPr>
            </w:r>
            <w:r>
              <w:rPr>
                <w:noProof/>
                <w:webHidden/>
              </w:rPr>
              <w:fldChar w:fldCharType="separate"/>
            </w:r>
            <w:r>
              <w:rPr>
                <w:noProof/>
                <w:webHidden/>
              </w:rPr>
              <w:t>11</w:t>
            </w:r>
            <w:r>
              <w:rPr>
                <w:noProof/>
                <w:webHidden/>
              </w:rPr>
              <w:fldChar w:fldCharType="end"/>
            </w:r>
          </w:hyperlink>
        </w:p>
        <w:p w14:paraId="3AA5204A" w14:textId="4189A073"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37" w:history="1">
            <w:r w:rsidRPr="00977534">
              <w:rPr>
                <w:rStyle w:val="Hyperlink"/>
                <w:noProof/>
              </w:rPr>
              <w:t>10.1</w:t>
            </w:r>
            <w:r>
              <w:rPr>
                <w:rFonts w:cstheme="minorBidi"/>
                <w:noProof/>
                <w:kern w:val="2"/>
                <w:lang w:val="en-GB" w:eastAsia="en-GB"/>
                <w14:ligatures w14:val="standardContextual"/>
              </w:rPr>
              <w:tab/>
            </w:r>
            <w:r w:rsidRPr="00977534">
              <w:rPr>
                <w:rStyle w:val="Hyperlink"/>
                <w:noProof/>
              </w:rPr>
              <w:t>Role of sponsor and funder</w:t>
            </w:r>
            <w:r>
              <w:rPr>
                <w:noProof/>
                <w:webHidden/>
              </w:rPr>
              <w:tab/>
            </w:r>
            <w:r>
              <w:rPr>
                <w:noProof/>
                <w:webHidden/>
              </w:rPr>
              <w:fldChar w:fldCharType="begin"/>
            </w:r>
            <w:r>
              <w:rPr>
                <w:noProof/>
                <w:webHidden/>
              </w:rPr>
              <w:instrText xml:space="preserve"> PAGEREF _Toc139470637 \h </w:instrText>
            </w:r>
            <w:r>
              <w:rPr>
                <w:noProof/>
                <w:webHidden/>
              </w:rPr>
            </w:r>
            <w:r>
              <w:rPr>
                <w:noProof/>
                <w:webHidden/>
              </w:rPr>
              <w:fldChar w:fldCharType="separate"/>
            </w:r>
            <w:r>
              <w:rPr>
                <w:noProof/>
                <w:webHidden/>
              </w:rPr>
              <w:t>11</w:t>
            </w:r>
            <w:r>
              <w:rPr>
                <w:noProof/>
                <w:webHidden/>
              </w:rPr>
              <w:fldChar w:fldCharType="end"/>
            </w:r>
          </w:hyperlink>
        </w:p>
        <w:p w14:paraId="6BD49896" w14:textId="0750FF34"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38" w:history="1">
            <w:r w:rsidRPr="00977534">
              <w:rPr>
                <w:rStyle w:val="Hyperlink"/>
                <w:noProof/>
              </w:rPr>
              <w:t>10.2</w:t>
            </w:r>
            <w:r>
              <w:rPr>
                <w:rFonts w:cstheme="minorBidi"/>
                <w:noProof/>
                <w:kern w:val="2"/>
                <w:lang w:val="en-GB" w:eastAsia="en-GB"/>
                <w14:ligatures w14:val="standardContextual"/>
              </w:rPr>
              <w:tab/>
            </w:r>
            <w:r w:rsidRPr="00977534">
              <w:rPr>
                <w:rStyle w:val="Hyperlink"/>
                <w:noProof/>
              </w:rPr>
              <w:t>Study team</w:t>
            </w:r>
            <w:r>
              <w:rPr>
                <w:noProof/>
                <w:webHidden/>
              </w:rPr>
              <w:tab/>
            </w:r>
            <w:r>
              <w:rPr>
                <w:noProof/>
                <w:webHidden/>
              </w:rPr>
              <w:fldChar w:fldCharType="begin"/>
            </w:r>
            <w:r>
              <w:rPr>
                <w:noProof/>
                <w:webHidden/>
              </w:rPr>
              <w:instrText xml:space="preserve"> PAGEREF _Toc139470638 \h </w:instrText>
            </w:r>
            <w:r>
              <w:rPr>
                <w:noProof/>
                <w:webHidden/>
              </w:rPr>
            </w:r>
            <w:r>
              <w:rPr>
                <w:noProof/>
                <w:webHidden/>
              </w:rPr>
              <w:fldChar w:fldCharType="separate"/>
            </w:r>
            <w:r>
              <w:rPr>
                <w:noProof/>
                <w:webHidden/>
              </w:rPr>
              <w:t>12</w:t>
            </w:r>
            <w:r>
              <w:rPr>
                <w:noProof/>
                <w:webHidden/>
              </w:rPr>
              <w:fldChar w:fldCharType="end"/>
            </w:r>
          </w:hyperlink>
        </w:p>
        <w:p w14:paraId="55EEAD4C" w14:textId="55ABE109"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39" w:history="1">
            <w:r w:rsidRPr="00977534">
              <w:rPr>
                <w:rStyle w:val="Hyperlink"/>
                <w:noProof/>
              </w:rPr>
              <w:t>10.3</w:t>
            </w:r>
            <w:r>
              <w:rPr>
                <w:rFonts w:cstheme="minorBidi"/>
                <w:noProof/>
                <w:kern w:val="2"/>
                <w:lang w:val="en-GB" w:eastAsia="en-GB"/>
                <w14:ligatures w14:val="standardContextual"/>
              </w:rPr>
              <w:tab/>
            </w:r>
            <w:r w:rsidRPr="00977534">
              <w:rPr>
                <w:rStyle w:val="Hyperlink"/>
                <w:noProof/>
              </w:rPr>
              <w:t>Trial/study management committees/groups and individuals</w:t>
            </w:r>
            <w:r>
              <w:rPr>
                <w:noProof/>
                <w:webHidden/>
              </w:rPr>
              <w:tab/>
            </w:r>
            <w:r>
              <w:rPr>
                <w:noProof/>
                <w:webHidden/>
              </w:rPr>
              <w:fldChar w:fldCharType="begin"/>
            </w:r>
            <w:r>
              <w:rPr>
                <w:noProof/>
                <w:webHidden/>
              </w:rPr>
              <w:instrText xml:space="preserve"> PAGEREF _Toc139470639 \h </w:instrText>
            </w:r>
            <w:r>
              <w:rPr>
                <w:noProof/>
                <w:webHidden/>
              </w:rPr>
            </w:r>
            <w:r>
              <w:rPr>
                <w:noProof/>
                <w:webHidden/>
              </w:rPr>
              <w:fldChar w:fldCharType="separate"/>
            </w:r>
            <w:r>
              <w:rPr>
                <w:noProof/>
                <w:webHidden/>
              </w:rPr>
              <w:t>12</w:t>
            </w:r>
            <w:r>
              <w:rPr>
                <w:noProof/>
                <w:webHidden/>
              </w:rPr>
              <w:fldChar w:fldCharType="end"/>
            </w:r>
          </w:hyperlink>
        </w:p>
        <w:p w14:paraId="407B31B9" w14:textId="638C129C"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40" w:history="1">
            <w:r w:rsidRPr="00977534">
              <w:rPr>
                <w:rStyle w:val="Hyperlink"/>
                <w:noProof/>
              </w:rPr>
              <w:t>10.4</w:t>
            </w:r>
            <w:r>
              <w:rPr>
                <w:rFonts w:cstheme="minorBidi"/>
                <w:noProof/>
                <w:kern w:val="2"/>
                <w:lang w:val="en-GB" w:eastAsia="en-GB"/>
                <w14:ligatures w14:val="standardContextual"/>
              </w:rPr>
              <w:tab/>
            </w:r>
            <w:r w:rsidRPr="00977534">
              <w:rPr>
                <w:rStyle w:val="Hyperlink"/>
                <w:noProof/>
              </w:rPr>
              <w:t>Protocol Contributors</w:t>
            </w:r>
            <w:r>
              <w:rPr>
                <w:noProof/>
                <w:webHidden/>
              </w:rPr>
              <w:tab/>
            </w:r>
            <w:r>
              <w:rPr>
                <w:noProof/>
                <w:webHidden/>
              </w:rPr>
              <w:fldChar w:fldCharType="begin"/>
            </w:r>
            <w:r>
              <w:rPr>
                <w:noProof/>
                <w:webHidden/>
              </w:rPr>
              <w:instrText xml:space="preserve"> PAGEREF _Toc139470640 \h </w:instrText>
            </w:r>
            <w:r>
              <w:rPr>
                <w:noProof/>
                <w:webHidden/>
              </w:rPr>
            </w:r>
            <w:r>
              <w:rPr>
                <w:noProof/>
                <w:webHidden/>
              </w:rPr>
              <w:fldChar w:fldCharType="separate"/>
            </w:r>
            <w:r>
              <w:rPr>
                <w:noProof/>
                <w:webHidden/>
              </w:rPr>
              <w:t>13</w:t>
            </w:r>
            <w:r>
              <w:rPr>
                <w:noProof/>
                <w:webHidden/>
              </w:rPr>
              <w:fldChar w:fldCharType="end"/>
            </w:r>
          </w:hyperlink>
        </w:p>
        <w:p w14:paraId="512F5C60" w14:textId="46681473"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41" w:history="1">
            <w:r w:rsidRPr="00977534">
              <w:rPr>
                <w:rStyle w:val="Hyperlink"/>
                <w:noProof/>
              </w:rPr>
              <w:t>11</w:t>
            </w:r>
            <w:r>
              <w:rPr>
                <w:rFonts w:eastAsiaTheme="minorEastAsia"/>
                <w:noProof/>
                <w:kern w:val="2"/>
                <w:lang w:eastAsia="en-GB"/>
                <w14:ligatures w14:val="standardContextual"/>
              </w:rPr>
              <w:tab/>
            </w:r>
            <w:r w:rsidRPr="00977534">
              <w:rPr>
                <w:rStyle w:val="Hyperlink"/>
                <w:noProof/>
              </w:rPr>
              <w:t>KEY WORDS</w:t>
            </w:r>
            <w:r>
              <w:rPr>
                <w:noProof/>
                <w:webHidden/>
              </w:rPr>
              <w:tab/>
            </w:r>
            <w:r>
              <w:rPr>
                <w:noProof/>
                <w:webHidden/>
              </w:rPr>
              <w:fldChar w:fldCharType="begin"/>
            </w:r>
            <w:r>
              <w:rPr>
                <w:noProof/>
                <w:webHidden/>
              </w:rPr>
              <w:instrText xml:space="preserve"> PAGEREF _Toc139470641 \h </w:instrText>
            </w:r>
            <w:r>
              <w:rPr>
                <w:noProof/>
                <w:webHidden/>
              </w:rPr>
            </w:r>
            <w:r>
              <w:rPr>
                <w:noProof/>
                <w:webHidden/>
              </w:rPr>
              <w:fldChar w:fldCharType="separate"/>
            </w:r>
            <w:r>
              <w:rPr>
                <w:noProof/>
                <w:webHidden/>
              </w:rPr>
              <w:t>13</w:t>
            </w:r>
            <w:r>
              <w:rPr>
                <w:noProof/>
                <w:webHidden/>
              </w:rPr>
              <w:fldChar w:fldCharType="end"/>
            </w:r>
          </w:hyperlink>
        </w:p>
        <w:p w14:paraId="20F7A45F" w14:textId="0BFDEF65"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42" w:history="1">
            <w:r w:rsidRPr="00977534">
              <w:rPr>
                <w:rStyle w:val="Hyperlink"/>
                <w:noProof/>
              </w:rPr>
              <w:t>12</w:t>
            </w:r>
            <w:r>
              <w:rPr>
                <w:rFonts w:eastAsiaTheme="minorEastAsia"/>
                <w:noProof/>
                <w:kern w:val="2"/>
                <w:lang w:eastAsia="en-GB"/>
                <w14:ligatures w14:val="standardContextual"/>
              </w:rPr>
              <w:tab/>
            </w:r>
            <w:r w:rsidRPr="00977534">
              <w:rPr>
                <w:rStyle w:val="Hyperlink"/>
                <w:noProof/>
              </w:rPr>
              <w:t>BACKGROUND</w:t>
            </w:r>
            <w:r>
              <w:rPr>
                <w:noProof/>
                <w:webHidden/>
              </w:rPr>
              <w:tab/>
            </w:r>
            <w:r>
              <w:rPr>
                <w:noProof/>
                <w:webHidden/>
              </w:rPr>
              <w:fldChar w:fldCharType="begin"/>
            </w:r>
            <w:r>
              <w:rPr>
                <w:noProof/>
                <w:webHidden/>
              </w:rPr>
              <w:instrText xml:space="preserve"> PAGEREF _Toc139470642 \h </w:instrText>
            </w:r>
            <w:r>
              <w:rPr>
                <w:noProof/>
                <w:webHidden/>
              </w:rPr>
            </w:r>
            <w:r>
              <w:rPr>
                <w:noProof/>
                <w:webHidden/>
              </w:rPr>
              <w:fldChar w:fldCharType="separate"/>
            </w:r>
            <w:r>
              <w:rPr>
                <w:noProof/>
                <w:webHidden/>
              </w:rPr>
              <w:t>13</w:t>
            </w:r>
            <w:r>
              <w:rPr>
                <w:noProof/>
                <w:webHidden/>
              </w:rPr>
              <w:fldChar w:fldCharType="end"/>
            </w:r>
          </w:hyperlink>
        </w:p>
        <w:p w14:paraId="57698DA7" w14:textId="4B0FD8D2"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43" w:history="1">
            <w:r w:rsidRPr="00977534">
              <w:rPr>
                <w:rStyle w:val="Hyperlink"/>
                <w:noProof/>
              </w:rPr>
              <w:t>13</w:t>
            </w:r>
            <w:r>
              <w:rPr>
                <w:rFonts w:eastAsiaTheme="minorEastAsia"/>
                <w:noProof/>
                <w:kern w:val="2"/>
                <w:lang w:eastAsia="en-GB"/>
                <w14:ligatures w14:val="standardContextual"/>
              </w:rPr>
              <w:tab/>
            </w:r>
            <w:r w:rsidRPr="00977534">
              <w:rPr>
                <w:rStyle w:val="Hyperlink"/>
                <w:noProof/>
              </w:rPr>
              <w:t>RATIONALE</w:t>
            </w:r>
            <w:r>
              <w:rPr>
                <w:noProof/>
                <w:webHidden/>
              </w:rPr>
              <w:tab/>
            </w:r>
            <w:r>
              <w:rPr>
                <w:noProof/>
                <w:webHidden/>
              </w:rPr>
              <w:fldChar w:fldCharType="begin"/>
            </w:r>
            <w:r>
              <w:rPr>
                <w:noProof/>
                <w:webHidden/>
              </w:rPr>
              <w:instrText xml:space="preserve"> PAGEREF _Toc139470643 \h </w:instrText>
            </w:r>
            <w:r>
              <w:rPr>
                <w:noProof/>
                <w:webHidden/>
              </w:rPr>
            </w:r>
            <w:r>
              <w:rPr>
                <w:noProof/>
                <w:webHidden/>
              </w:rPr>
              <w:fldChar w:fldCharType="separate"/>
            </w:r>
            <w:r>
              <w:rPr>
                <w:noProof/>
                <w:webHidden/>
              </w:rPr>
              <w:t>13</w:t>
            </w:r>
            <w:r>
              <w:rPr>
                <w:noProof/>
                <w:webHidden/>
              </w:rPr>
              <w:fldChar w:fldCharType="end"/>
            </w:r>
          </w:hyperlink>
        </w:p>
        <w:p w14:paraId="076C21E7" w14:textId="64A1EBAF"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44" w:history="1">
            <w:r w:rsidRPr="00977534">
              <w:rPr>
                <w:rStyle w:val="Hyperlink"/>
                <w:noProof/>
              </w:rPr>
              <w:t>14</w:t>
            </w:r>
            <w:r>
              <w:rPr>
                <w:rFonts w:eastAsiaTheme="minorEastAsia"/>
                <w:noProof/>
                <w:kern w:val="2"/>
                <w:lang w:eastAsia="en-GB"/>
                <w14:ligatures w14:val="standardContextual"/>
              </w:rPr>
              <w:tab/>
            </w:r>
            <w:r w:rsidRPr="00977534">
              <w:rPr>
                <w:rStyle w:val="Hyperlink"/>
                <w:noProof/>
              </w:rPr>
              <w:t>OBJECTIVES AND OUTCOME MEASURES/ENDPOINTS</w:t>
            </w:r>
            <w:r>
              <w:rPr>
                <w:noProof/>
                <w:webHidden/>
              </w:rPr>
              <w:tab/>
            </w:r>
            <w:r>
              <w:rPr>
                <w:noProof/>
                <w:webHidden/>
              </w:rPr>
              <w:fldChar w:fldCharType="begin"/>
            </w:r>
            <w:r>
              <w:rPr>
                <w:noProof/>
                <w:webHidden/>
              </w:rPr>
              <w:instrText xml:space="preserve"> PAGEREF _Toc139470644 \h </w:instrText>
            </w:r>
            <w:r>
              <w:rPr>
                <w:noProof/>
                <w:webHidden/>
              </w:rPr>
            </w:r>
            <w:r>
              <w:rPr>
                <w:noProof/>
                <w:webHidden/>
              </w:rPr>
              <w:fldChar w:fldCharType="separate"/>
            </w:r>
            <w:r>
              <w:rPr>
                <w:noProof/>
                <w:webHidden/>
              </w:rPr>
              <w:t>14</w:t>
            </w:r>
            <w:r>
              <w:rPr>
                <w:noProof/>
                <w:webHidden/>
              </w:rPr>
              <w:fldChar w:fldCharType="end"/>
            </w:r>
          </w:hyperlink>
        </w:p>
        <w:p w14:paraId="5A5D536A" w14:textId="5FD77C82"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45" w:history="1">
            <w:r w:rsidRPr="00977534">
              <w:rPr>
                <w:rStyle w:val="Hyperlink"/>
                <w:noProof/>
              </w:rPr>
              <w:t>14.1</w:t>
            </w:r>
            <w:r>
              <w:rPr>
                <w:rFonts w:cstheme="minorBidi"/>
                <w:noProof/>
                <w:kern w:val="2"/>
                <w:lang w:val="en-GB" w:eastAsia="en-GB"/>
                <w14:ligatures w14:val="standardContextual"/>
              </w:rPr>
              <w:tab/>
            </w:r>
            <w:r w:rsidRPr="00977534">
              <w:rPr>
                <w:rStyle w:val="Hyperlink"/>
                <w:noProof/>
              </w:rPr>
              <w:t>Primary objective</w:t>
            </w:r>
            <w:r>
              <w:rPr>
                <w:noProof/>
                <w:webHidden/>
              </w:rPr>
              <w:tab/>
            </w:r>
            <w:r>
              <w:rPr>
                <w:noProof/>
                <w:webHidden/>
              </w:rPr>
              <w:fldChar w:fldCharType="begin"/>
            </w:r>
            <w:r>
              <w:rPr>
                <w:noProof/>
                <w:webHidden/>
              </w:rPr>
              <w:instrText xml:space="preserve"> PAGEREF _Toc139470645 \h </w:instrText>
            </w:r>
            <w:r>
              <w:rPr>
                <w:noProof/>
                <w:webHidden/>
              </w:rPr>
            </w:r>
            <w:r>
              <w:rPr>
                <w:noProof/>
                <w:webHidden/>
              </w:rPr>
              <w:fldChar w:fldCharType="separate"/>
            </w:r>
            <w:r>
              <w:rPr>
                <w:noProof/>
                <w:webHidden/>
              </w:rPr>
              <w:t>14</w:t>
            </w:r>
            <w:r>
              <w:rPr>
                <w:noProof/>
                <w:webHidden/>
              </w:rPr>
              <w:fldChar w:fldCharType="end"/>
            </w:r>
          </w:hyperlink>
        </w:p>
        <w:p w14:paraId="4955E1B3" w14:textId="42EE6D38"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46" w:history="1">
            <w:r w:rsidRPr="00977534">
              <w:rPr>
                <w:rStyle w:val="Hyperlink"/>
                <w:noProof/>
              </w:rPr>
              <w:t>14.2</w:t>
            </w:r>
            <w:r>
              <w:rPr>
                <w:rFonts w:cstheme="minorBidi"/>
                <w:noProof/>
                <w:kern w:val="2"/>
                <w:lang w:val="en-GB" w:eastAsia="en-GB"/>
                <w14:ligatures w14:val="standardContextual"/>
              </w:rPr>
              <w:tab/>
            </w:r>
            <w:r w:rsidRPr="00977534">
              <w:rPr>
                <w:rStyle w:val="Hyperlink"/>
                <w:noProof/>
              </w:rPr>
              <w:t>Secondary objective(s)</w:t>
            </w:r>
            <w:r>
              <w:rPr>
                <w:noProof/>
                <w:webHidden/>
              </w:rPr>
              <w:tab/>
            </w:r>
            <w:r>
              <w:rPr>
                <w:noProof/>
                <w:webHidden/>
              </w:rPr>
              <w:fldChar w:fldCharType="begin"/>
            </w:r>
            <w:r>
              <w:rPr>
                <w:noProof/>
                <w:webHidden/>
              </w:rPr>
              <w:instrText xml:space="preserve"> PAGEREF _Toc139470646 \h </w:instrText>
            </w:r>
            <w:r>
              <w:rPr>
                <w:noProof/>
                <w:webHidden/>
              </w:rPr>
            </w:r>
            <w:r>
              <w:rPr>
                <w:noProof/>
                <w:webHidden/>
              </w:rPr>
              <w:fldChar w:fldCharType="separate"/>
            </w:r>
            <w:r>
              <w:rPr>
                <w:noProof/>
                <w:webHidden/>
              </w:rPr>
              <w:t>15</w:t>
            </w:r>
            <w:r>
              <w:rPr>
                <w:noProof/>
                <w:webHidden/>
              </w:rPr>
              <w:fldChar w:fldCharType="end"/>
            </w:r>
          </w:hyperlink>
        </w:p>
        <w:p w14:paraId="7EC061D8" w14:textId="45E84FA8"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47" w:history="1">
            <w:r w:rsidRPr="00977534">
              <w:rPr>
                <w:rStyle w:val="Hyperlink"/>
                <w:noProof/>
              </w:rPr>
              <w:t>14.2.1</w:t>
            </w:r>
            <w:r>
              <w:rPr>
                <w:rFonts w:cstheme="minorBidi"/>
                <w:noProof/>
                <w:kern w:val="2"/>
                <w:lang w:val="en-GB" w:eastAsia="en-GB"/>
                <w14:ligatures w14:val="standardContextual"/>
              </w:rPr>
              <w:tab/>
            </w:r>
            <w:r w:rsidRPr="00977534">
              <w:rPr>
                <w:rStyle w:val="Hyperlink"/>
                <w:noProof/>
              </w:rPr>
              <w:t>Outcome measures/endpoints</w:t>
            </w:r>
            <w:r>
              <w:rPr>
                <w:noProof/>
                <w:webHidden/>
              </w:rPr>
              <w:tab/>
            </w:r>
            <w:r>
              <w:rPr>
                <w:noProof/>
                <w:webHidden/>
              </w:rPr>
              <w:fldChar w:fldCharType="begin"/>
            </w:r>
            <w:r>
              <w:rPr>
                <w:noProof/>
                <w:webHidden/>
              </w:rPr>
              <w:instrText xml:space="preserve"> PAGEREF _Toc139470647 \h </w:instrText>
            </w:r>
            <w:r>
              <w:rPr>
                <w:noProof/>
                <w:webHidden/>
              </w:rPr>
            </w:r>
            <w:r>
              <w:rPr>
                <w:noProof/>
                <w:webHidden/>
              </w:rPr>
              <w:fldChar w:fldCharType="separate"/>
            </w:r>
            <w:r>
              <w:rPr>
                <w:noProof/>
                <w:webHidden/>
              </w:rPr>
              <w:t>15</w:t>
            </w:r>
            <w:r>
              <w:rPr>
                <w:noProof/>
                <w:webHidden/>
              </w:rPr>
              <w:fldChar w:fldCharType="end"/>
            </w:r>
          </w:hyperlink>
        </w:p>
        <w:p w14:paraId="3576A929" w14:textId="2C6E3EC0"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48" w:history="1">
            <w:r w:rsidRPr="00977534">
              <w:rPr>
                <w:rStyle w:val="Hyperlink"/>
                <w:noProof/>
              </w:rPr>
              <w:t>14.2.2</w:t>
            </w:r>
            <w:r>
              <w:rPr>
                <w:rFonts w:cstheme="minorBidi"/>
                <w:noProof/>
                <w:kern w:val="2"/>
                <w:lang w:val="en-GB" w:eastAsia="en-GB"/>
                <w14:ligatures w14:val="standardContextual"/>
              </w:rPr>
              <w:tab/>
            </w:r>
            <w:r w:rsidRPr="00977534">
              <w:rPr>
                <w:rStyle w:val="Hyperlink"/>
                <w:noProof/>
              </w:rPr>
              <w:t>Primary outcomes</w:t>
            </w:r>
            <w:r>
              <w:rPr>
                <w:noProof/>
                <w:webHidden/>
              </w:rPr>
              <w:tab/>
            </w:r>
            <w:r>
              <w:rPr>
                <w:noProof/>
                <w:webHidden/>
              </w:rPr>
              <w:fldChar w:fldCharType="begin"/>
            </w:r>
            <w:r>
              <w:rPr>
                <w:noProof/>
                <w:webHidden/>
              </w:rPr>
              <w:instrText xml:space="preserve"> PAGEREF _Toc139470648 \h </w:instrText>
            </w:r>
            <w:r>
              <w:rPr>
                <w:noProof/>
                <w:webHidden/>
              </w:rPr>
            </w:r>
            <w:r>
              <w:rPr>
                <w:noProof/>
                <w:webHidden/>
              </w:rPr>
              <w:fldChar w:fldCharType="separate"/>
            </w:r>
            <w:r>
              <w:rPr>
                <w:noProof/>
                <w:webHidden/>
              </w:rPr>
              <w:t>15</w:t>
            </w:r>
            <w:r>
              <w:rPr>
                <w:noProof/>
                <w:webHidden/>
              </w:rPr>
              <w:fldChar w:fldCharType="end"/>
            </w:r>
          </w:hyperlink>
        </w:p>
        <w:p w14:paraId="24444FF4" w14:textId="4ADF3C5C"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49" w:history="1">
            <w:r w:rsidRPr="00977534">
              <w:rPr>
                <w:rStyle w:val="Hyperlink"/>
                <w:noProof/>
              </w:rPr>
              <w:t>14.2.3</w:t>
            </w:r>
            <w:r>
              <w:rPr>
                <w:rFonts w:cstheme="minorBidi"/>
                <w:noProof/>
                <w:kern w:val="2"/>
                <w:lang w:val="en-GB" w:eastAsia="en-GB"/>
                <w14:ligatures w14:val="standardContextual"/>
              </w:rPr>
              <w:tab/>
            </w:r>
            <w:r w:rsidRPr="00977534">
              <w:rPr>
                <w:rStyle w:val="Hyperlink"/>
                <w:noProof/>
              </w:rPr>
              <w:t>Secondary outcomes</w:t>
            </w:r>
            <w:r>
              <w:rPr>
                <w:noProof/>
                <w:webHidden/>
              </w:rPr>
              <w:tab/>
            </w:r>
            <w:r>
              <w:rPr>
                <w:noProof/>
                <w:webHidden/>
              </w:rPr>
              <w:fldChar w:fldCharType="begin"/>
            </w:r>
            <w:r>
              <w:rPr>
                <w:noProof/>
                <w:webHidden/>
              </w:rPr>
              <w:instrText xml:space="preserve"> PAGEREF _Toc139470649 \h </w:instrText>
            </w:r>
            <w:r>
              <w:rPr>
                <w:noProof/>
                <w:webHidden/>
              </w:rPr>
            </w:r>
            <w:r>
              <w:rPr>
                <w:noProof/>
                <w:webHidden/>
              </w:rPr>
              <w:fldChar w:fldCharType="separate"/>
            </w:r>
            <w:r>
              <w:rPr>
                <w:noProof/>
                <w:webHidden/>
              </w:rPr>
              <w:t>15</w:t>
            </w:r>
            <w:r>
              <w:rPr>
                <w:noProof/>
                <w:webHidden/>
              </w:rPr>
              <w:fldChar w:fldCharType="end"/>
            </w:r>
          </w:hyperlink>
        </w:p>
        <w:p w14:paraId="6BBC171C" w14:textId="07CA0F35"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50" w:history="1">
            <w:r w:rsidRPr="00977534">
              <w:rPr>
                <w:rStyle w:val="Hyperlink"/>
                <w:noProof/>
              </w:rPr>
              <w:t>15</w:t>
            </w:r>
            <w:r>
              <w:rPr>
                <w:rFonts w:eastAsiaTheme="minorEastAsia"/>
                <w:noProof/>
                <w:kern w:val="2"/>
                <w:lang w:eastAsia="en-GB"/>
                <w14:ligatures w14:val="standardContextual"/>
              </w:rPr>
              <w:tab/>
            </w:r>
            <w:r w:rsidRPr="00977534">
              <w:rPr>
                <w:rStyle w:val="Hyperlink"/>
                <w:noProof/>
              </w:rPr>
              <w:t>STUDY DESIGN AND SETTING</w:t>
            </w:r>
            <w:r>
              <w:rPr>
                <w:noProof/>
                <w:webHidden/>
              </w:rPr>
              <w:tab/>
            </w:r>
            <w:r>
              <w:rPr>
                <w:noProof/>
                <w:webHidden/>
              </w:rPr>
              <w:fldChar w:fldCharType="begin"/>
            </w:r>
            <w:r>
              <w:rPr>
                <w:noProof/>
                <w:webHidden/>
              </w:rPr>
              <w:instrText xml:space="preserve"> PAGEREF _Toc139470650 \h </w:instrText>
            </w:r>
            <w:r>
              <w:rPr>
                <w:noProof/>
                <w:webHidden/>
              </w:rPr>
            </w:r>
            <w:r>
              <w:rPr>
                <w:noProof/>
                <w:webHidden/>
              </w:rPr>
              <w:fldChar w:fldCharType="separate"/>
            </w:r>
            <w:r>
              <w:rPr>
                <w:noProof/>
                <w:webHidden/>
              </w:rPr>
              <w:t>15</w:t>
            </w:r>
            <w:r>
              <w:rPr>
                <w:noProof/>
                <w:webHidden/>
              </w:rPr>
              <w:fldChar w:fldCharType="end"/>
            </w:r>
          </w:hyperlink>
        </w:p>
        <w:p w14:paraId="29CF745A" w14:textId="079276C4"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51" w:history="1">
            <w:r w:rsidRPr="00977534">
              <w:rPr>
                <w:rStyle w:val="Hyperlink"/>
                <w:noProof/>
              </w:rPr>
              <w:t>15.1</w:t>
            </w:r>
            <w:r>
              <w:rPr>
                <w:rFonts w:cstheme="minorBidi"/>
                <w:noProof/>
                <w:kern w:val="2"/>
                <w:lang w:val="en-GB" w:eastAsia="en-GB"/>
                <w14:ligatures w14:val="standardContextual"/>
              </w:rPr>
              <w:tab/>
            </w:r>
            <w:r w:rsidRPr="00977534">
              <w:rPr>
                <w:rStyle w:val="Hyperlink"/>
                <w:noProof/>
              </w:rPr>
              <w:t>Study design</w:t>
            </w:r>
            <w:r>
              <w:rPr>
                <w:noProof/>
                <w:webHidden/>
              </w:rPr>
              <w:tab/>
            </w:r>
            <w:r>
              <w:rPr>
                <w:noProof/>
                <w:webHidden/>
              </w:rPr>
              <w:fldChar w:fldCharType="begin"/>
            </w:r>
            <w:r>
              <w:rPr>
                <w:noProof/>
                <w:webHidden/>
              </w:rPr>
              <w:instrText xml:space="preserve"> PAGEREF _Toc139470651 \h </w:instrText>
            </w:r>
            <w:r>
              <w:rPr>
                <w:noProof/>
                <w:webHidden/>
              </w:rPr>
            </w:r>
            <w:r>
              <w:rPr>
                <w:noProof/>
                <w:webHidden/>
              </w:rPr>
              <w:fldChar w:fldCharType="separate"/>
            </w:r>
            <w:r>
              <w:rPr>
                <w:noProof/>
                <w:webHidden/>
              </w:rPr>
              <w:t>15</w:t>
            </w:r>
            <w:r>
              <w:rPr>
                <w:noProof/>
                <w:webHidden/>
              </w:rPr>
              <w:fldChar w:fldCharType="end"/>
            </w:r>
          </w:hyperlink>
        </w:p>
        <w:p w14:paraId="16AF58D2" w14:textId="5D931516"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52" w:history="1">
            <w:r w:rsidRPr="00977534">
              <w:rPr>
                <w:rStyle w:val="Hyperlink"/>
                <w:noProof/>
              </w:rPr>
              <w:t>15.2</w:t>
            </w:r>
            <w:r>
              <w:rPr>
                <w:rFonts w:cstheme="minorBidi"/>
                <w:noProof/>
                <w:kern w:val="2"/>
                <w:lang w:val="en-GB" w:eastAsia="en-GB"/>
                <w14:ligatures w14:val="standardContextual"/>
              </w:rPr>
              <w:tab/>
            </w:r>
            <w:r w:rsidRPr="00977534">
              <w:rPr>
                <w:rStyle w:val="Hyperlink"/>
                <w:noProof/>
              </w:rPr>
              <w:t>Study setting</w:t>
            </w:r>
            <w:r>
              <w:rPr>
                <w:noProof/>
                <w:webHidden/>
              </w:rPr>
              <w:tab/>
            </w:r>
            <w:r>
              <w:rPr>
                <w:noProof/>
                <w:webHidden/>
              </w:rPr>
              <w:fldChar w:fldCharType="begin"/>
            </w:r>
            <w:r>
              <w:rPr>
                <w:noProof/>
                <w:webHidden/>
              </w:rPr>
              <w:instrText xml:space="preserve"> PAGEREF _Toc139470652 \h </w:instrText>
            </w:r>
            <w:r>
              <w:rPr>
                <w:noProof/>
                <w:webHidden/>
              </w:rPr>
            </w:r>
            <w:r>
              <w:rPr>
                <w:noProof/>
                <w:webHidden/>
              </w:rPr>
              <w:fldChar w:fldCharType="separate"/>
            </w:r>
            <w:r>
              <w:rPr>
                <w:noProof/>
                <w:webHidden/>
              </w:rPr>
              <w:t>16</w:t>
            </w:r>
            <w:r>
              <w:rPr>
                <w:noProof/>
                <w:webHidden/>
              </w:rPr>
              <w:fldChar w:fldCharType="end"/>
            </w:r>
          </w:hyperlink>
        </w:p>
        <w:p w14:paraId="5FEF25A3" w14:textId="0D424E1C"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53" w:history="1">
            <w:r w:rsidRPr="00977534">
              <w:rPr>
                <w:rStyle w:val="Hyperlink"/>
                <w:noProof/>
              </w:rPr>
              <w:t>16</w:t>
            </w:r>
            <w:r>
              <w:rPr>
                <w:rFonts w:eastAsiaTheme="minorEastAsia"/>
                <w:noProof/>
                <w:kern w:val="2"/>
                <w:lang w:eastAsia="en-GB"/>
                <w14:ligatures w14:val="standardContextual"/>
              </w:rPr>
              <w:tab/>
            </w:r>
            <w:r w:rsidRPr="00977534">
              <w:rPr>
                <w:rStyle w:val="Hyperlink"/>
                <w:noProof/>
              </w:rPr>
              <w:t>PARTICIPANT ELIGIBILITY CRITERIA</w:t>
            </w:r>
            <w:r>
              <w:rPr>
                <w:noProof/>
                <w:webHidden/>
              </w:rPr>
              <w:tab/>
            </w:r>
            <w:r>
              <w:rPr>
                <w:noProof/>
                <w:webHidden/>
              </w:rPr>
              <w:fldChar w:fldCharType="begin"/>
            </w:r>
            <w:r>
              <w:rPr>
                <w:noProof/>
                <w:webHidden/>
              </w:rPr>
              <w:instrText xml:space="preserve"> PAGEREF _Toc139470653 \h </w:instrText>
            </w:r>
            <w:r>
              <w:rPr>
                <w:noProof/>
                <w:webHidden/>
              </w:rPr>
            </w:r>
            <w:r>
              <w:rPr>
                <w:noProof/>
                <w:webHidden/>
              </w:rPr>
              <w:fldChar w:fldCharType="separate"/>
            </w:r>
            <w:r>
              <w:rPr>
                <w:noProof/>
                <w:webHidden/>
              </w:rPr>
              <w:t>16</w:t>
            </w:r>
            <w:r>
              <w:rPr>
                <w:noProof/>
                <w:webHidden/>
              </w:rPr>
              <w:fldChar w:fldCharType="end"/>
            </w:r>
          </w:hyperlink>
        </w:p>
        <w:p w14:paraId="7483C4A4" w14:textId="699D019B"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54" w:history="1">
            <w:r w:rsidRPr="00977534">
              <w:rPr>
                <w:rStyle w:val="Hyperlink"/>
                <w:noProof/>
              </w:rPr>
              <w:t>16.1</w:t>
            </w:r>
            <w:r>
              <w:rPr>
                <w:rFonts w:cstheme="minorBidi"/>
                <w:noProof/>
                <w:kern w:val="2"/>
                <w:lang w:val="en-GB" w:eastAsia="en-GB"/>
                <w14:ligatures w14:val="standardContextual"/>
              </w:rPr>
              <w:tab/>
            </w:r>
            <w:r w:rsidRPr="00977534">
              <w:rPr>
                <w:rStyle w:val="Hyperlink"/>
                <w:noProof/>
              </w:rPr>
              <w:t>Inclusion criteria</w:t>
            </w:r>
            <w:r>
              <w:rPr>
                <w:noProof/>
                <w:webHidden/>
              </w:rPr>
              <w:tab/>
            </w:r>
            <w:r>
              <w:rPr>
                <w:noProof/>
                <w:webHidden/>
              </w:rPr>
              <w:fldChar w:fldCharType="begin"/>
            </w:r>
            <w:r>
              <w:rPr>
                <w:noProof/>
                <w:webHidden/>
              </w:rPr>
              <w:instrText xml:space="preserve"> PAGEREF _Toc139470654 \h </w:instrText>
            </w:r>
            <w:r>
              <w:rPr>
                <w:noProof/>
                <w:webHidden/>
              </w:rPr>
            </w:r>
            <w:r>
              <w:rPr>
                <w:noProof/>
                <w:webHidden/>
              </w:rPr>
              <w:fldChar w:fldCharType="separate"/>
            </w:r>
            <w:r>
              <w:rPr>
                <w:noProof/>
                <w:webHidden/>
              </w:rPr>
              <w:t>17</w:t>
            </w:r>
            <w:r>
              <w:rPr>
                <w:noProof/>
                <w:webHidden/>
              </w:rPr>
              <w:fldChar w:fldCharType="end"/>
            </w:r>
          </w:hyperlink>
        </w:p>
        <w:p w14:paraId="7E1BAD07" w14:textId="6434E3A2"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55" w:history="1">
            <w:r w:rsidRPr="00977534">
              <w:rPr>
                <w:rStyle w:val="Hyperlink"/>
                <w:noProof/>
              </w:rPr>
              <w:t>16.2</w:t>
            </w:r>
            <w:r>
              <w:rPr>
                <w:rFonts w:cstheme="minorBidi"/>
                <w:noProof/>
                <w:kern w:val="2"/>
                <w:lang w:val="en-GB" w:eastAsia="en-GB"/>
                <w14:ligatures w14:val="standardContextual"/>
              </w:rPr>
              <w:tab/>
            </w:r>
            <w:r w:rsidRPr="00977534">
              <w:rPr>
                <w:rStyle w:val="Hyperlink"/>
                <w:noProof/>
              </w:rPr>
              <w:t>Exclusion criteria</w:t>
            </w:r>
            <w:r>
              <w:rPr>
                <w:noProof/>
                <w:webHidden/>
              </w:rPr>
              <w:tab/>
            </w:r>
            <w:r>
              <w:rPr>
                <w:noProof/>
                <w:webHidden/>
              </w:rPr>
              <w:fldChar w:fldCharType="begin"/>
            </w:r>
            <w:r>
              <w:rPr>
                <w:noProof/>
                <w:webHidden/>
              </w:rPr>
              <w:instrText xml:space="preserve"> PAGEREF _Toc139470655 \h </w:instrText>
            </w:r>
            <w:r>
              <w:rPr>
                <w:noProof/>
                <w:webHidden/>
              </w:rPr>
            </w:r>
            <w:r>
              <w:rPr>
                <w:noProof/>
                <w:webHidden/>
              </w:rPr>
              <w:fldChar w:fldCharType="separate"/>
            </w:r>
            <w:r>
              <w:rPr>
                <w:noProof/>
                <w:webHidden/>
              </w:rPr>
              <w:t>17</w:t>
            </w:r>
            <w:r>
              <w:rPr>
                <w:noProof/>
                <w:webHidden/>
              </w:rPr>
              <w:fldChar w:fldCharType="end"/>
            </w:r>
          </w:hyperlink>
        </w:p>
        <w:p w14:paraId="06C9E3A7" w14:textId="2FC1BA3A"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56" w:history="1">
            <w:r w:rsidRPr="00977534">
              <w:rPr>
                <w:rStyle w:val="Hyperlink"/>
                <w:noProof/>
              </w:rPr>
              <w:t>16.3</w:t>
            </w:r>
            <w:r>
              <w:rPr>
                <w:rFonts w:cstheme="minorBidi"/>
                <w:noProof/>
                <w:kern w:val="2"/>
                <w:lang w:val="en-GB" w:eastAsia="en-GB"/>
                <w14:ligatures w14:val="standardContextual"/>
              </w:rPr>
              <w:tab/>
            </w:r>
            <w:r w:rsidRPr="00977534">
              <w:rPr>
                <w:rStyle w:val="Hyperlink"/>
                <w:noProof/>
              </w:rPr>
              <w:t>Equality, diversity and inclusion considerations</w:t>
            </w:r>
            <w:r>
              <w:rPr>
                <w:noProof/>
                <w:webHidden/>
              </w:rPr>
              <w:tab/>
            </w:r>
            <w:r>
              <w:rPr>
                <w:noProof/>
                <w:webHidden/>
              </w:rPr>
              <w:fldChar w:fldCharType="begin"/>
            </w:r>
            <w:r>
              <w:rPr>
                <w:noProof/>
                <w:webHidden/>
              </w:rPr>
              <w:instrText xml:space="preserve"> PAGEREF _Toc139470656 \h </w:instrText>
            </w:r>
            <w:r>
              <w:rPr>
                <w:noProof/>
                <w:webHidden/>
              </w:rPr>
            </w:r>
            <w:r>
              <w:rPr>
                <w:noProof/>
                <w:webHidden/>
              </w:rPr>
              <w:fldChar w:fldCharType="separate"/>
            </w:r>
            <w:r>
              <w:rPr>
                <w:noProof/>
                <w:webHidden/>
              </w:rPr>
              <w:t>17</w:t>
            </w:r>
            <w:r>
              <w:rPr>
                <w:noProof/>
                <w:webHidden/>
              </w:rPr>
              <w:fldChar w:fldCharType="end"/>
            </w:r>
          </w:hyperlink>
        </w:p>
        <w:p w14:paraId="0A2F25C2" w14:textId="7FCC5FA2"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57" w:history="1">
            <w:r w:rsidRPr="00977534">
              <w:rPr>
                <w:rStyle w:val="Hyperlink"/>
                <w:noProof/>
              </w:rPr>
              <w:t>17</w:t>
            </w:r>
            <w:r>
              <w:rPr>
                <w:rFonts w:eastAsiaTheme="minorEastAsia"/>
                <w:noProof/>
                <w:kern w:val="2"/>
                <w:lang w:eastAsia="en-GB"/>
                <w14:ligatures w14:val="standardContextual"/>
              </w:rPr>
              <w:tab/>
            </w:r>
            <w:r w:rsidRPr="00977534">
              <w:rPr>
                <w:rStyle w:val="Hyperlink"/>
                <w:noProof/>
              </w:rPr>
              <w:t>STUDY PROCEDURES</w:t>
            </w:r>
            <w:r>
              <w:rPr>
                <w:noProof/>
                <w:webHidden/>
              </w:rPr>
              <w:tab/>
            </w:r>
            <w:r>
              <w:rPr>
                <w:noProof/>
                <w:webHidden/>
              </w:rPr>
              <w:fldChar w:fldCharType="begin"/>
            </w:r>
            <w:r>
              <w:rPr>
                <w:noProof/>
                <w:webHidden/>
              </w:rPr>
              <w:instrText xml:space="preserve"> PAGEREF _Toc139470657 \h </w:instrText>
            </w:r>
            <w:r>
              <w:rPr>
                <w:noProof/>
                <w:webHidden/>
              </w:rPr>
            </w:r>
            <w:r>
              <w:rPr>
                <w:noProof/>
                <w:webHidden/>
              </w:rPr>
              <w:fldChar w:fldCharType="separate"/>
            </w:r>
            <w:r>
              <w:rPr>
                <w:noProof/>
                <w:webHidden/>
              </w:rPr>
              <w:t>17</w:t>
            </w:r>
            <w:r>
              <w:rPr>
                <w:noProof/>
                <w:webHidden/>
              </w:rPr>
              <w:fldChar w:fldCharType="end"/>
            </w:r>
          </w:hyperlink>
        </w:p>
        <w:p w14:paraId="4DC83DC5" w14:textId="329C349A"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58" w:history="1">
            <w:r w:rsidRPr="00977534">
              <w:rPr>
                <w:rStyle w:val="Hyperlink"/>
                <w:noProof/>
              </w:rPr>
              <w:t>17.1</w:t>
            </w:r>
            <w:r>
              <w:rPr>
                <w:rFonts w:cstheme="minorBidi"/>
                <w:noProof/>
                <w:kern w:val="2"/>
                <w:lang w:val="en-GB" w:eastAsia="en-GB"/>
                <w14:ligatures w14:val="standardContextual"/>
              </w:rPr>
              <w:tab/>
            </w:r>
            <w:r w:rsidRPr="00977534">
              <w:rPr>
                <w:rStyle w:val="Hyperlink"/>
                <w:noProof/>
              </w:rPr>
              <w:t>Recruitment</w:t>
            </w:r>
            <w:r>
              <w:rPr>
                <w:noProof/>
                <w:webHidden/>
              </w:rPr>
              <w:tab/>
            </w:r>
            <w:r>
              <w:rPr>
                <w:noProof/>
                <w:webHidden/>
              </w:rPr>
              <w:fldChar w:fldCharType="begin"/>
            </w:r>
            <w:r>
              <w:rPr>
                <w:noProof/>
                <w:webHidden/>
              </w:rPr>
              <w:instrText xml:space="preserve"> PAGEREF _Toc139470658 \h </w:instrText>
            </w:r>
            <w:r>
              <w:rPr>
                <w:noProof/>
                <w:webHidden/>
              </w:rPr>
            </w:r>
            <w:r>
              <w:rPr>
                <w:noProof/>
                <w:webHidden/>
              </w:rPr>
              <w:fldChar w:fldCharType="separate"/>
            </w:r>
            <w:r>
              <w:rPr>
                <w:noProof/>
                <w:webHidden/>
              </w:rPr>
              <w:t>17</w:t>
            </w:r>
            <w:r>
              <w:rPr>
                <w:noProof/>
                <w:webHidden/>
              </w:rPr>
              <w:fldChar w:fldCharType="end"/>
            </w:r>
          </w:hyperlink>
        </w:p>
        <w:p w14:paraId="15F6948C" w14:textId="78E22408"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59" w:history="1">
            <w:r w:rsidRPr="00977534">
              <w:rPr>
                <w:rStyle w:val="Hyperlink"/>
                <w:noProof/>
              </w:rPr>
              <w:t>17.1.1</w:t>
            </w:r>
            <w:r>
              <w:rPr>
                <w:rFonts w:cstheme="minorBidi"/>
                <w:noProof/>
                <w:kern w:val="2"/>
                <w:lang w:val="en-GB" w:eastAsia="en-GB"/>
                <w14:ligatures w14:val="standardContextual"/>
              </w:rPr>
              <w:tab/>
            </w:r>
            <w:r w:rsidRPr="00977534">
              <w:rPr>
                <w:rStyle w:val="Hyperlink"/>
                <w:noProof/>
              </w:rPr>
              <w:t>Participant identification</w:t>
            </w:r>
            <w:r>
              <w:rPr>
                <w:noProof/>
                <w:webHidden/>
              </w:rPr>
              <w:tab/>
            </w:r>
            <w:r>
              <w:rPr>
                <w:noProof/>
                <w:webHidden/>
              </w:rPr>
              <w:fldChar w:fldCharType="begin"/>
            </w:r>
            <w:r>
              <w:rPr>
                <w:noProof/>
                <w:webHidden/>
              </w:rPr>
              <w:instrText xml:space="preserve"> PAGEREF _Toc139470659 \h </w:instrText>
            </w:r>
            <w:r>
              <w:rPr>
                <w:noProof/>
                <w:webHidden/>
              </w:rPr>
            </w:r>
            <w:r>
              <w:rPr>
                <w:noProof/>
                <w:webHidden/>
              </w:rPr>
              <w:fldChar w:fldCharType="separate"/>
            </w:r>
            <w:r>
              <w:rPr>
                <w:noProof/>
                <w:webHidden/>
              </w:rPr>
              <w:t>18</w:t>
            </w:r>
            <w:r>
              <w:rPr>
                <w:noProof/>
                <w:webHidden/>
              </w:rPr>
              <w:fldChar w:fldCharType="end"/>
            </w:r>
          </w:hyperlink>
        </w:p>
        <w:p w14:paraId="2FAD7A81" w14:textId="19C91945"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60" w:history="1">
            <w:r w:rsidRPr="00977534">
              <w:rPr>
                <w:rStyle w:val="Hyperlink"/>
                <w:noProof/>
              </w:rPr>
              <w:t>17.1.2</w:t>
            </w:r>
            <w:r>
              <w:rPr>
                <w:rFonts w:cstheme="minorBidi"/>
                <w:noProof/>
                <w:kern w:val="2"/>
                <w:lang w:val="en-GB" w:eastAsia="en-GB"/>
                <w14:ligatures w14:val="standardContextual"/>
              </w:rPr>
              <w:tab/>
            </w:r>
            <w:r w:rsidRPr="00977534">
              <w:rPr>
                <w:rStyle w:val="Hyperlink"/>
                <w:noProof/>
              </w:rPr>
              <w:t>Screening</w:t>
            </w:r>
            <w:r>
              <w:rPr>
                <w:noProof/>
                <w:webHidden/>
              </w:rPr>
              <w:tab/>
            </w:r>
            <w:r>
              <w:rPr>
                <w:noProof/>
                <w:webHidden/>
              </w:rPr>
              <w:fldChar w:fldCharType="begin"/>
            </w:r>
            <w:r>
              <w:rPr>
                <w:noProof/>
                <w:webHidden/>
              </w:rPr>
              <w:instrText xml:space="preserve"> PAGEREF _Toc139470660 \h </w:instrText>
            </w:r>
            <w:r>
              <w:rPr>
                <w:noProof/>
                <w:webHidden/>
              </w:rPr>
            </w:r>
            <w:r>
              <w:rPr>
                <w:noProof/>
                <w:webHidden/>
              </w:rPr>
              <w:fldChar w:fldCharType="separate"/>
            </w:r>
            <w:r>
              <w:rPr>
                <w:noProof/>
                <w:webHidden/>
              </w:rPr>
              <w:t>19</w:t>
            </w:r>
            <w:r>
              <w:rPr>
                <w:noProof/>
                <w:webHidden/>
              </w:rPr>
              <w:fldChar w:fldCharType="end"/>
            </w:r>
          </w:hyperlink>
        </w:p>
        <w:p w14:paraId="2D4170D2" w14:textId="22BA5D5D"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61" w:history="1">
            <w:r w:rsidRPr="00977534">
              <w:rPr>
                <w:rStyle w:val="Hyperlink"/>
                <w:noProof/>
              </w:rPr>
              <w:t>17.2</w:t>
            </w:r>
            <w:r>
              <w:rPr>
                <w:rFonts w:cstheme="minorBidi"/>
                <w:noProof/>
                <w:kern w:val="2"/>
                <w:lang w:val="en-GB" w:eastAsia="en-GB"/>
                <w14:ligatures w14:val="standardContextual"/>
              </w:rPr>
              <w:tab/>
            </w:r>
            <w:r w:rsidRPr="00977534">
              <w:rPr>
                <w:rStyle w:val="Hyperlink"/>
                <w:noProof/>
              </w:rPr>
              <w:t>Payment</w:t>
            </w:r>
            <w:r>
              <w:rPr>
                <w:noProof/>
                <w:webHidden/>
              </w:rPr>
              <w:tab/>
            </w:r>
            <w:r>
              <w:rPr>
                <w:noProof/>
                <w:webHidden/>
              </w:rPr>
              <w:fldChar w:fldCharType="begin"/>
            </w:r>
            <w:r>
              <w:rPr>
                <w:noProof/>
                <w:webHidden/>
              </w:rPr>
              <w:instrText xml:space="preserve"> PAGEREF _Toc139470661 \h </w:instrText>
            </w:r>
            <w:r>
              <w:rPr>
                <w:noProof/>
                <w:webHidden/>
              </w:rPr>
            </w:r>
            <w:r>
              <w:rPr>
                <w:noProof/>
                <w:webHidden/>
              </w:rPr>
              <w:fldChar w:fldCharType="separate"/>
            </w:r>
            <w:r>
              <w:rPr>
                <w:noProof/>
                <w:webHidden/>
              </w:rPr>
              <w:t>20</w:t>
            </w:r>
            <w:r>
              <w:rPr>
                <w:noProof/>
                <w:webHidden/>
              </w:rPr>
              <w:fldChar w:fldCharType="end"/>
            </w:r>
          </w:hyperlink>
        </w:p>
        <w:p w14:paraId="4291E67B" w14:textId="1E634227"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62" w:history="1">
            <w:r w:rsidRPr="00977534">
              <w:rPr>
                <w:rStyle w:val="Hyperlink"/>
                <w:noProof/>
              </w:rPr>
              <w:t>17.3</w:t>
            </w:r>
            <w:r>
              <w:rPr>
                <w:rFonts w:cstheme="minorBidi"/>
                <w:noProof/>
                <w:kern w:val="2"/>
                <w:lang w:val="en-GB" w:eastAsia="en-GB"/>
                <w14:ligatures w14:val="standardContextual"/>
              </w:rPr>
              <w:tab/>
            </w:r>
            <w:r w:rsidRPr="00977534">
              <w:rPr>
                <w:rStyle w:val="Hyperlink"/>
                <w:noProof/>
              </w:rPr>
              <w:t>Informed consent</w:t>
            </w:r>
            <w:r>
              <w:rPr>
                <w:noProof/>
                <w:webHidden/>
              </w:rPr>
              <w:tab/>
            </w:r>
            <w:r>
              <w:rPr>
                <w:noProof/>
                <w:webHidden/>
              </w:rPr>
              <w:fldChar w:fldCharType="begin"/>
            </w:r>
            <w:r>
              <w:rPr>
                <w:noProof/>
                <w:webHidden/>
              </w:rPr>
              <w:instrText xml:space="preserve"> PAGEREF _Toc139470662 \h </w:instrText>
            </w:r>
            <w:r>
              <w:rPr>
                <w:noProof/>
                <w:webHidden/>
              </w:rPr>
            </w:r>
            <w:r>
              <w:rPr>
                <w:noProof/>
                <w:webHidden/>
              </w:rPr>
              <w:fldChar w:fldCharType="separate"/>
            </w:r>
            <w:r>
              <w:rPr>
                <w:noProof/>
                <w:webHidden/>
              </w:rPr>
              <w:t>20</w:t>
            </w:r>
            <w:r>
              <w:rPr>
                <w:noProof/>
                <w:webHidden/>
              </w:rPr>
              <w:fldChar w:fldCharType="end"/>
            </w:r>
          </w:hyperlink>
        </w:p>
        <w:p w14:paraId="7243CD61" w14:textId="796A2BC0"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63" w:history="1">
            <w:r w:rsidRPr="00977534">
              <w:rPr>
                <w:rStyle w:val="Hyperlink"/>
                <w:b/>
                <w:bCs/>
                <w:noProof/>
              </w:rPr>
              <w:t>17.4</w:t>
            </w:r>
            <w:r>
              <w:rPr>
                <w:rFonts w:cstheme="minorBidi"/>
                <w:noProof/>
                <w:kern w:val="2"/>
                <w:lang w:val="en-GB" w:eastAsia="en-GB"/>
                <w14:ligatures w14:val="standardContextual"/>
              </w:rPr>
              <w:tab/>
            </w:r>
            <w:r w:rsidRPr="005B6C96">
              <w:rPr>
                <w:rStyle w:val="Hyperlink"/>
                <w:noProof/>
                <w:u w:val="none"/>
              </w:rPr>
              <w:t>Randomisation scheme (if applicable)</w:t>
            </w:r>
            <w:r>
              <w:rPr>
                <w:noProof/>
                <w:webHidden/>
              </w:rPr>
              <w:tab/>
            </w:r>
            <w:r>
              <w:rPr>
                <w:noProof/>
                <w:webHidden/>
              </w:rPr>
              <w:fldChar w:fldCharType="begin"/>
            </w:r>
            <w:r>
              <w:rPr>
                <w:noProof/>
                <w:webHidden/>
              </w:rPr>
              <w:instrText xml:space="preserve"> PAGEREF _Toc139470663 \h </w:instrText>
            </w:r>
            <w:r>
              <w:rPr>
                <w:noProof/>
                <w:webHidden/>
              </w:rPr>
            </w:r>
            <w:r>
              <w:rPr>
                <w:noProof/>
                <w:webHidden/>
              </w:rPr>
              <w:fldChar w:fldCharType="separate"/>
            </w:r>
            <w:r>
              <w:rPr>
                <w:noProof/>
                <w:webHidden/>
              </w:rPr>
              <w:t>22</w:t>
            </w:r>
            <w:r>
              <w:rPr>
                <w:noProof/>
                <w:webHidden/>
              </w:rPr>
              <w:fldChar w:fldCharType="end"/>
            </w:r>
          </w:hyperlink>
        </w:p>
        <w:p w14:paraId="2E2AF421" w14:textId="77251407"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64" w:history="1">
            <w:r w:rsidRPr="00977534">
              <w:rPr>
                <w:rStyle w:val="Hyperlink"/>
                <w:noProof/>
              </w:rPr>
              <w:t>17.4.1</w:t>
            </w:r>
            <w:r>
              <w:rPr>
                <w:rFonts w:cstheme="minorBidi"/>
                <w:noProof/>
                <w:kern w:val="2"/>
                <w:lang w:val="en-GB" w:eastAsia="en-GB"/>
                <w14:ligatures w14:val="standardContextual"/>
              </w:rPr>
              <w:tab/>
            </w:r>
            <w:r w:rsidRPr="00977534">
              <w:rPr>
                <w:rStyle w:val="Hyperlink"/>
                <w:noProof/>
              </w:rPr>
              <w:t>Method of implementing the randomisation/allocation sequence</w:t>
            </w:r>
            <w:r>
              <w:rPr>
                <w:noProof/>
                <w:webHidden/>
              </w:rPr>
              <w:tab/>
            </w:r>
            <w:r>
              <w:rPr>
                <w:noProof/>
                <w:webHidden/>
              </w:rPr>
              <w:fldChar w:fldCharType="begin"/>
            </w:r>
            <w:r>
              <w:rPr>
                <w:noProof/>
                <w:webHidden/>
              </w:rPr>
              <w:instrText xml:space="preserve"> PAGEREF _Toc139470664 \h </w:instrText>
            </w:r>
            <w:r>
              <w:rPr>
                <w:noProof/>
                <w:webHidden/>
              </w:rPr>
            </w:r>
            <w:r>
              <w:rPr>
                <w:noProof/>
                <w:webHidden/>
              </w:rPr>
              <w:fldChar w:fldCharType="separate"/>
            </w:r>
            <w:r>
              <w:rPr>
                <w:noProof/>
                <w:webHidden/>
              </w:rPr>
              <w:t>23</w:t>
            </w:r>
            <w:r>
              <w:rPr>
                <w:noProof/>
                <w:webHidden/>
              </w:rPr>
              <w:fldChar w:fldCharType="end"/>
            </w:r>
          </w:hyperlink>
        </w:p>
        <w:p w14:paraId="40E4736D" w14:textId="161F8FF4"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65" w:history="1">
            <w:r w:rsidRPr="00977534">
              <w:rPr>
                <w:rStyle w:val="Hyperlink"/>
                <w:noProof/>
              </w:rPr>
              <w:t>17.4.2</w:t>
            </w:r>
            <w:r>
              <w:rPr>
                <w:rFonts w:cstheme="minorBidi"/>
                <w:noProof/>
                <w:kern w:val="2"/>
                <w:lang w:val="en-GB" w:eastAsia="en-GB"/>
                <w14:ligatures w14:val="standardContextual"/>
              </w:rPr>
              <w:tab/>
            </w:r>
            <w:r w:rsidRPr="00977534">
              <w:rPr>
                <w:rStyle w:val="Hyperlink"/>
                <w:noProof/>
              </w:rPr>
              <w:t>Blinding and Emergency unblinding</w:t>
            </w:r>
            <w:r>
              <w:rPr>
                <w:noProof/>
                <w:webHidden/>
              </w:rPr>
              <w:tab/>
            </w:r>
            <w:r>
              <w:rPr>
                <w:noProof/>
                <w:webHidden/>
              </w:rPr>
              <w:fldChar w:fldCharType="begin"/>
            </w:r>
            <w:r>
              <w:rPr>
                <w:noProof/>
                <w:webHidden/>
              </w:rPr>
              <w:instrText xml:space="preserve"> PAGEREF _Toc139470665 \h </w:instrText>
            </w:r>
            <w:r>
              <w:rPr>
                <w:noProof/>
                <w:webHidden/>
              </w:rPr>
            </w:r>
            <w:r>
              <w:rPr>
                <w:noProof/>
                <w:webHidden/>
              </w:rPr>
              <w:fldChar w:fldCharType="separate"/>
            </w:r>
            <w:r>
              <w:rPr>
                <w:noProof/>
                <w:webHidden/>
              </w:rPr>
              <w:t>23</w:t>
            </w:r>
            <w:r>
              <w:rPr>
                <w:noProof/>
                <w:webHidden/>
              </w:rPr>
              <w:fldChar w:fldCharType="end"/>
            </w:r>
          </w:hyperlink>
        </w:p>
        <w:p w14:paraId="172CE37C" w14:textId="312D17A7"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66" w:history="1">
            <w:r w:rsidRPr="00977534">
              <w:rPr>
                <w:rStyle w:val="Hyperlink"/>
                <w:noProof/>
              </w:rPr>
              <w:t>17.5</w:t>
            </w:r>
            <w:r>
              <w:rPr>
                <w:rFonts w:cstheme="minorBidi"/>
                <w:noProof/>
                <w:kern w:val="2"/>
                <w:lang w:val="en-GB" w:eastAsia="en-GB"/>
                <w14:ligatures w14:val="standardContextual"/>
              </w:rPr>
              <w:tab/>
            </w:r>
            <w:r w:rsidRPr="00977534">
              <w:rPr>
                <w:rStyle w:val="Hyperlink"/>
                <w:noProof/>
              </w:rPr>
              <w:t>Trial assessments</w:t>
            </w:r>
            <w:r>
              <w:rPr>
                <w:noProof/>
                <w:webHidden/>
              </w:rPr>
              <w:tab/>
            </w:r>
            <w:r>
              <w:rPr>
                <w:noProof/>
                <w:webHidden/>
              </w:rPr>
              <w:fldChar w:fldCharType="begin"/>
            </w:r>
            <w:r>
              <w:rPr>
                <w:noProof/>
                <w:webHidden/>
              </w:rPr>
              <w:instrText xml:space="preserve"> PAGEREF _Toc139470666 \h </w:instrText>
            </w:r>
            <w:r>
              <w:rPr>
                <w:noProof/>
                <w:webHidden/>
              </w:rPr>
            </w:r>
            <w:r>
              <w:rPr>
                <w:noProof/>
                <w:webHidden/>
              </w:rPr>
              <w:fldChar w:fldCharType="separate"/>
            </w:r>
            <w:r>
              <w:rPr>
                <w:noProof/>
                <w:webHidden/>
              </w:rPr>
              <w:t>24</w:t>
            </w:r>
            <w:r>
              <w:rPr>
                <w:noProof/>
                <w:webHidden/>
              </w:rPr>
              <w:fldChar w:fldCharType="end"/>
            </w:r>
          </w:hyperlink>
        </w:p>
        <w:p w14:paraId="301FB915" w14:textId="5CFBF1FD"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67" w:history="1">
            <w:r w:rsidRPr="00977534">
              <w:rPr>
                <w:rStyle w:val="Hyperlink"/>
                <w:noProof/>
                <w:lang w:eastAsia="en-GB"/>
              </w:rPr>
              <w:t>17.5.1</w:t>
            </w:r>
            <w:r>
              <w:rPr>
                <w:rFonts w:cstheme="minorBidi"/>
                <w:noProof/>
                <w:kern w:val="2"/>
                <w:lang w:val="en-GB" w:eastAsia="en-GB"/>
                <w14:ligatures w14:val="standardContextual"/>
              </w:rPr>
              <w:tab/>
            </w:r>
            <w:r w:rsidRPr="00977534">
              <w:rPr>
                <w:rStyle w:val="Hyperlink"/>
                <w:noProof/>
                <w:lang w:eastAsia="en-GB"/>
              </w:rPr>
              <w:t>Baseline data</w:t>
            </w:r>
            <w:r>
              <w:rPr>
                <w:noProof/>
                <w:webHidden/>
              </w:rPr>
              <w:tab/>
            </w:r>
            <w:r>
              <w:rPr>
                <w:noProof/>
                <w:webHidden/>
              </w:rPr>
              <w:fldChar w:fldCharType="begin"/>
            </w:r>
            <w:r>
              <w:rPr>
                <w:noProof/>
                <w:webHidden/>
              </w:rPr>
              <w:instrText xml:space="preserve"> PAGEREF _Toc139470667 \h </w:instrText>
            </w:r>
            <w:r>
              <w:rPr>
                <w:noProof/>
                <w:webHidden/>
              </w:rPr>
            </w:r>
            <w:r>
              <w:rPr>
                <w:noProof/>
                <w:webHidden/>
              </w:rPr>
              <w:fldChar w:fldCharType="separate"/>
            </w:r>
            <w:r>
              <w:rPr>
                <w:noProof/>
                <w:webHidden/>
              </w:rPr>
              <w:t>25</w:t>
            </w:r>
            <w:r>
              <w:rPr>
                <w:noProof/>
                <w:webHidden/>
              </w:rPr>
              <w:fldChar w:fldCharType="end"/>
            </w:r>
          </w:hyperlink>
        </w:p>
        <w:p w14:paraId="4C0C1479" w14:textId="56F7D8D1"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68" w:history="1">
            <w:r w:rsidRPr="00977534">
              <w:rPr>
                <w:rStyle w:val="Hyperlink"/>
                <w:noProof/>
              </w:rPr>
              <w:t>17.5.2</w:t>
            </w:r>
            <w:r>
              <w:rPr>
                <w:rFonts w:cstheme="minorBidi"/>
                <w:noProof/>
                <w:kern w:val="2"/>
                <w:lang w:val="en-GB" w:eastAsia="en-GB"/>
                <w14:ligatures w14:val="standardContextual"/>
              </w:rPr>
              <w:tab/>
            </w:r>
            <w:r w:rsidRPr="00977534">
              <w:rPr>
                <w:rStyle w:val="Hyperlink"/>
                <w:noProof/>
              </w:rPr>
              <w:t>Follow-up assessments</w:t>
            </w:r>
            <w:r>
              <w:rPr>
                <w:noProof/>
                <w:webHidden/>
              </w:rPr>
              <w:tab/>
            </w:r>
            <w:r>
              <w:rPr>
                <w:noProof/>
                <w:webHidden/>
              </w:rPr>
              <w:fldChar w:fldCharType="begin"/>
            </w:r>
            <w:r>
              <w:rPr>
                <w:noProof/>
                <w:webHidden/>
              </w:rPr>
              <w:instrText xml:space="preserve"> PAGEREF _Toc139470668 \h </w:instrText>
            </w:r>
            <w:r>
              <w:rPr>
                <w:noProof/>
                <w:webHidden/>
              </w:rPr>
            </w:r>
            <w:r>
              <w:rPr>
                <w:noProof/>
                <w:webHidden/>
              </w:rPr>
              <w:fldChar w:fldCharType="separate"/>
            </w:r>
            <w:r>
              <w:rPr>
                <w:noProof/>
                <w:webHidden/>
              </w:rPr>
              <w:t>25</w:t>
            </w:r>
            <w:r>
              <w:rPr>
                <w:noProof/>
                <w:webHidden/>
              </w:rPr>
              <w:fldChar w:fldCharType="end"/>
            </w:r>
          </w:hyperlink>
        </w:p>
        <w:p w14:paraId="067A487E" w14:textId="41BBAABD"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69" w:history="1">
            <w:r w:rsidRPr="00977534">
              <w:rPr>
                <w:rStyle w:val="Hyperlink"/>
                <w:noProof/>
              </w:rPr>
              <w:t>17.5.3</w:t>
            </w:r>
            <w:r>
              <w:rPr>
                <w:rFonts w:cstheme="minorBidi"/>
                <w:noProof/>
                <w:kern w:val="2"/>
                <w:lang w:val="en-GB" w:eastAsia="en-GB"/>
                <w14:ligatures w14:val="standardContextual"/>
              </w:rPr>
              <w:tab/>
            </w:r>
            <w:r w:rsidRPr="00977534">
              <w:rPr>
                <w:rStyle w:val="Hyperlink"/>
                <w:noProof/>
              </w:rPr>
              <w:t>Qualitative assessments</w:t>
            </w:r>
            <w:r>
              <w:rPr>
                <w:noProof/>
                <w:webHidden/>
              </w:rPr>
              <w:tab/>
            </w:r>
            <w:r>
              <w:rPr>
                <w:noProof/>
                <w:webHidden/>
              </w:rPr>
              <w:fldChar w:fldCharType="begin"/>
            </w:r>
            <w:r>
              <w:rPr>
                <w:noProof/>
                <w:webHidden/>
              </w:rPr>
              <w:instrText xml:space="preserve"> PAGEREF _Toc139470669 \h </w:instrText>
            </w:r>
            <w:r>
              <w:rPr>
                <w:noProof/>
                <w:webHidden/>
              </w:rPr>
            </w:r>
            <w:r>
              <w:rPr>
                <w:noProof/>
                <w:webHidden/>
              </w:rPr>
              <w:fldChar w:fldCharType="separate"/>
            </w:r>
            <w:r>
              <w:rPr>
                <w:noProof/>
                <w:webHidden/>
              </w:rPr>
              <w:t>26</w:t>
            </w:r>
            <w:r>
              <w:rPr>
                <w:noProof/>
                <w:webHidden/>
              </w:rPr>
              <w:fldChar w:fldCharType="end"/>
            </w:r>
          </w:hyperlink>
        </w:p>
        <w:p w14:paraId="1C3BB7C8" w14:textId="14FBAC7F"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0" w:history="1">
            <w:r w:rsidRPr="00977534">
              <w:rPr>
                <w:rStyle w:val="Hyperlink"/>
                <w:noProof/>
              </w:rPr>
              <w:t>17.6</w:t>
            </w:r>
            <w:r>
              <w:rPr>
                <w:rFonts w:cstheme="minorBidi"/>
                <w:noProof/>
                <w:kern w:val="2"/>
                <w:lang w:val="en-GB" w:eastAsia="en-GB"/>
                <w14:ligatures w14:val="standardContextual"/>
              </w:rPr>
              <w:tab/>
            </w:r>
            <w:r w:rsidRPr="00977534">
              <w:rPr>
                <w:rStyle w:val="Hyperlink"/>
                <w:noProof/>
              </w:rPr>
              <w:t>Withdrawal criteria</w:t>
            </w:r>
            <w:r>
              <w:rPr>
                <w:noProof/>
                <w:webHidden/>
              </w:rPr>
              <w:tab/>
            </w:r>
            <w:r>
              <w:rPr>
                <w:noProof/>
                <w:webHidden/>
              </w:rPr>
              <w:fldChar w:fldCharType="begin"/>
            </w:r>
            <w:r>
              <w:rPr>
                <w:noProof/>
                <w:webHidden/>
              </w:rPr>
              <w:instrText xml:space="preserve"> PAGEREF _Toc139470670 \h </w:instrText>
            </w:r>
            <w:r>
              <w:rPr>
                <w:noProof/>
                <w:webHidden/>
              </w:rPr>
            </w:r>
            <w:r>
              <w:rPr>
                <w:noProof/>
                <w:webHidden/>
              </w:rPr>
              <w:fldChar w:fldCharType="separate"/>
            </w:r>
            <w:r>
              <w:rPr>
                <w:noProof/>
                <w:webHidden/>
              </w:rPr>
              <w:t>26</w:t>
            </w:r>
            <w:r>
              <w:rPr>
                <w:noProof/>
                <w:webHidden/>
              </w:rPr>
              <w:fldChar w:fldCharType="end"/>
            </w:r>
          </w:hyperlink>
        </w:p>
        <w:p w14:paraId="3A063B5D" w14:textId="45AC64BB"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1" w:history="1">
            <w:r w:rsidRPr="00977534">
              <w:rPr>
                <w:rStyle w:val="Hyperlink"/>
                <w:noProof/>
              </w:rPr>
              <w:t>17.7</w:t>
            </w:r>
            <w:r>
              <w:rPr>
                <w:rFonts w:cstheme="minorBidi"/>
                <w:noProof/>
                <w:kern w:val="2"/>
                <w:lang w:val="en-GB" w:eastAsia="en-GB"/>
                <w14:ligatures w14:val="standardContextual"/>
              </w:rPr>
              <w:tab/>
            </w:r>
            <w:r w:rsidRPr="00977534">
              <w:rPr>
                <w:rStyle w:val="Hyperlink"/>
                <w:noProof/>
              </w:rPr>
              <w:t>Clinical samples: collection, storage and analysis</w:t>
            </w:r>
            <w:r>
              <w:rPr>
                <w:noProof/>
                <w:webHidden/>
              </w:rPr>
              <w:tab/>
            </w:r>
            <w:r>
              <w:rPr>
                <w:noProof/>
                <w:webHidden/>
              </w:rPr>
              <w:fldChar w:fldCharType="begin"/>
            </w:r>
            <w:r>
              <w:rPr>
                <w:noProof/>
                <w:webHidden/>
              </w:rPr>
              <w:instrText xml:space="preserve"> PAGEREF _Toc139470671 \h </w:instrText>
            </w:r>
            <w:r>
              <w:rPr>
                <w:noProof/>
                <w:webHidden/>
              </w:rPr>
            </w:r>
            <w:r>
              <w:rPr>
                <w:noProof/>
                <w:webHidden/>
              </w:rPr>
              <w:fldChar w:fldCharType="separate"/>
            </w:r>
            <w:r>
              <w:rPr>
                <w:noProof/>
                <w:webHidden/>
              </w:rPr>
              <w:t>27</w:t>
            </w:r>
            <w:r>
              <w:rPr>
                <w:noProof/>
                <w:webHidden/>
              </w:rPr>
              <w:fldChar w:fldCharType="end"/>
            </w:r>
          </w:hyperlink>
        </w:p>
        <w:p w14:paraId="1C20321C" w14:textId="21020B30"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72" w:history="1">
            <w:r w:rsidRPr="00977534">
              <w:rPr>
                <w:rStyle w:val="Hyperlink"/>
                <w:noProof/>
              </w:rPr>
              <w:t>18</w:t>
            </w:r>
            <w:r>
              <w:rPr>
                <w:rFonts w:eastAsiaTheme="minorEastAsia"/>
                <w:noProof/>
                <w:kern w:val="2"/>
                <w:lang w:eastAsia="en-GB"/>
                <w14:ligatures w14:val="standardContextual"/>
              </w:rPr>
              <w:tab/>
            </w:r>
            <w:r w:rsidRPr="00977534">
              <w:rPr>
                <w:rStyle w:val="Hyperlink"/>
                <w:noProof/>
              </w:rPr>
              <w:t>ETHICAL AND REGULATORY CONSIDERATIONS</w:t>
            </w:r>
            <w:r>
              <w:rPr>
                <w:noProof/>
                <w:webHidden/>
              </w:rPr>
              <w:tab/>
            </w:r>
            <w:r>
              <w:rPr>
                <w:noProof/>
                <w:webHidden/>
              </w:rPr>
              <w:fldChar w:fldCharType="begin"/>
            </w:r>
            <w:r>
              <w:rPr>
                <w:noProof/>
                <w:webHidden/>
              </w:rPr>
              <w:instrText xml:space="preserve"> PAGEREF _Toc139470672 \h </w:instrText>
            </w:r>
            <w:r>
              <w:rPr>
                <w:noProof/>
                <w:webHidden/>
              </w:rPr>
            </w:r>
            <w:r>
              <w:rPr>
                <w:noProof/>
                <w:webHidden/>
              </w:rPr>
              <w:fldChar w:fldCharType="separate"/>
            </w:r>
            <w:r>
              <w:rPr>
                <w:noProof/>
                <w:webHidden/>
              </w:rPr>
              <w:t>28</w:t>
            </w:r>
            <w:r>
              <w:rPr>
                <w:noProof/>
                <w:webHidden/>
              </w:rPr>
              <w:fldChar w:fldCharType="end"/>
            </w:r>
          </w:hyperlink>
        </w:p>
        <w:p w14:paraId="1A2F0F0D" w14:textId="49BA2C08"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3" w:history="1">
            <w:r w:rsidRPr="00977534">
              <w:rPr>
                <w:rStyle w:val="Hyperlink"/>
                <w:noProof/>
              </w:rPr>
              <w:t>18.1</w:t>
            </w:r>
            <w:r>
              <w:rPr>
                <w:rFonts w:cstheme="minorBidi"/>
                <w:noProof/>
                <w:kern w:val="2"/>
                <w:lang w:val="en-GB" w:eastAsia="en-GB"/>
                <w14:ligatures w14:val="standardContextual"/>
              </w:rPr>
              <w:tab/>
            </w:r>
            <w:r w:rsidRPr="00977534">
              <w:rPr>
                <w:rStyle w:val="Hyperlink"/>
                <w:noProof/>
              </w:rPr>
              <w:t>Research Governance Statement</w:t>
            </w:r>
            <w:r>
              <w:rPr>
                <w:noProof/>
                <w:webHidden/>
              </w:rPr>
              <w:tab/>
            </w:r>
            <w:r>
              <w:rPr>
                <w:noProof/>
                <w:webHidden/>
              </w:rPr>
              <w:fldChar w:fldCharType="begin"/>
            </w:r>
            <w:r>
              <w:rPr>
                <w:noProof/>
                <w:webHidden/>
              </w:rPr>
              <w:instrText xml:space="preserve"> PAGEREF _Toc139470673 \h </w:instrText>
            </w:r>
            <w:r>
              <w:rPr>
                <w:noProof/>
                <w:webHidden/>
              </w:rPr>
            </w:r>
            <w:r>
              <w:rPr>
                <w:noProof/>
                <w:webHidden/>
              </w:rPr>
              <w:fldChar w:fldCharType="separate"/>
            </w:r>
            <w:r>
              <w:rPr>
                <w:noProof/>
                <w:webHidden/>
              </w:rPr>
              <w:t>28</w:t>
            </w:r>
            <w:r>
              <w:rPr>
                <w:noProof/>
                <w:webHidden/>
              </w:rPr>
              <w:fldChar w:fldCharType="end"/>
            </w:r>
          </w:hyperlink>
        </w:p>
        <w:p w14:paraId="1A612604" w14:textId="6925ACA0"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4" w:history="1">
            <w:r w:rsidRPr="00977534">
              <w:rPr>
                <w:rStyle w:val="Hyperlink"/>
                <w:noProof/>
              </w:rPr>
              <w:t>18.2</w:t>
            </w:r>
            <w:r>
              <w:rPr>
                <w:rFonts w:cstheme="minorBidi"/>
                <w:noProof/>
                <w:kern w:val="2"/>
                <w:lang w:val="en-GB" w:eastAsia="en-GB"/>
                <w14:ligatures w14:val="standardContextual"/>
              </w:rPr>
              <w:tab/>
            </w:r>
            <w:r w:rsidRPr="00977534">
              <w:rPr>
                <w:rStyle w:val="Hyperlink"/>
                <w:noProof/>
              </w:rPr>
              <w:t>Assessment and management of risk</w:t>
            </w:r>
            <w:r>
              <w:rPr>
                <w:noProof/>
                <w:webHidden/>
              </w:rPr>
              <w:tab/>
            </w:r>
            <w:r>
              <w:rPr>
                <w:noProof/>
                <w:webHidden/>
              </w:rPr>
              <w:fldChar w:fldCharType="begin"/>
            </w:r>
            <w:r>
              <w:rPr>
                <w:noProof/>
                <w:webHidden/>
              </w:rPr>
              <w:instrText xml:space="preserve"> PAGEREF _Toc139470674 \h </w:instrText>
            </w:r>
            <w:r>
              <w:rPr>
                <w:noProof/>
                <w:webHidden/>
              </w:rPr>
            </w:r>
            <w:r>
              <w:rPr>
                <w:noProof/>
                <w:webHidden/>
              </w:rPr>
              <w:fldChar w:fldCharType="separate"/>
            </w:r>
            <w:r>
              <w:rPr>
                <w:noProof/>
                <w:webHidden/>
              </w:rPr>
              <w:t>28</w:t>
            </w:r>
            <w:r>
              <w:rPr>
                <w:noProof/>
                <w:webHidden/>
              </w:rPr>
              <w:fldChar w:fldCharType="end"/>
            </w:r>
          </w:hyperlink>
        </w:p>
        <w:p w14:paraId="1BFC1516" w14:textId="13F905AE"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5" w:history="1">
            <w:r w:rsidRPr="00977534">
              <w:rPr>
                <w:rStyle w:val="Hyperlink"/>
                <w:noProof/>
              </w:rPr>
              <w:t>18.3</w:t>
            </w:r>
            <w:r>
              <w:rPr>
                <w:rFonts w:cstheme="minorBidi"/>
                <w:noProof/>
                <w:kern w:val="2"/>
                <w:lang w:val="en-GB" w:eastAsia="en-GB"/>
                <w14:ligatures w14:val="standardContextual"/>
              </w:rPr>
              <w:tab/>
            </w:r>
            <w:r w:rsidRPr="00977534">
              <w:rPr>
                <w:rStyle w:val="Hyperlink"/>
                <w:noProof/>
              </w:rPr>
              <w:t>Research Ethics Committee (REC) and other Regulatory review &amp; reports</w:t>
            </w:r>
            <w:r>
              <w:rPr>
                <w:noProof/>
                <w:webHidden/>
              </w:rPr>
              <w:tab/>
            </w:r>
            <w:r>
              <w:rPr>
                <w:noProof/>
                <w:webHidden/>
              </w:rPr>
              <w:fldChar w:fldCharType="begin"/>
            </w:r>
            <w:r>
              <w:rPr>
                <w:noProof/>
                <w:webHidden/>
              </w:rPr>
              <w:instrText xml:space="preserve"> PAGEREF _Toc139470675 \h </w:instrText>
            </w:r>
            <w:r>
              <w:rPr>
                <w:noProof/>
                <w:webHidden/>
              </w:rPr>
            </w:r>
            <w:r>
              <w:rPr>
                <w:noProof/>
                <w:webHidden/>
              </w:rPr>
              <w:fldChar w:fldCharType="separate"/>
            </w:r>
            <w:r>
              <w:rPr>
                <w:noProof/>
                <w:webHidden/>
              </w:rPr>
              <w:t>29</w:t>
            </w:r>
            <w:r>
              <w:rPr>
                <w:noProof/>
                <w:webHidden/>
              </w:rPr>
              <w:fldChar w:fldCharType="end"/>
            </w:r>
          </w:hyperlink>
        </w:p>
        <w:p w14:paraId="30C1B839" w14:textId="40769153"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6" w:history="1">
            <w:r w:rsidRPr="00977534">
              <w:rPr>
                <w:rStyle w:val="Hyperlink"/>
                <w:noProof/>
                <w:lang w:eastAsia="en-GB"/>
              </w:rPr>
              <w:t>18.4</w:t>
            </w:r>
            <w:r>
              <w:rPr>
                <w:rFonts w:cstheme="minorBidi"/>
                <w:noProof/>
                <w:kern w:val="2"/>
                <w:lang w:val="en-GB" w:eastAsia="en-GB"/>
                <w14:ligatures w14:val="standardContextual"/>
              </w:rPr>
              <w:tab/>
            </w:r>
            <w:r w:rsidRPr="00977534">
              <w:rPr>
                <w:rStyle w:val="Hyperlink"/>
                <w:noProof/>
                <w:lang w:eastAsia="en-GB"/>
              </w:rPr>
              <w:t>Regulatory Review &amp; Compliance</w:t>
            </w:r>
            <w:r>
              <w:rPr>
                <w:noProof/>
                <w:webHidden/>
              </w:rPr>
              <w:tab/>
            </w:r>
            <w:r>
              <w:rPr>
                <w:noProof/>
                <w:webHidden/>
              </w:rPr>
              <w:fldChar w:fldCharType="begin"/>
            </w:r>
            <w:r>
              <w:rPr>
                <w:noProof/>
                <w:webHidden/>
              </w:rPr>
              <w:instrText xml:space="preserve"> PAGEREF _Toc139470676 \h </w:instrText>
            </w:r>
            <w:r>
              <w:rPr>
                <w:noProof/>
                <w:webHidden/>
              </w:rPr>
            </w:r>
            <w:r>
              <w:rPr>
                <w:noProof/>
                <w:webHidden/>
              </w:rPr>
              <w:fldChar w:fldCharType="separate"/>
            </w:r>
            <w:r>
              <w:rPr>
                <w:noProof/>
                <w:webHidden/>
              </w:rPr>
              <w:t>29</w:t>
            </w:r>
            <w:r>
              <w:rPr>
                <w:noProof/>
                <w:webHidden/>
              </w:rPr>
              <w:fldChar w:fldCharType="end"/>
            </w:r>
          </w:hyperlink>
        </w:p>
        <w:p w14:paraId="12C52446" w14:textId="0AAADD67"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7" w:history="1">
            <w:r w:rsidRPr="00977534">
              <w:rPr>
                <w:rStyle w:val="Hyperlink"/>
                <w:noProof/>
              </w:rPr>
              <w:t>18.5</w:t>
            </w:r>
            <w:r>
              <w:rPr>
                <w:rFonts w:cstheme="minorBidi"/>
                <w:noProof/>
                <w:kern w:val="2"/>
                <w:lang w:val="en-GB" w:eastAsia="en-GB"/>
                <w14:ligatures w14:val="standardContextual"/>
              </w:rPr>
              <w:tab/>
            </w:r>
            <w:r w:rsidRPr="00977534">
              <w:rPr>
                <w:rStyle w:val="Hyperlink"/>
                <w:noProof/>
              </w:rPr>
              <w:t>Amendments</w:t>
            </w:r>
            <w:r>
              <w:rPr>
                <w:noProof/>
                <w:webHidden/>
              </w:rPr>
              <w:tab/>
            </w:r>
            <w:r>
              <w:rPr>
                <w:noProof/>
                <w:webHidden/>
              </w:rPr>
              <w:fldChar w:fldCharType="begin"/>
            </w:r>
            <w:r>
              <w:rPr>
                <w:noProof/>
                <w:webHidden/>
              </w:rPr>
              <w:instrText xml:space="preserve"> PAGEREF _Toc139470677 \h </w:instrText>
            </w:r>
            <w:r>
              <w:rPr>
                <w:noProof/>
                <w:webHidden/>
              </w:rPr>
            </w:r>
            <w:r>
              <w:rPr>
                <w:noProof/>
                <w:webHidden/>
              </w:rPr>
              <w:fldChar w:fldCharType="separate"/>
            </w:r>
            <w:r>
              <w:rPr>
                <w:noProof/>
                <w:webHidden/>
              </w:rPr>
              <w:t>29</w:t>
            </w:r>
            <w:r>
              <w:rPr>
                <w:noProof/>
                <w:webHidden/>
              </w:rPr>
              <w:fldChar w:fldCharType="end"/>
            </w:r>
          </w:hyperlink>
        </w:p>
        <w:p w14:paraId="300D426F" w14:textId="71258916"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78" w:history="1">
            <w:r w:rsidRPr="00977534">
              <w:rPr>
                <w:rStyle w:val="Hyperlink"/>
                <w:noProof/>
              </w:rPr>
              <w:t>18.6</w:t>
            </w:r>
            <w:r>
              <w:rPr>
                <w:rFonts w:cstheme="minorBidi"/>
                <w:noProof/>
                <w:kern w:val="2"/>
                <w:lang w:val="en-GB" w:eastAsia="en-GB"/>
                <w14:ligatures w14:val="standardContextual"/>
              </w:rPr>
              <w:tab/>
            </w:r>
            <w:r w:rsidRPr="00977534">
              <w:rPr>
                <w:rStyle w:val="Hyperlink"/>
                <w:noProof/>
              </w:rPr>
              <w:t>End of study</w:t>
            </w:r>
            <w:r>
              <w:rPr>
                <w:noProof/>
                <w:webHidden/>
              </w:rPr>
              <w:tab/>
            </w:r>
            <w:r>
              <w:rPr>
                <w:noProof/>
                <w:webHidden/>
              </w:rPr>
              <w:fldChar w:fldCharType="begin"/>
            </w:r>
            <w:r>
              <w:rPr>
                <w:noProof/>
                <w:webHidden/>
              </w:rPr>
              <w:instrText xml:space="preserve"> PAGEREF _Toc139470678 \h </w:instrText>
            </w:r>
            <w:r>
              <w:rPr>
                <w:noProof/>
                <w:webHidden/>
              </w:rPr>
            </w:r>
            <w:r>
              <w:rPr>
                <w:noProof/>
                <w:webHidden/>
              </w:rPr>
              <w:fldChar w:fldCharType="separate"/>
            </w:r>
            <w:r>
              <w:rPr>
                <w:noProof/>
                <w:webHidden/>
              </w:rPr>
              <w:t>30</w:t>
            </w:r>
            <w:r>
              <w:rPr>
                <w:noProof/>
                <w:webHidden/>
              </w:rPr>
              <w:fldChar w:fldCharType="end"/>
            </w:r>
          </w:hyperlink>
        </w:p>
        <w:p w14:paraId="07BA6E39" w14:textId="320D500F"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79" w:history="1">
            <w:r w:rsidRPr="00977534">
              <w:rPr>
                <w:rStyle w:val="Hyperlink"/>
                <w:caps/>
                <w:noProof/>
              </w:rPr>
              <w:t>19</w:t>
            </w:r>
            <w:r>
              <w:rPr>
                <w:rFonts w:eastAsiaTheme="minorEastAsia"/>
                <w:noProof/>
                <w:kern w:val="2"/>
                <w:lang w:eastAsia="en-GB"/>
                <w14:ligatures w14:val="standardContextual"/>
              </w:rPr>
              <w:tab/>
            </w:r>
            <w:r w:rsidRPr="00977534">
              <w:rPr>
                <w:rStyle w:val="Hyperlink"/>
                <w:caps/>
                <w:noProof/>
              </w:rPr>
              <w:t>Patient &amp; Public Involvement</w:t>
            </w:r>
            <w:r>
              <w:rPr>
                <w:noProof/>
                <w:webHidden/>
              </w:rPr>
              <w:tab/>
            </w:r>
            <w:r>
              <w:rPr>
                <w:noProof/>
                <w:webHidden/>
              </w:rPr>
              <w:fldChar w:fldCharType="begin"/>
            </w:r>
            <w:r>
              <w:rPr>
                <w:noProof/>
                <w:webHidden/>
              </w:rPr>
              <w:instrText xml:space="preserve"> PAGEREF _Toc139470679 \h </w:instrText>
            </w:r>
            <w:r>
              <w:rPr>
                <w:noProof/>
                <w:webHidden/>
              </w:rPr>
            </w:r>
            <w:r>
              <w:rPr>
                <w:noProof/>
                <w:webHidden/>
              </w:rPr>
              <w:fldChar w:fldCharType="separate"/>
            </w:r>
            <w:r>
              <w:rPr>
                <w:noProof/>
                <w:webHidden/>
              </w:rPr>
              <w:t>30</w:t>
            </w:r>
            <w:r>
              <w:rPr>
                <w:noProof/>
                <w:webHidden/>
              </w:rPr>
              <w:fldChar w:fldCharType="end"/>
            </w:r>
          </w:hyperlink>
        </w:p>
        <w:p w14:paraId="162348A4" w14:textId="00ADAA43"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80" w:history="1">
            <w:r w:rsidRPr="00977534">
              <w:rPr>
                <w:rStyle w:val="Hyperlink"/>
                <w:noProof/>
                <w:lang w:eastAsia="en-GB"/>
              </w:rPr>
              <w:t>20</w:t>
            </w:r>
            <w:r>
              <w:rPr>
                <w:rFonts w:eastAsiaTheme="minorEastAsia"/>
                <w:noProof/>
                <w:kern w:val="2"/>
                <w:lang w:eastAsia="en-GB"/>
                <w14:ligatures w14:val="standardContextual"/>
              </w:rPr>
              <w:tab/>
            </w:r>
            <w:r w:rsidRPr="00977534">
              <w:rPr>
                <w:rStyle w:val="Hyperlink"/>
                <w:noProof/>
                <w:lang w:eastAsia="en-GB"/>
              </w:rPr>
              <w:t>PROTOCOL COMPLIANCE</w:t>
            </w:r>
            <w:r>
              <w:rPr>
                <w:noProof/>
                <w:webHidden/>
              </w:rPr>
              <w:tab/>
            </w:r>
            <w:r>
              <w:rPr>
                <w:noProof/>
                <w:webHidden/>
              </w:rPr>
              <w:fldChar w:fldCharType="begin"/>
            </w:r>
            <w:r>
              <w:rPr>
                <w:noProof/>
                <w:webHidden/>
              </w:rPr>
              <w:instrText xml:space="preserve"> PAGEREF _Toc139470680 \h </w:instrText>
            </w:r>
            <w:r>
              <w:rPr>
                <w:noProof/>
                <w:webHidden/>
              </w:rPr>
            </w:r>
            <w:r>
              <w:rPr>
                <w:noProof/>
                <w:webHidden/>
              </w:rPr>
              <w:fldChar w:fldCharType="separate"/>
            </w:r>
            <w:r>
              <w:rPr>
                <w:noProof/>
                <w:webHidden/>
              </w:rPr>
              <w:t>31</w:t>
            </w:r>
            <w:r>
              <w:rPr>
                <w:noProof/>
                <w:webHidden/>
              </w:rPr>
              <w:fldChar w:fldCharType="end"/>
            </w:r>
          </w:hyperlink>
        </w:p>
        <w:p w14:paraId="62A67D70" w14:textId="4B5CDEB9"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81" w:history="1">
            <w:r w:rsidRPr="00977534">
              <w:rPr>
                <w:rStyle w:val="Hyperlink"/>
                <w:noProof/>
              </w:rPr>
              <w:t>20.1</w:t>
            </w:r>
            <w:r>
              <w:rPr>
                <w:rFonts w:cstheme="minorBidi"/>
                <w:noProof/>
                <w:kern w:val="2"/>
                <w:lang w:val="en-GB" w:eastAsia="en-GB"/>
                <w14:ligatures w14:val="standardContextual"/>
              </w:rPr>
              <w:tab/>
            </w:r>
            <w:r w:rsidRPr="00977534">
              <w:rPr>
                <w:rStyle w:val="Hyperlink"/>
                <w:noProof/>
              </w:rPr>
              <w:t>Protocol Deviations</w:t>
            </w:r>
            <w:r>
              <w:rPr>
                <w:noProof/>
                <w:webHidden/>
              </w:rPr>
              <w:tab/>
            </w:r>
            <w:r>
              <w:rPr>
                <w:noProof/>
                <w:webHidden/>
              </w:rPr>
              <w:fldChar w:fldCharType="begin"/>
            </w:r>
            <w:r>
              <w:rPr>
                <w:noProof/>
                <w:webHidden/>
              </w:rPr>
              <w:instrText xml:space="preserve"> PAGEREF _Toc139470681 \h </w:instrText>
            </w:r>
            <w:r>
              <w:rPr>
                <w:noProof/>
                <w:webHidden/>
              </w:rPr>
            </w:r>
            <w:r>
              <w:rPr>
                <w:noProof/>
                <w:webHidden/>
              </w:rPr>
              <w:fldChar w:fldCharType="separate"/>
            </w:r>
            <w:r>
              <w:rPr>
                <w:noProof/>
                <w:webHidden/>
              </w:rPr>
              <w:t>31</w:t>
            </w:r>
            <w:r>
              <w:rPr>
                <w:noProof/>
                <w:webHidden/>
              </w:rPr>
              <w:fldChar w:fldCharType="end"/>
            </w:r>
          </w:hyperlink>
        </w:p>
        <w:p w14:paraId="282724EE" w14:textId="2EBC4011"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82" w:history="1">
            <w:r w:rsidRPr="00977534">
              <w:rPr>
                <w:rStyle w:val="Hyperlink"/>
                <w:noProof/>
              </w:rPr>
              <w:t>20.2</w:t>
            </w:r>
            <w:r>
              <w:rPr>
                <w:rFonts w:cstheme="minorBidi"/>
                <w:noProof/>
                <w:kern w:val="2"/>
                <w:lang w:val="en-GB" w:eastAsia="en-GB"/>
                <w14:ligatures w14:val="standardContextual"/>
              </w:rPr>
              <w:tab/>
            </w:r>
            <w:r w:rsidRPr="00977534">
              <w:rPr>
                <w:rStyle w:val="Hyperlink"/>
                <w:noProof/>
              </w:rPr>
              <w:t>Notification of Serious Breaches to GCP and/or the protocol</w:t>
            </w:r>
            <w:r>
              <w:rPr>
                <w:noProof/>
                <w:webHidden/>
              </w:rPr>
              <w:tab/>
            </w:r>
            <w:r>
              <w:rPr>
                <w:noProof/>
                <w:webHidden/>
              </w:rPr>
              <w:fldChar w:fldCharType="begin"/>
            </w:r>
            <w:r>
              <w:rPr>
                <w:noProof/>
                <w:webHidden/>
              </w:rPr>
              <w:instrText xml:space="preserve"> PAGEREF _Toc139470682 \h </w:instrText>
            </w:r>
            <w:r>
              <w:rPr>
                <w:noProof/>
                <w:webHidden/>
              </w:rPr>
            </w:r>
            <w:r>
              <w:rPr>
                <w:noProof/>
                <w:webHidden/>
              </w:rPr>
              <w:fldChar w:fldCharType="separate"/>
            </w:r>
            <w:r>
              <w:rPr>
                <w:noProof/>
                <w:webHidden/>
              </w:rPr>
              <w:t>31</w:t>
            </w:r>
            <w:r>
              <w:rPr>
                <w:noProof/>
                <w:webHidden/>
              </w:rPr>
              <w:fldChar w:fldCharType="end"/>
            </w:r>
          </w:hyperlink>
        </w:p>
        <w:p w14:paraId="00C07FE1" w14:textId="2AD834CC"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83" w:history="1">
            <w:r w:rsidRPr="00977534">
              <w:rPr>
                <w:rStyle w:val="Hyperlink"/>
                <w:noProof/>
                <w:lang w:eastAsia="en-GB"/>
              </w:rPr>
              <w:t>21</w:t>
            </w:r>
            <w:r>
              <w:rPr>
                <w:rFonts w:eastAsiaTheme="minorEastAsia"/>
                <w:noProof/>
                <w:kern w:val="2"/>
                <w:lang w:eastAsia="en-GB"/>
                <w14:ligatures w14:val="standardContextual"/>
              </w:rPr>
              <w:tab/>
            </w:r>
            <w:r w:rsidRPr="00977534">
              <w:rPr>
                <w:rStyle w:val="Hyperlink"/>
                <w:noProof/>
                <w:lang w:eastAsia="en-GB"/>
              </w:rPr>
              <w:t>DATA PROTECTION AND PATIENT CONFIDENTIALITY</w:t>
            </w:r>
            <w:r>
              <w:rPr>
                <w:noProof/>
                <w:webHidden/>
              </w:rPr>
              <w:tab/>
            </w:r>
            <w:r>
              <w:rPr>
                <w:noProof/>
                <w:webHidden/>
              </w:rPr>
              <w:fldChar w:fldCharType="begin"/>
            </w:r>
            <w:r>
              <w:rPr>
                <w:noProof/>
                <w:webHidden/>
              </w:rPr>
              <w:instrText xml:space="preserve"> PAGEREF _Toc139470683 \h </w:instrText>
            </w:r>
            <w:r>
              <w:rPr>
                <w:noProof/>
                <w:webHidden/>
              </w:rPr>
            </w:r>
            <w:r>
              <w:rPr>
                <w:noProof/>
                <w:webHidden/>
              </w:rPr>
              <w:fldChar w:fldCharType="separate"/>
            </w:r>
            <w:r>
              <w:rPr>
                <w:noProof/>
                <w:webHidden/>
              </w:rPr>
              <w:t>31</w:t>
            </w:r>
            <w:r>
              <w:rPr>
                <w:noProof/>
                <w:webHidden/>
              </w:rPr>
              <w:fldChar w:fldCharType="end"/>
            </w:r>
          </w:hyperlink>
        </w:p>
        <w:p w14:paraId="73F67DCD" w14:textId="4FDE6282"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84" w:history="1">
            <w:r w:rsidRPr="00977534">
              <w:rPr>
                <w:rStyle w:val="Hyperlink"/>
                <w:noProof/>
              </w:rPr>
              <w:t>22</w:t>
            </w:r>
            <w:r>
              <w:rPr>
                <w:rFonts w:eastAsiaTheme="minorEastAsia"/>
                <w:noProof/>
                <w:kern w:val="2"/>
                <w:lang w:eastAsia="en-GB"/>
                <w14:ligatures w14:val="standardContextual"/>
              </w:rPr>
              <w:tab/>
            </w:r>
            <w:r w:rsidRPr="00977534">
              <w:rPr>
                <w:rStyle w:val="Hyperlink"/>
                <w:noProof/>
              </w:rPr>
              <w:t>DATA MANAGEMENT</w:t>
            </w:r>
            <w:r>
              <w:rPr>
                <w:noProof/>
                <w:webHidden/>
              </w:rPr>
              <w:tab/>
            </w:r>
            <w:r>
              <w:rPr>
                <w:noProof/>
                <w:webHidden/>
              </w:rPr>
              <w:fldChar w:fldCharType="begin"/>
            </w:r>
            <w:r>
              <w:rPr>
                <w:noProof/>
                <w:webHidden/>
              </w:rPr>
              <w:instrText xml:space="preserve"> PAGEREF _Toc139470684 \h </w:instrText>
            </w:r>
            <w:r>
              <w:rPr>
                <w:noProof/>
                <w:webHidden/>
              </w:rPr>
            </w:r>
            <w:r>
              <w:rPr>
                <w:noProof/>
                <w:webHidden/>
              </w:rPr>
              <w:fldChar w:fldCharType="separate"/>
            </w:r>
            <w:r>
              <w:rPr>
                <w:noProof/>
                <w:webHidden/>
              </w:rPr>
              <w:t>32</w:t>
            </w:r>
            <w:r>
              <w:rPr>
                <w:noProof/>
                <w:webHidden/>
              </w:rPr>
              <w:fldChar w:fldCharType="end"/>
            </w:r>
          </w:hyperlink>
        </w:p>
        <w:p w14:paraId="524521FA" w14:textId="559CE579"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85" w:history="1">
            <w:r w:rsidRPr="00977534">
              <w:rPr>
                <w:rStyle w:val="Hyperlink"/>
                <w:noProof/>
              </w:rPr>
              <w:t>22.1</w:t>
            </w:r>
            <w:r>
              <w:rPr>
                <w:rFonts w:cstheme="minorBidi"/>
                <w:noProof/>
                <w:kern w:val="2"/>
                <w:lang w:val="en-GB" w:eastAsia="en-GB"/>
                <w14:ligatures w14:val="standardContextual"/>
              </w:rPr>
              <w:tab/>
            </w:r>
            <w:r w:rsidRPr="00977534">
              <w:rPr>
                <w:rStyle w:val="Hyperlink"/>
                <w:noProof/>
              </w:rPr>
              <w:t>Data collection tools and source document identification</w:t>
            </w:r>
            <w:r>
              <w:rPr>
                <w:noProof/>
                <w:webHidden/>
              </w:rPr>
              <w:tab/>
            </w:r>
            <w:r>
              <w:rPr>
                <w:noProof/>
                <w:webHidden/>
              </w:rPr>
              <w:fldChar w:fldCharType="begin"/>
            </w:r>
            <w:r>
              <w:rPr>
                <w:noProof/>
                <w:webHidden/>
              </w:rPr>
              <w:instrText xml:space="preserve"> PAGEREF _Toc139470685 \h </w:instrText>
            </w:r>
            <w:r>
              <w:rPr>
                <w:noProof/>
                <w:webHidden/>
              </w:rPr>
            </w:r>
            <w:r>
              <w:rPr>
                <w:noProof/>
                <w:webHidden/>
              </w:rPr>
              <w:fldChar w:fldCharType="separate"/>
            </w:r>
            <w:r>
              <w:rPr>
                <w:noProof/>
                <w:webHidden/>
              </w:rPr>
              <w:t>32</w:t>
            </w:r>
            <w:r>
              <w:rPr>
                <w:noProof/>
                <w:webHidden/>
              </w:rPr>
              <w:fldChar w:fldCharType="end"/>
            </w:r>
          </w:hyperlink>
        </w:p>
        <w:p w14:paraId="4135469E" w14:textId="619DAC55"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86" w:history="1">
            <w:r w:rsidRPr="00977534">
              <w:rPr>
                <w:rStyle w:val="Hyperlink"/>
                <w:noProof/>
              </w:rPr>
              <w:t>22.1.1</w:t>
            </w:r>
            <w:r>
              <w:rPr>
                <w:rFonts w:cstheme="minorBidi"/>
                <w:noProof/>
                <w:kern w:val="2"/>
                <w:lang w:val="en-GB" w:eastAsia="en-GB"/>
                <w14:ligatures w14:val="standardContextual"/>
              </w:rPr>
              <w:tab/>
            </w:r>
            <w:r w:rsidRPr="00977534">
              <w:rPr>
                <w:rStyle w:val="Hyperlink"/>
                <w:noProof/>
              </w:rPr>
              <w:t>Source Data</w:t>
            </w:r>
            <w:r>
              <w:rPr>
                <w:noProof/>
                <w:webHidden/>
              </w:rPr>
              <w:tab/>
            </w:r>
            <w:r>
              <w:rPr>
                <w:noProof/>
                <w:webHidden/>
              </w:rPr>
              <w:fldChar w:fldCharType="begin"/>
            </w:r>
            <w:r>
              <w:rPr>
                <w:noProof/>
                <w:webHidden/>
              </w:rPr>
              <w:instrText xml:space="preserve"> PAGEREF _Toc139470686 \h </w:instrText>
            </w:r>
            <w:r>
              <w:rPr>
                <w:noProof/>
                <w:webHidden/>
              </w:rPr>
            </w:r>
            <w:r>
              <w:rPr>
                <w:noProof/>
                <w:webHidden/>
              </w:rPr>
              <w:fldChar w:fldCharType="separate"/>
            </w:r>
            <w:r>
              <w:rPr>
                <w:noProof/>
                <w:webHidden/>
              </w:rPr>
              <w:t>32</w:t>
            </w:r>
            <w:r>
              <w:rPr>
                <w:noProof/>
                <w:webHidden/>
              </w:rPr>
              <w:fldChar w:fldCharType="end"/>
            </w:r>
          </w:hyperlink>
        </w:p>
        <w:p w14:paraId="33E2EA39" w14:textId="35700030"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87" w:history="1">
            <w:r w:rsidRPr="00977534">
              <w:rPr>
                <w:rStyle w:val="Hyperlink"/>
                <w:noProof/>
              </w:rPr>
              <w:t>22.1.2</w:t>
            </w:r>
            <w:r>
              <w:rPr>
                <w:rFonts w:cstheme="minorBidi"/>
                <w:noProof/>
                <w:kern w:val="2"/>
                <w:lang w:val="en-GB" w:eastAsia="en-GB"/>
                <w14:ligatures w14:val="standardContextual"/>
              </w:rPr>
              <w:tab/>
            </w:r>
            <w:r w:rsidRPr="00977534">
              <w:rPr>
                <w:rStyle w:val="Hyperlink"/>
                <w:noProof/>
              </w:rPr>
              <w:t>Source Documents</w:t>
            </w:r>
            <w:r>
              <w:rPr>
                <w:noProof/>
                <w:webHidden/>
              </w:rPr>
              <w:tab/>
            </w:r>
            <w:r>
              <w:rPr>
                <w:noProof/>
                <w:webHidden/>
              </w:rPr>
              <w:fldChar w:fldCharType="begin"/>
            </w:r>
            <w:r>
              <w:rPr>
                <w:noProof/>
                <w:webHidden/>
              </w:rPr>
              <w:instrText xml:space="preserve"> PAGEREF _Toc139470687 \h </w:instrText>
            </w:r>
            <w:r>
              <w:rPr>
                <w:noProof/>
                <w:webHidden/>
              </w:rPr>
            </w:r>
            <w:r>
              <w:rPr>
                <w:noProof/>
                <w:webHidden/>
              </w:rPr>
              <w:fldChar w:fldCharType="separate"/>
            </w:r>
            <w:r>
              <w:rPr>
                <w:noProof/>
                <w:webHidden/>
              </w:rPr>
              <w:t>32</w:t>
            </w:r>
            <w:r>
              <w:rPr>
                <w:noProof/>
                <w:webHidden/>
              </w:rPr>
              <w:fldChar w:fldCharType="end"/>
            </w:r>
          </w:hyperlink>
        </w:p>
        <w:p w14:paraId="234069D8" w14:textId="0676A0A9"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88" w:history="1">
            <w:r w:rsidRPr="00977534">
              <w:rPr>
                <w:rStyle w:val="Hyperlink"/>
                <w:noProof/>
              </w:rPr>
              <w:t>22.1.3</w:t>
            </w:r>
            <w:r>
              <w:rPr>
                <w:rFonts w:cstheme="minorBidi"/>
                <w:noProof/>
                <w:kern w:val="2"/>
                <w:lang w:val="en-GB" w:eastAsia="en-GB"/>
                <w14:ligatures w14:val="standardContextual"/>
              </w:rPr>
              <w:tab/>
            </w:r>
            <w:r w:rsidRPr="00977534">
              <w:rPr>
                <w:rStyle w:val="Hyperlink"/>
                <w:noProof/>
              </w:rPr>
              <w:t>Case report forms</w:t>
            </w:r>
            <w:r>
              <w:rPr>
                <w:noProof/>
                <w:webHidden/>
              </w:rPr>
              <w:tab/>
            </w:r>
            <w:r>
              <w:rPr>
                <w:noProof/>
                <w:webHidden/>
              </w:rPr>
              <w:fldChar w:fldCharType="begin"/>
            </w:r>
            <w:r>
              <w:rPr>
                <w:noProof/>
                <w:webHidden/>
              </w:rPr>
              <w:instrText xml:space="preserve"> PAGEREF _Toc139470688 \h </w:instrText>
            </w:r>
            <w:r>
              <w:rPr>
                <w:noProof/>
                <w:webHidden/>
              </w:rPr>
            </w:r>
            <w:r>
              <w:rPr>
                <w:noProof/>
                <w:webHidden/>
              </w:rPr>
              <w:fldChar w:fldCharType="separate"/>
            </w:r>
            <w:r>
              <w:rPr>
                <w:noProof/>
                <w:webHidden/>
              </w:rPr>
              <w:t>33</w:t>
            </w:r>
            <w:r>
              <w:rPr>
                <w:noProof/>
                <w:webHidden/>
              </w:rPr>
              <w:fldChar w:fldCharType="end"/>
            </w:r>
          </w:hyperlink>
        </w:p>
        <w:p w14:paraId="792954D6" w14:textId="3359F626"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89" w:history="1">
            <w:r w:rsidRPr="00977534">
              <w:rPr>
                <w:rStyle w:val="Hyperlink"/>
                <w:noProof/>
              </w:rPr>
              <w:t>22.1.4</w:t>
            </w:r>
            <w:r>
              <w:rPr>
                <w:rFonts w:cstheme="minorBidi"/>
                <w:noProof/>
                <w:kern w:val="2"/>
                <w:lang w:val="en-GB" w:eastAsia="en-GB"/>
                <w14:ligatures w14:val="standardContextual"/>
              </w:rPr>
              <w:tab/>
            </w:r>
            <w:r w:rsidRPr="00977534">
              <w:rPr>
                <w:rStyle w:val="Hyperlink"/>
                <w:noProof/>
              </w:rPr>
              <w:t>CRFs as Source Documents</w:t>
            </w:r>
            <w:r>
              <w:rPr>
                <w:noProof/>
                <w:webHidden/>
              </w:rPr>
              <w:tab/>
            </w:r>
            <w:r>
              <w:rPr>
                <w:noProof/>
                <w:webHidden/>
              </w:rPr>
              <w:fldChar w:fldCharType="begin"/>
            </w:r>
            <w:r>
              <w:rPr>
                <w:noProof/>
                <w:webHidden/>
              </w:rPr>
              <w:instrText xml:space="preserve"> PAGEREF _Toc139470689 \h </w:instrText>
            </w:r>
            <w:r>
              <w:rPr>
                <w:noProof/>
                <w:webHidden/>
              </w:rPr>
            </w:r>
            <w:r>
              <w:rPr>
                <w:noProof/>
                <w:webHidden/>
              </w:rPr>
              <w:fldChar w:fldCharType="separate"/>
            </w:r>
            <w:r>
              <w:rPr>
                <w:noProof/>
                <w:webHidden/>
              </w:rPr>
              <w:t>33</w:t>
            </w:r>
            <w:r>
              <w:rPr>
                <w:noProof/>
                <w:webHidden/>
              </w:rPr>
              <w:fldChar w:fldCharType="end"/>
            </w:r>
          </w:hyperlink>
        </w:p>
        <w:p w14:paraId="41A89FFC" w14:textId="1935C151"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90" w:history="1">
            <w:r w:rsidRPr="00977534">
              <w:rPr>
                <w:rStyle w:val="Hyperlink"/>
                <w:noProof/>
              </w:rPr>
              <w:t>22.2</w:t>
            </w:r>
            <w:r>
              <w:rPr>
                <w:rFonts w:cstheme="minorBidi"/>
                <w:noProof/>
                <w:kern w:val="2"/>
                <w:lang w:val="en-GB" w:eastAsia="en-GB"/>
                <w14:ligatures w14:val="standardContextual"/>
              </w:rPr>
              <w:tab/>
            </w:r>
            <w:r w:rsidRPr="00977534">
              <w:rPr>
                <w:rStyle w:val="Hyperlink"/>
                <w:noProof/>
              </w:rPr>
              <w:t>Data handling and record keeping</w:t>
            </w:r>
            <w:r>
              <w:rPr>
                <w:noProof/>
                <w:webHidden/>
              </w:rPr>
              <w:tab/>
            </w:r>
            <w:r>
              <w:rPr>
                <w:noProof/>
                <w:webHidden/>
              </w:rPr>
              <w:fldChar w:fldCharType="begin"/>
            </w:r>
            <w:r>
              <w:rPr>
                <w:noProof/>
                <w:webHidden/>
              </w:rPr>
              <w:instrText xml:space="preserve"> PAGEREF _Toc139470690 \h </w:instrText>
            </w:r>
            <w:r>
              <w:rPr>
                <w:noProof/>
                <w:webHidden/>
              </w:rPr>
            </w:r>
            <w:r>
              <w:rPr>
                <w:noProof/>
                <w:webHidden/>
              </w:rPr>
              <w:fldChar w:fldCharType="separate"/>
            </w:r>
            <w:r>
              <w:rPr>
                <w:noProof/>
                <w:webHidden/>
              </w:rPr>
              <w:t>33</w:t>
            </w:r>
            <w:r>
              <w:rPr>
                <w:noProof/>
                <w:webHidden/>
              </w:rPr>
              <w:fldChar w:fldCharType="end"/>
            </w:r>
          </w:hyperlink>
        </w:p>
        <w:p w14:paraId="7D0E6554" w14:textId="5045CB6F"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91" w:history="1">
            <w:r w:rsidRPr="00977534">
              <w:rPr>
                <w:rStyle w:val="Hyperlink"/>
                <w:noProof/>
              </w:rPr>
              <w:t>22.3</w:t>
            </w:r>
            <w:r>
              <w:rPr>
                <w:rFonts w:cstheme="minorBidi"/>
                <w:noProof/>
                <w:kern w:val="2"/>
                <w:lang w:val="en-GB" w:eastAsia="en-GB"/>
                <w14:ligatures w14:val="standardContextual"/>
              </w:rPr>
              <w:tab/>
            </w:r>
            <w:r w:rsidRPr="00977534">
              <w:rPr>
                <w:rStyle w:val="Hyperlink"/>
                <w:noProof/>
              </w:rPr>
              <w:t>Access to Data</w:t>
            </w:r>
            <w:r>
              <w:rPr>
                <w:noProof/>
                <w:webHidden/>
              </w:rPr>
              <w:tab/>
            </w:r>
            <w:r>
              <w:rPr>
                <w:noProof/>
                <w:webHidden/>
              </w:rPr>
              <w:fldChar w:fldCharType="begin"/>
            </w:r>
            <w:r>
              <w:rPr>
                <w:noProof/>
                <w:webHidden/>
              </w:rPr>
              <w:instrText xml:space="preserve"> PAGEREF _Toc139470691 \h </w:instrText>
            </w:r>
            <w:r>
              <w:rPr>
                <w:noProof/>
                <w:webHidden/>
              </w:rPr>
            </w:r>
            <w:r>
              <w:rPr>
                <w:noProof/>
                <w:webHidden/>
              </w:rPr>
              <w:fldChar w:fldCharType="separate"/>
            </w:r>
            <w:r>
              <w:rPr>
                <w:noProof/>
                <w:webHidden/>
              </w:rPr>
              <w:t>34</w:t>
            </w:r>
            <w:r>
              <w:rPr>
                <w:noProof/>
                <w:webHidden/>
              </w:rPr>
              <w:fldChar w:fldCharType="end"/>
            </w:r>
          </w:hyperlink>
        </w:p>
        <w:p w14:paraId="2C523F1A" w14:textId="42D1E5BE"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92" w:history="1">
            <w:r w:rsidRPr="00977534">
              <w:rPr>
                <w:rStyle w:val="Hyperlink"/>
                <w:noProof/>
              </w:rPr>
              <w:t>22.4</w:t>
            </w:r>
            <w:r>
              <w:rPr>
                <w:rFonts w:cstheme="minorBidi"/>
                <w:noProof/>
                <w:kern w:val="2"/>
                <w:lang w:val="en-GB" w:eastAsia="en-GB"/>
                <w14:ligatures w14:val="standardContextual"/>
              </w:rPr>
              <w:tab/>
            </w:r>
            <w:r w:rsidRPr="00977534">
              <w:rPr>
                <w:rStyle w:val="Hyperlink"/>
                <w:noProof/>
              </w:rPr>
              <w:t>Access to the final study dataset</w:t>
            </w:r>
            <w:r>
              <w:rPr>
                <w:noProof/>
                <w:webHidden/>
              </w:rPr>
              <w:tab/>
            </w:r>
            <w:r>
              <w:rPr>
                <w:noProof/>
                <w:webHidden/>
              </w:rPr>
              <w:fldChar w:fldCharType="begin"/>
            </w:r>
            <w:r>
              <w:rPr>
                <w:noProof/>
                <w:webHidden/>
              </w:rPr>
              <w:instrText xml:space="preserve"> PAGEREF _Toc139470692 \h </w:instrText>
            </w:r>
            <w:r>
              <w:rPr>
                <w:noProof/>
                <w:webHidden/>
              </w:rPr>
            </w:r>
            <w:r>
              <w:rPr>
                <w:noProof/>
                <w:webHidden/>
              </w:rPr>
              <w:fldChar w:fldCharType="separate"/>
            </w:r>
            <w:r>
              <w:rPr>
                <w:noProof/>
                <w:webHidden/>
              </w:rPr>
              <w:t>34</w:t>
            </w:r>
            <w:r>
              <w:rPr>
                <w:noProof/>
                <w:webHidden/>
              </w:rPr>
              <w:fldChar w:fldCharType="end"/>
            </w:r>
          </w:hyperlink>
        </w:p>
        <w:p w14:paraId="6A4B9E63" w14:textId="121A8FCF"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693" w:history="1">
            <w:r w:rsidRPr="00977534">
              <w:rPr>
                <w:rStyle w:val="Hyperlink"/>
                <w:noProof/>
              </w:rPr>
              <w:t>23</w:t>
            </w:r>
            <w:r>
              <w:rPr>
                <w:rFonts w:eastAsiaTheme="minorEastAsia"/>
                <w:noProof/>
                <w:kern w:val="2"/>
                <w:lang w:eastAsia="en-GB"/>
                <w14:ligatures w14:val="standardContextual"/>
              </w:rPr>
              <w:tab/>
            </w:r>
            <w:r w:rsidRPr="00977534">
              <w:rPr>
                <w:rStyle w:val="Hyperlink"/>
                <w:noProof/>
              </w:rPr>
              <w:t>STATISTICS AND DATA ANALYSIS</w:t>
            </w:r>
            <w:r>
              <w:rPr>
                <w:noProof/>
                <w:webHidden/>
              </w:rPr>
              <w:tab/>
            </w:r>
            <w:r>
              <w:rPr>
                <w:noProof/>
                <w:webHidden/>
              </w:rPr>
              <w:fldChar w:fldCharType="begin"/>
            </w:r>
            <w:r>
              <w:rPr>
                <w:noProof/>
                <w:webHidden/>
              </w:rPr>
              <w:instrText xml:space="preserve"> PAGEREF _Toc139470693 \h </w:instrText>
            </w:r>
            <w:r>
              <w:rPr>
                <w:noProof/>
                <w:webHidden/>
              </w:rPr>
            </w:r>
            <w:r>
              <w:rPr>
                <w:noProof/>
                <w:webHidden/>
              </w:rPr>
              <w:fldChar w:fldCharType="separate"/>
            </w:r>
            <w:r>
              <w:rPr>
                <w:noProof/>
                <w:webHidden/>
              </w:rPr>
              <w:t>34</w:t>
            </w:r>
            <w:r>
              <w:rPr>
                <w:noProof/>
                <w:webHidden/>
              </w:rPr>
              <w:fldChar w:fldCharType="end"/>
            </w:r>
          </w:hyperlink>
        </w:p>
        <w:p w14:paraId="720822EA" w14:textId="6825C2B2"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94" w:history="1">
            <w:r w:rsidRPr="00977534">
              <w:rPr>
                <w:rStyle w:val="Hyperlink"/>
                <w:noProof/>
              </w:rPr>
              <w:t>23.1</w:t>
            </w:r>
            <w:r>
              <w:rPr>
                <w:rFonts w:cstheme="minorBidi"/>
                <w:noProof/>
                <w:kern w:val="2"/>
                <w:lang w:val="en-GB" w:eastAsia="en-GB"/>
                <w14:ligatures w14:val="standardContextual"/>
              </w:rPr>
              <w:tab/>
            </w:r>
            <w:r w:rsidRPr="00977534">
              <w:rPr>
                <w:rStyle w:val="Hyperlink"/>
                <w:noProof/>
              </w:rPr>
              <w:t>Sample size calculation</w:t>
            </w:r>
            <w:r>
              <w:rPr>
                <w:noProof/>
                <w:webHidden/>
              </w:rPr>
              <w:tab/>
            </w:r>
            <w:r>
              <w:rPr>
                <w:noProof/>
                <w:webHidden/>
              </w:rPr>
              <w:fldChar w:fldCharType="begin"/>
            </w:r>
            <w:r>
              <w:rPr>
                <w:noProof/>
                <w:webHidden/>
              </w:rPr>
              <w:instrText xml:space="preserve"> PAGEREF _Toc139470694 \h </w:instrText>
            </w:r>
            <w:r>
              <w:rPr>
                <w:noProof/>
                <w:webHidden/>
              </w:rPr>
            </w:r>
            <w:r>
              <w:rPr>
                <w:noProof/>
                <w:webHidden/>
              </w:rPr>
              <w:fldChar w:fldCharType="separate"/>
            </w:r>
            <w:r>
              <w:rPr>
                <w:noProof/>
                <w:webHidden/>
              </w:rPr>
              <w:t>34</w:t>
            </w:r>
            <w:r>
              <w:rPr>
                <w:noProof/>
                <w:webHidden/>
              </w:rPr>
              <w:fldChar w:fldCharType="end"/>
            </w:r>
          </w:hyperlink>
        </w:p>
        <w:p w14:paraId="3D305AE0" w14:textId="77ECC40A"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95" w:history="1">
            <w:r w:rsidRPr="00977534">
              <w:rPr>
                <w:rStyle w:val="Hyperlink"/>
                <w:noProof/>
              </w:rPr>
              <w:t>23.2</w:t>
            </w:r>
            <w:r>
              <w:rPr>
                <w:rFonts w:cstheme="minorBidi"/>
                <w:noProof/>
                <w:kern w:val="2"/>
                <w:lang w:val="en-GB" w:eastAsia="en-GB"/>
                <w14:ligatures w14:val="standardContextual"/>
              </w:rPr>
              <w:tab/>
            </w:r>
            <w:r w:rsidRPr="00977534">
              <w:rPr>
                <w:rStyle w:val="Hyperlink"/>
                <w:noProof/>
              </w:rPr>
              <w:t>Planned recruitment rate</w:t>
            </w:r>
            <w:r>
              <w:rPr>
                <w:noProof/>
                <w:webHidden/>
              </w:rPr>
              <w:tab/>
            </w:r>
            <w:r>
              <w:rPr>
                <w:noProof/>
                <w:webHidden/>
              </w:rPr>
              <w:fldChar w:fldCharType="begin"/>
            </w:r>
            <w:r>
              <w:rPr>
                <w:noProof/>
                <w:webHidden/>
              </w:rPr>
              <w:instrText xml:space="preserve"> PAGEREF _Toc139470695 \h </w:instrText>
            </w:r>
            <w:r>
              <w:rPr>
                <w:noProof/>
                <w:webHidden/>
              </w:rPr>
            </w:r>
            <w:r>
              <w:rPr>
                <w:noProof/>
                <w:webHidden/>
              </w:rPr>
              <w:fldChar w:fldCharType="separate"/>
            </w:r>
            <w:r>
              <w:rPr>
                <w:noProof/>
                <w:webHidden/>
              </w:rPr>
              <w:t>35</w:t>
            </w:r>
            <w:r>
              <w:rPr>
                <w:noProof/>
                <w:webHidden/>
              </w:rPr>
              <w:fldChar w:fldCharType="end"/>
            </w:r>
          </w:hyperlink>
        </w:p>
        <w:p w14:paraId="031B2490" w14:textId="7AC8F939"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696" w:history="1">
            <w:r w:rsidRPr="00977534">
              <w:rPr>
                <w:rStyle w:val="Hyperlink"/>
                <w:noProof/>
              </w:rPr>
              <w:t>23.3</w:t>
            </w:r>
            <w:r>
              <w:rPr>
                <w:rFonts w:cstheme="minorBidi"/>
                <w:noProof/>
                <w:kern w:val="2"/>
                <w:lang w:val="en-GB" w:eastAsia="en-GB"/>
                <w14:ligatures w14:val="standardContextual"/>
              </w:rPr>
              <w:tab/>
            </w:r>
            <w:r w:rsidRPr="00977534">
              <w:rPr>
                <w:rStyle w:val="Hyperlink"/>
                <w:noProof/>
              </w:rPr>
              <w:t>Statistical analysis plan</w:t>
            </w:r>
            <w:r>
              <w:rPr>
                <w:noProof/>
                <w:webHidden/>
              </w:rPr>
              <w:tab/>
            </w:r>
            <w:r>
              <w:rPr>
                <w:noProof/>
                <w:webHidden/>
              </w:rPr>
              <w:fldChar w:fldCharType="begin"/>
            </w:r>
            <w:r>
              <w:rPr>
                <w:noProof/>
                <w:webHidden/>
              </w:rPr>
              <w:instrText xml:space="preserve"> PAGEREF _Toc139470696 \h </w:instrText>
            </w:r>
            <w:r>
              <w:rPr>
                <w:noProof/>
                <w:webHidden/>
              </w:rPr>
            </w:r>
            <w:r>
              <w:rPr>
                <w:noProof/>
                <w:webHidden/>
              </w:rPr>
              <w:fldChar w:fldCharType="separate"/>
            </w:r>
            <w:r>
              <w:rPr>
                <w:noProof/>
                <w:webHidden/>
              </w:rPr>
              <w:t>35</w:t>
            </w:r>
            <w:r>
              <w:rPr>
                <w:noProof/>
                <w:webHidden/>
              </w:rPr>
              <w:fldChar w:fldCharType="end"/>
            </w:r>
          </w:hyperlink>
        </w:p>
        <w:p w14:paraId="43564BFA" w14:textId="72DD6B48"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97" w:history="1">
            <w:r w:rsidRPr="00977534">
              <w:rPr>
                <w:rStyle w:val="Hyperlink"/>
                <w:noProof/>
              </w:rPr>
              <w:t>23.3.1</w:t>
            </w:r>
            <w:r>
              <w:rPr>
                <w:rFonts w:cstheme="minorBidi"/>
                <w:noProof/>
                <w:kern w:val="2"/>
                <w:lang w:val="en-GB" w:eastAsia="en-GB"/>
                <w14:ligatures w14:val="standardContextual"/>
              </w:rPr>
              <w:tab/>
            </w:r>
            <w:r w:rsidRPr="00977534">
              <w:rPr>
                <w:rStyle w:val="Hyperlink"/>
                <w:noProof/>
              </w:rPr>
              <w:t>Summary of baseline data and flow of patients</w:t>
            </w:r>
            <w:r>
              <w:rPr>
                <w:noProof/>
                <w:webHidden/>
              </w:rPr>
              <w:tab/>
            </w:r>
            <w:r>
              <w:rPr>
                <w:noProof/>
                <w:webHidden/>
              </w:rPr>
              <w:fldChar w:fldCharType="begin"/>
            </w:r>
            <w:r>
              <w:rPr>
                <w:noProof/>
                <w:webHidden/>
              </w:rPr>
              <w:instrText xml:space="preserve"> PAGEREF _Toc139470697 \h </w:instrText>
            </w:r>
            <w:r>
              <w:rPr>
                <w:noProof/>
                <w:webHidden/>
              </w:rPr>
            </w:r>
            <w:r>
              <w:rPr>
                <w:noProof/>
                <w:webHidden/>
              </w:rPr>
              <w:fldChar w:fldCharType="separate"/>
            </w:r>
            <w:r>
              <w:rPr>
                <w:noProof/>
                <w:webHidden/>
              </w:rPr>
              <w:t>36</w:t>
            </w:r>
            <w:r>
              <w:rPr>
                <w:noProof/>
                <w:webHidden/>
              </w:rPr>
              <w:fldChar w:fldCharType="end"/>
            </w:r>
          </w:hyperlink>
        </w:p>
        <w:p w14:paraId="60ADA158" w14:textId="6D2DE6EA"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98" w:history="1">
            <w:r w:rsidRPr="00977534">
              <w:rPr>
                <w:rStyle w:val="Hyperlink"/>
                <w:noProof/>
              </w:rPr>
              <w:t>23.3.2</w:t>
            </w:r>
            <w:r>
              <w:rPr>
                <w:rFonts w:cstheme="minorBidi"/>
                <w:noProof/>
                <w:kern w:val="2"/>
                <w:lang w:val="en-GB" w:eastAsia="en-GB"/>
                <w14:ligatures w14:val="standardContextual"/>
              </w:rPr>
              <w:tab/>
            </w:r>
            <w:r w:rsidRPr="00977534">
              <w:rPr>
                <w:rStyle w:val="Hyperlink"/>
                <w:noProof/>
              </w:rPr>
              <w:t>Primary outcome analysis</w:t>
            </w:r>
            <w:r>
              <w:rPr>
                <w:noProof/>
                <w:webHidden/>
              </w:rPr>
              <w:tab/>
            </w:r>
            <w:r>
              <w:rPr>
                <w:noProof/>
                <w:webHidden/>
              </w:rPr>
              <w:fldChar w:fldCharType="begin"/>
            </w:r>
            <w:r>
              <w:rPr>
                <w:noProof/>
                <w:webHidden/>
              </w:rPr>
              <w:instrText xml:space="preserve"> PAGEREF _Toc139470698 \h </w:instrText>
            </w:r>
            <w:r>
              <w:rPr>
                <w:noProof/>
                <w:webHidden/>
              </w:rPr>
            </w:r>
            <w:r>
              <w:rPr>
                <w:noProof/>
                <w:webHidden/>
              </w:rPr>
              <w:fldChar w:fldCharType="separate"/>
            </w:r>
            <w:r>
              <w:rPr>
                <w:noProof/>
                <w:webHidden/>
              </w:rPr>
              <w:t>36</w:t>
            </w:r>
            <w:r>
              <w:rPr>
                <w:noProof/>
                <w:webHidden/>
              </w:rPr>
              <w:fldChar w:fldCharType="end"/>
            </w:r>
          </w:hyperlink>
        </w:p>
        <w:p w14:paraId="0013908D" w14:textId="55752B94"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699" w:history="1">
            <w:r w:rsidRPr="00977534">
              <w:rPr>
                <w:rStyle w:val="Hyperlink"/>
                <w:noProof/>
              </w:rPr>
              <w:t>23.3.3</w:t>
            </w:r>
            <w:r>
              <w:rPr>
                <w:rFonts w:cstheme="minorBidi"/>
                <w:noProof/>
                <w:kern w:val="2"/>
                <w:lang w:val="en-GB" w:eastAsia="en-GB"/>
                <w14:ligatures w14:val="standardContextual"/>
              </w:rPr>
              <w:tab/>
            </w:r>
            <w:r w:rsidRPr="00977534">
              <w:rPr>
                <w:rStyle w:val="Hyperlink"/>
                <w:noProof/>
              </w:rPr>
              <w:t>Secondary outcome analysis</w:t>
            </w:r>
            <w:r>
              <w:rPr>
                <w:noProof/>
                <w:webHidden/>
              </w:rPr>
              <w:tab/>
            </w:r>
            <w:r>
              <w:rPr>
                <w:noProof/>
                <w:webHidden/>
              </w:rPr>
              <w:fldChar w:fldCharType="begin"/>
            </w:r>
            <w:r>
              <w:rPr>
                <w:noProof/>
                <w:webHidden/>
              </w:rPr>
              <w:instrText xml:space="preserve"> PAGEREF _Toc139470699 \h </w:instrText>
            </w:r>
            <w:r>
              <w:rPr>
                <w:noProof/>
                <w:webHidden/>
              </w:rPr>
            </w:r>
            <w:r>
              <w:rPr>
                <w:noProof/>
                <w:webHidden/>
              </w:rPr>
              <w:fldChar w:fldCharType="separate"/>
            </w:r>
            <w:r>
              <w:rPr>
                <w:noProof/>
                <w:webHidden/>
              </w:rPr>
              <w:t>36</w:t>
            </w:r>
            <w:r>
              <w:rPr>
                <w:noProof/>
                <w:webHidden/>
              </w:rPr>
              <w:fldChar w:fldCharType="end"/>
            </w:r>
          </w:hyperlink>
        </w:p>
        <w:p w14:paraId="099D3410" w14:textId="7C0613B9"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700" w:history="1">
            <w:r w:rsidRPr="00977534">
              <w:rPr>
                <w:rStyle w:val="Hyperlink"/>
                <w:noProof/>
              </w:rPr>
              <w:t>23.3.4</w:t>
            </w:r>
            <w:r>
              <w:rPr>
                <w:rFonts w:cstheme="minorBidi"/>
                <w:noProof/>
                <w:kern w:val="2"/>
                <w:lang w:val="en-GB" w:eastAsia="en-GB"/>
                <w14:ligatures w14:val="standardContextual"/>
              </w:rPr>
              <w:tab/>
            </w:r>
            <w:r w:rsidRPr="00977534">
              <w:rPr>
                <w:rStyle w:val="Hyperlink"/>
                <w:noProof/>
              </w:rPr>
              <w:t>Subgroup analyses</w:t>
            </w:r>
            <w:r>
              <w:rPr>
                <w:noProof/>
                <w:webHidden/>
              </w:rPr>
              <w:tab/>
            </w:r>
            <w:r>
              <w:rPr>
                <w:noProof/>
                <w:webHidden/>
              </w:rPr>
              <w:fldChar w:fldCharType="begin"/>
            </w:r>
            <w:r>
              <w:rPr>
                <w:noProof/>
                <w:webHidden/>
              </w:rPr>
              <w:instrText xml:space="preserve"> PAGEREF _Toc139470700 \h </w:instrText>
            </w:r>
            <w:r>
              <w:rPr>
                <w:noProof/>
                <w:webHidden/>
              </w:rPr>
            </w:r>
            <w:r>
              <w:rPr>
                <w:noProof/>
                <w:webHidden/>
              </w:rPr>
              <w:fldChar w:fldCharType="separate"/>
            </w:r>
            <w:r>
              <w:rPr>
                <w:noProof/>
                <w:webHidden/>
              </w:rPr>
              <w:t>36</w:t>
            </w:r>
            <w:r>
              <w:rPr>
                <w:noProof/>
                <w:webHidden/>
              </w:rPr>
              <w:fldChar w:fldCharType="end"/>
            </w:r>
          </w:hyperlink>
        </w:p>
        <w:p w14:paraId="6EE2FE30" w14:textId="5FF2D7CC"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701" w:history="1">
            <w:r w:rsidRPr="00977534">
              <w:rPr>
                <w:rStyle w:val="Hyperlink"/>
                <w:noProof/>
              </w:rPr>
              <w:t>23.3.5</w:t>
            </w:r>
            <w:r>
              <w:rPr>
                <w:rFonts w:cstheme="minorBidi"/>
                <w:noProof/>
                <w:kern w:val="2"/>
                <w:lang w:val="en-GB" w:eastAsia="en-GB"/>
                <w14:ligatures w14:val="standardContextual"/>
              </w:rPr>
              <w:tab/>
            </w:r>
            <w:r w:rsidRPr="00977534">
              <w:rPr>
                <w:rStyle w:val="Hyperlink"/>
                <w:noProof/>
              </w:rPr>
              <w:t>Adjusted analysis</w:t>
            </w:r>
            <w:r>
              <w:rPr>
                <w:noProof/>
                <w:webHidden/>
              </w:rPr>
              <w:tab/>
            </w:r>
            <w:r>
              <w:rPr>
                <w:noProof/>
                <w:webHidden/>
              </w:rPr>
              <w:fldChar w:fldCharType="begin"/>
            </w:r>
            <w:r>
              <w:rPr>
                <w:noProof/>
                <w:webHidden/>
              </w:rPr>
              <w:instrText xml:space="preserve"> PAGEREF _Toc139470701 \h </w:instrText>
            </w:r>
            <w:r>
              <w:rPr>
                <w:noProof/>
                <w:webHidden/>
              </w:rPr>
            </w:r>
            <w:r>
              <w:rPr>
                <w:noProof/>
                <w:webHidden/>
              </w:rPr>
              <w:fldChar w:fldCharType="separate"/>
            </w:r>
            <w:r>
              <w:rPr>
                <w:noProof/>
                <w:webHidden/>
              </w:rPr>
              <w:t>36</w:t>
            </w:r>
            <w:r>
              <w:rPr>
                <w:noProof/>
                <w:webHidden/>
              </w:rPr>
              <w:fldChar w:fldCharType="end"/>
            </w:r>
          </w:hyperlink>
        </w:p>
        <w:p w14:paraId="153E5DA9" w14:textId="4B95E654"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702" w:history="1">
            <w:r w:rsidRPr="00977534">
              <w:rPr>
                <w:rStyle w:val="Hyperlink"/>
                <w:noProof/>
                <w:lang w:eastAsia="en-GB"/>
              </w:rPr>
              <w:t>23.3.6</w:t>
            </w:r>
            <w:r>
              <w:rPr>
                <w:rFonts w:cstheme="minorBidi"/>
                <w:noProof/>
                <w:kern w:val="2"/>
                <w:lang w:val="en-GB" w:eastAsia="en-GB"/>
                <w14:ligatures w14:val="standardContextual"/>
              </w:rPr>
              <w:tab/>
            </w:r>
            <w:r w:rsidRPr="00977534">
              <w:rPr>
                <w:rStyle w:val="Hyperlink"/>
                <w:noProof/>
              </w:rPr>
              <w:t>Interim analysis and c</w:t>
            </w:r>
            <w:r w:rsidRPr="00977534">
              <w:rPr>
                <w:rStyle w:val="Hyperlink"/>
                <w:noProof/>
                <w:lang w:eastAsia="en-GB"/>
              </w:rPr>
              <w:t>riteria for the premature termination of the trial</w:t>
            </w:r>
            <w:r>
              <w:rPr>
                <w:noProof/>
                <w:webHidden/>
              </w:rPr>
              <w:tab/>
            </w:r>
            <w:r>
              <w:rPr>
                <w:noProof/>
                <w:webHidden/>
              </w:rPr>
              <w:fldChar w:fldCharType="begin"/>
            </w:r>
            <w:r>
              <w:rPr>
                <w:noProof/>
                <w:webHidden/>
              </w:rPr>
              <w:instrText xml:space="preserve"> PAGEREF _Toc139470702 \h </w:instrText>
            </w:r>
            <w:r>
              <w:rPr>
                <w:noProof/>
                <w:webHidden/>
              </w:rPr>
            </w:r>
            <w:r>
              <w:rPr>
                <w:noProof/>
                <w:webHidden/>
              </w:rPr>
              <w:fldChar w:fldCharType="separate"/>
            </w:r>
            <w:r>
              <w:rPr>
                <w:noProof/>
                <w:webHidden/>
              </w:rPr>
              <w:t>37</w:t>
            </w:r>
            <w:r>
              <w:rPr>
                <w:noProof/>
                <w:webHidden/>
              </w:rPr>
              <w:fldChar w:fldCharType="end"/>
            </w:r>
          </w:hyperlink>
        </w:p>
        <w:p w14:paraId="149BE527" w14:textId="00027CFB"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703" w:history="1">
            <w:r w:rsidRPr="00977534">
              <w:rPr>
                <w:rStyle w:val="Hyperlink"/>
                <w:noProof/>
                <w:lang w:eastAsia="en-GB"/>
              </w:rPr>
              <w:t>23.3.7</w:t>
            </w:r>
            <w:r>
              <w:rPr>
                <w:rFonts w:cstheme="minorBidi"/>
                <w:noProof/>
                <w:kern w:val="2"/>
                <w:lang w:val="en-GB" w:eastAsia="en-GB"/>
                <w14:ligatures w14:val="standardContextual"/>
              </w:rPr>
              <w:tab/>
            </w:r>
            <w:r w:rsidRPr="00977534">
              <w:rPr>
                <w:rStyle w:val="Hyperlink"/>
                <w:noProof/>
                <w:lang w:eastAsia="en-GB"/>
              </w:rPr>
              <w:t>Participant population</w:t>
            </w:r>
            <w:r>
              <w:rPr>
                <w:noProof/>
                <w:webHidden/>
              </w:rPr>
              <w:tab/>
            </w:r>
            <w:r>
              <w:rPr>
                <w:noProof/>
                <w:webHidden/>
              </w:rPr>
              <w:fldChar w:fldCharType="begin"/>
            </w:r>
            <w:r>
              <w:rPr>
                <w:noProof/>
                <w:webHidden/>
              </w:rPr>
              <w:instrText xml:space="preserve"> PAGEREF _Toc139470703 \h </w:instrText>
            </w:r>
            <w:r>
              <w:rPr>
                <w:noProof/>
                <w:webHidden/>
              </w:rPr>
            </w:r>
            <w:r>
              <w:rPr>
                <w:noProof/>
                <w:webHidden/>
              </w:rPr>
              <w:fldChar w:fldCharType="separate"/>
            </w:r>
            <w:r>
              <w:rPr>
                <w:noProof/>
                <w:webHidden/>
              </w:rPr>
              <w:t>37</w:t>
            </w:r>
            <w:r>
              <w:rPr>
                <w:noProof/>
                <w:webHidden/>
              </w:rPr>
              <w:fldChar w:fldCharType="end"/>
            </w:r>
          </w:hyperlink>
        </w:p>
        <w:p w14:paraId="3BB2CAF5" w14:textId="79D305A9" w:rsidR="005B6C96" w:rsidRDefault="005B6C96">
          <w:pPr>
            <w:pStyle w:val="TOC3"/>
            <w:tabs>
              <w:tab w:val="left" w:pos="1320"/>
              <w:tab w:val="right" w:leader="dot" w:pos="9016"/>
            </w:tabs>
            <w:rPr>
              <w:rFonts w:cstheme="minorBidi"/>
              <w:noProof/>
              <w:kern w:val="2"/>
              <w:lang w:val="en-GB" w:eastAsia="en-GB"/>
              <w14:ligatures w14:val="standardContextual"/>
            </w:rPr>
          </w:pPr>
          <w:hyperlink w:anchor="_Toc139470704" w:history="1">
            <w:r w:rsidRPr="00977534">
              <w:rPr>
                <w:rStyle w:val="Hyperlink"/>
                <w:noProof/>
                <w:lang w:eastAsia="en-GB"/>
              </w:rPr>
              <w:t>23.3.8</w:t>
            </w:r>
            <w:r>
              <w:rPr>
                <w:rFonts w:cstheme="minorBidi"/>
                <w:noProof/>
                <w:kern w:val="2"/>
                <w:lang w:val="en-GB" w:eastAsia="en-GB"/>
                <w14:ligatures w14:val="standardContextual"/>
              </w:rPr>
              <w:tab/>
            </w:r>
            <w:r w:rsidRPr="00977534">
              <w:rPr>
                <w:rStyle w:val="Hyperlink"/>
                <w:noProof/>
                <w:lang w:eastAsia="en-GB"/>
              </w:rPr>
              <w:t>Procedure(s) to account for missing or spurious data</w:t>
            </w:r>
            <w:r>
              <w:rPr>
                <w:noProof/>
                <w:webHidden/>
              </w:rPr>
              <w:tab/>
            </w:r>
            <w:r>
              <w:rPr>
                <w:noProof/>
                <w:webHidden/>
              </w:rPr>
              <w:fldChar w:fldCharType="begin"/>
            </w:r>
            <w:r>
              <w:rPr>
                <w:noProof/>
                <w:webHidden/>
              </w:rPr>
              <w:instrText xml:space="preserve"> PAGEREF _Toc139470704 \h </w:instrText>
            </w:r>
            <w:r>
              <w:rPr>
                <w:noProof/>
                <w:webHidden/>
              </w:rPr>
            </w:r>
            <w:r>
              <w:rPr>
                <w:noProof/>
                <w:webHidden/>
              </w:rPr>
              <w:fldChar w:fldCharType="separate"/>
            </w:r>
            <w:r>
              <w:rPr>
                <w:noProof/>
                <w:webHidden/>
              </w:rPr>
              <w:t>38</w:t>
            </w:r>
            <w:r>
              <w:rPr>
                <w:noProof/>
                <w:webHidden/>
              </w:rPr>
              <w:fldChar w:fldCharType="end"/>
            </w:r>
          </w:hyperlink>
        </w:p>
        <w:p w14:paraId="5520DEE9" w14:textId="07FAA353"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05" w:history="1">
            <w:r w:rsidRPr="00977534">
              <w:rPr>
                <w:rStyle w:val="Hyperlink"/>
                <w:noProof/>
              </w:rPr>
              <w:t>23.4</w:t>
            </w:r>
            <w:r>
              <w:rPr>
                <w:rFonts w:cstheme="minorBidi"/>
                <w:noProof/>
                <w:kern w:val="2"/>
                <w:lang w:val="en-GB" w:eastAsia="en-GB"/>
                <w14:ligatures w14:val="standardContextual"/>
              </w:rPr>
              <w:tab/>
            </w:r>
            <w:r w:rsidRPr="00977534">
              <w:rPr>
                <w:rStyle w:val="Hyperlink"/>
                <w:noProof/>
              </w:rPr>
              <w:t>Other statistical considerations</w:t>
            </w:r>
            <w:r>
              <w:rPr>
                <w:noProof/>
                <w:webHidden/>
              </w:rPr>
              <w:tab/>
            </w:r>
            <w:r>
              <w:rPr>
                <w:noProof/>
                <w:webHidden/>
              </w:rPr>
              <w:fldChar w:fldCharType="begin"/>
            </w:r>
            <w:r>
              <w:rPr>
                <w:noProof/>
                <w:webHidden/>
              </w:rPr>
              <w:instrText xml:space="preserve"> PAGEREF _Toc139470705 \h </w:instrText>
            </w:r>
            <w:r>
              <w:rPr>
                <w:noProof/>
                <w:webHidden/>
              </w:rPr>
            </w:r>
            <w:r>
              <w:rPr>
                <w:noProof/>
                <w:webHidden/>
              </w:rPr>
              <w:fldChar w:fldCharType="separate"/>
            </w:r>
            <w:r>
              <w:rPr>
                <w:noProof/>
                <w:webHidden/>
              </w:rPr>
              <w:t>38</w:t>
            </w:r>
            <w:r>
              <w:rPr>
                <w:noProof/>
                <w:webHidden/>
              </w:rPr>
              <w:fldChar w:fldCharType="end"/>
            </w:r>
          </w:hyperlink>
        </w:p>
        <w:p w14:paraId="69147C8A" w14:textId="69DEC7DE"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06" w:history="1">
            <w:r w:rsidRPr="00977534">
              <w:rPr>
                <w:rStyle w:val="Hyperlink"/>
                <w:noProof/>
                <w:lang w:eastAsia="en-GB"/>
              </w:rPr>
              <w:t>23.5</w:t>
            </w:r>
            <w:r>
              <w:rPr>
                <w:rFonts w:cstheme="minorBidi"/>
                <w:noProof/>
                <w:kern w:val="2"/>
                <w:lang w:val="en-GB" w:eastAsia="en-GB"/>
                <w14:ligatures w14:val="standardContextual"/>
              </w:rPr>
              <w:tab/>
            </w:r>
            <w:r w:rsidRPr="00977534">
              <w:rPr>
                <w:rStyle w:val="Hyperlink"/>
                <w:noProof/>
                <w:lang w:eastAsia="en-GB"/>
              </w:rPr>
              <w:t>Economic evaluation</w:t>
            </w:r>
            <w:r>
              <w:rPr>
                <w:noProof/>
                <w:webHidden/>
              </w:rPr>
              <w:tab/>
            </w:r>
            <w:r>
              <w:rPr>
                <w:noProof/>
                <w:webHidden/>
              </w:rPr>
              <w:fldChar w:fldCharType="begin"/>
            </w:r>
            <w:r>
              <w:rPr>
                <w:noProof/>
                <w:webHidden/>
              </w:rPr>
              <w:instrText xml:space="preserve"> PAGEREF _Toc139470706 \h </w:instrText>
            </w:r>
            <w:r>
              <w:rPr>
                <w:noProof/>
                <w:webHidden/>
              </w:rPr>
            </w:r>
            <w:r>
              <w:rPr>
                <w:noProof/>
                <w:webHidden/>
              </w:rPr>
              <w:fldChar w:fldCharType="separate"/>
            </w:r>
            <w:r>
              <w:rPr>
                <w:noProof/>
                <w:webHidden/>
              </w:rPr>
              <w:t>38</w:t>
            </w:r>
            <w:r>
              <w:rPr>
                <w:noProof/>
                <w:webHidden/>
              </w:rPr>
              <w:fldChar w:fldCharType="end"/>
            </w:r>
          </w:hyperlink>
        </w:p>
        <w:p w14:paraId="51FAA98D" w14:textId="6FAAEFF2"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07" w:history="1">
            <w:r w:rsidRPr="00977534">
              <w:rPr>
                <w:rStyle w:val="Hyperlink"/>
                <w:noProof/>
              </w:rPr>
              <w:t>24</w:t>
            </w:r>
            <w:r>
              <w:rPr>
                <w:rFonts w:eastAsiaTheme="minorEastAsia"/>
                <w:noProof/>
                <w:kern w:val="2"/>
                <w:lang w:eastAsia="en-GB"/>
                <w14:ligatures w14:val="standardContextual"/>
              </w:rPr>
              <w:tab/>
            </w:r>
            <w:r w:rsidRPr="00977534">
              <w:rPr>
                <w:rStyle w:val="Hyperlink"/>
                <w:noProof/>
              </w:rPr>
              <w:t>SAFETY REPORTING</w:t>
            </w:r>
            <w:r>
              <w:rPr>
                <w:noProof/>
                <w:webHidden/>
              </w:rPr>
              <w:tab/>
            </w:r>
            <w:r>
              <w:rPr>
                <w:noProof/>
                <w:webHidden/>
              </w:rPr>
              <w:fldChar w:fldCharType="begin"/>
            </w:r>
            <w:r>
              <w:rPr>
                <w:noProof/>
                <w:webHidden/>
              </w:rPr>
              <w:instrText xml:space="preserve"> PAGEREF _Toc139470707 \h </w:instrText>
            </w:r>
            <w:r>
              <w:rPr>
                <w:noProof/>
                <w:webHidden/>
              </w:rPr>
            </w:r>
            <w:r>
              <w:rPr>
                <w:noProof/>
                <w:webHidden/>
              </w:rPr>
              <w:fldChar w:fldCharType="separate"/>
            </w:r>
            <w:r>
              <w:rPr>
                <w:noProof/>
                <w:webHidden/>
              </w:rPr>
              <w:t>39</w:t>
            </w:r>
            <w:r>
              <w:rPr>
                <w:noProof/>
                <w:webHidden/>
              </w:rPr>
              <w:fldChar w:fldCharType="end"/>
            </w:r>
          </w:hyperlink>
        </w:p>
        <w:p w14:paraId="184763E3" w14:textId="43256EDB"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08" w:history="1">
            <w:r w:rsidRPr="00977534">
              <w:rPr>
                <w:rStyle w:val="Hyperlink"/>
                <w:rFonts w:cstheme="minorHAnsi"/>
                <w:noProof/>
              </w:rPr>
              <w:t>25</w:t>
            </w:r>
            <w:r>
              <w:rPr>
                <w:rFonts w:eastAsiaTheme="minorEastAsia"/>
                <w:noProof/>
                <w:kern w:val="2"/>
                <w:lang w:eastAsia="en-GB"/>
                <w14:ligatures w14:val="standardContextual"/>
              </w:rPr>
              <w:tab/>
            </w:r>
            <w:r w:rsidRPr="00977534">
              <w:rPr>
                <w:rStyle w:val="Hyperlink"/>
                <w:rFonts w:cstheme="minorHAnsi"/>
                <w:noProof/>
              </w:rPr>
              <w:t>QUALITY ASSURANCE, RISK ASSESSMENT AND MONITORING</w:t>
            </w:r>
            <w:r>
              <w:rPr>
                <w:noProof/>
                <w:webHidden/>
              </w:rPr>
              <w:tab/>
            </w:r>
            <w:r>
              <w:rPr>
                <w:noProof/>
                <w:webHidden/>
              </w:rPr>
              <w:fldChar w:fldCharType="begin"/>
            </w:r>
            <w:r>
              <w:rPr>
                <w:noProof/>
                <w:webHidden/>
              </w:rPr>
              <w:instrText xml:space="preserve"> PAGEREF _Toc139470708 \h </w:instrText>
            </w:r>
            <w:r>
              <w:rPr>
                <w:noProof/>
                <w:webHidden/>
              </w:rPr>
            </w:r>
            <w:r>
              <w:rPr>
                <w:noProof/>
                <w:webHidden/>
              </w:rPr>
              <w:fldChar w:fldCharType="separate"/>
            </w:r>
            <w:r>
              <w:rPr>
                <w:noProof/>
                <w:webHidden/>
              </w:rPr>
              <w:t>39</w:t>
            </w:r>
            <w:r>
              <w:rPr>
                <w:noProof/>
                <w:webHidden/>
              </w:rPr>
              <w:fldChar w:fldCharType="end"/>
            </w:r>
          </w:hyperlink>
        </w:p>
        <w:p w14:paraId="05CFB0E5" w14:textId="68E8A687"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09" w:history="1">
            <w:r w:rsidRPr="00977534">
              <w:rPr>
                <w:rStyle w:val="Hyperlink"/>
                <w:noProof/>
              </w:rPr>
              <w:t>25.1</w:t>
            </w:r>
            <w:r>
              <w:rPr>
                <w:rFonts w:cstheme="minorBidi"/>
                <w:noProof/>
                <w:kern w:val="2"/>
                <w:lang w:val="en-GB" w:eastAsia="en-GB"/>
                <w14:ligatures w14:val="standardContextual"/>
              </w:rPr>
              <w:tab/>
            </w:r>
            <w:r w:rsidRPr="00977534">
              <w:rPr>
                <w:rStyle w:val="Hyperlink"/>
                <w:noProof/>
              </w:rPr>
              <w:t>Risk Assessment</w:t>
            </w:r>
            <w:r>
              <w:rPr>
                <w:noProof/>
                <w:webHidden/>
              </w:rPr>
              <w:tab/>
            </w:r>
            <w:r>
              <w:rPr>
                <w:noProof/>
                <w:webHidden/>
              </w:rPr>
              <w:fldChar w:fldCharType="begin"/>
            </w:r>
            <w:r>
              <w:rPr>
                <w:noProof/>
                <w:webHidden/>
              </w:rPr>
              <w:instrText xml:space="preserve"> PAGEREF _Toc139470709 \h </w:instrText>
            </w:r>
            <w:r>
              <w:rPr>
                <w:noProof/>
                <w:webHidden/>
              </w:rPr>
            </w:r>
            <w:r>
              <w:rPr>
                <w:noProof/>
                <w:webHidden/>
              </w:rPr>
              <w:fldChar w:fldCharType="separate"/>
            </w:r>
            <w:r>
              <w:rPr>
                <w:noProof/>
                <w:webHidden/>
              </w:rPr>
              <w:t>39</w:t>
            </w:r>
            <w:r>
              <w:rPr>
                <w:noProof/>
                <w:webHidden/>
              </w:rPr>
              <w:fldChar w:fldCharType="end"/>
            </w:r>
          </w:hyperlink>
        </w:p>
        <w:p w14:paraId="0BC1E1DD" w14:textId="0229821A"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10" w:history="1">
            <w:r w:rsidRPr="00977534">
              <w:rPr>
                <w:rStyle w:val="Hyperlink"/>
                <w:noProof/>
              </w:rPr>
              <w:t>25.2</w:t>
            </w:r>
            <w:r>
              <w:rPr>
                <w:rFonts w:cstheme="minorBidi"/>
                <w:noProof/>
                <w:kern w:val="2"/>
                <w:lang w:val="en-GB" w:eastAsia="en-GB"/>
                <w14:ligatures w14:val="standardContextual"/>
              </w:rPr>
              <w:tab/>
            </w:r>
            <w:r w:rsidRPr="00977534">
              <w:rPr>
                <w:rStyle w:val="Hyperlink"/>
                <w:noProof/>
              </w:rPr>
              <w:t>Monitoring, audit and inspection</w:t>
            </w:r>
            <w:r>
              <w:rPr>
                <w:noProof/>
                <w:webHidden/>
              </w:rPr>
              <w:tab/>
            </w:r>
            <w:r>
              <w:rPr>
                <w:noProof/>
                <w:webHidden/>
              </w:rPr>
              <w:fldChar w:fldCharType="begin"/>
            </w:r>
            <w:r>
              <w:rPr>
                <w:noProof/>
                <w:webHidden/>
              </w:rPr>
              <w:instrText xml:space="preserve"> PAGEREF _Toc139470710 \h </w:instrText>
            </w:r>
            <w:r>
              <w:rPr>
                <w:noProof/>
                <w:webHidden/>
              </w:rPr>
            </w:r>
            <w:r>
              <w:rPr>
                <w:noProof/>
                <w:webHidden/>
              </w:rPr>
              <w:fldChar w:fldCharType="separate"/>
            </w:r>
            <w:r>
              <w:rPr>
                <w:noProof/>
                <w:webHidden/>
              </w:rPr>
              <w:t>39</w:t>
            </w:r>
            <w:r>
              <w:rPr>
                <w:noProof/>
                <w:webHidden/>
              </w:rPr>
              <w:fldChar w:fldCharType="end"/>
            </w:r>
          </w:hyperlink>
        </w:p>
        <w:p w14:paraId="28029641" w14:textId="628E5CF3"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11" w:history="1">
            <w:r w:rsidRPr="00977534">
              <w:rPr>
                <w:rStyle w:val="Hyperlink"/>
                <w:noProof/>
              </w:rPr>
              <w:t>25.3</w:t>
            </w:r>
            <w:r>
              <w:rPr>
                <w:rFonts w:cstheme="minorBidi"/>
                <w:noProof/>
                <w:kern w:val="2"/>
                <w:lang w:val="en-GB" w:eastAsia="en-GB"/>
                <w14:ligatures w14:val="standardContextual"/>
              </w:rPr>
              <w:tab/>
            </w:r>
            <w:r w:rsidRPr="00977534">
              <w:rPr>
                <w:rStyle w:val="Hyperlink"/>
                <w:noProof/>
              </w:rPr>
              <w:t>Peer review</w:t>
            </w:r>
            <w:r>
              <w:rPr>
                <w:noProof/>
                <w:webHidden/>
              </w:rPr>
              <w:tab/>
            </w:r>
            <w:r>
              <w:rPr>
                <w:noProof/>
                <w:webHidden/>
              </w:rPr>
              <w:fldChar w:fldCharType="begin"/>
            </w:r>
            <w:r>
              <w:rPr>
                <w:noProof/>
                <w:webHidden/>
              </w:rPr>
              <w:instrText xml:space="preserve"> PAGEREF _Toc139470711 \h </w:instrText>
            </w:r>
            <w:r>
              <w:rPr>
                <w:noProof/>
                <w:webHidden/>
              </w:rPr>
            </w:r>
            <w:r>
              <w:rPr>
                <w:noProof/>
                <w:webHidden/>
              </w:rPr>
              <w:fldChar w:fldCharType="separate"/>
            </w:r>
            <w:r>
              <w:rPr>
                <w:noProof/>
                <w:webHidden/>
              </w:rPr>
              <w:t>40</w:t>
            </w:r>
            <w:r>
              <w:rPr>
                <w:noProof/>
                <w:webHidden/>
              </w:rPr>
              <w:fldChar w:fldCharType="end"/>
            </w:r>
          </w:hyperlink>
        </w:p>
        <w:p w14:paraId="064B1395" w14:textId="444BC987"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12" w:history="1">
            <w:r w:rsidRPr="00977534">
              <w:rPr>
                <w:rStyle w:val="Hyperlink"/>
                <w:rFonts w:cstheme="minorHAnsi"/>
                <w:noProof/>
              </w:rPr>
              <w:t>26</w:t>
            </w:r>
            <w:r>
              <w:rPr>
                <w:rFonts w:eastAsiaTheme="minorEastAsia"/>
                <w:noProof/>
                <w:kern w:val="2"/>
                <w:lang w:eastAsia="en-GB"/>
                <w14:ligatures w14:val="standardContextual"/>
              </w:rPr>
              <w:tab/>
            </w:r>
            <w:r w:rsidRPr="00977534">
              <w:rPr>
                <w:rStyle w:val="Hyperlink"/>
                <w:rFonts w:cstheme="minorHAnsi"/>
                <w:noProof/>
              </w:rPr>
              <w:t>INSURANCE AND INDEMNITY</w:t>
            </w:r>
            <w:r>
              <w:rPr>
                <w:noProof/>
                <w:webHidden/>
              </w:rPr>
              <w:tab/>
            </w:r>
            <w:r>
              <w:rPr>
                <w:noProof/>
                <w:webHidden/>
              </w:rPr>
              <w:fldChar w:fldCharType="begin"/>
            </w:r>
            <w:r>
              <w:rPr>
                <w:noProof/>
                <w:webHidden/>
              </w:rPr>
              <w:instrText xml:space="preserve"> PAGEREF _Toc139470712 \h </w:instrText>
            </w:r>
            <w:r>
              <w:rPr>
                <w:noProof/>
                <w:webHidden/>
              </w:rPr>
            </w:r>
            <w:r>
              <w:rPr>
                <w:noProof/>
                <w:webHidden/>
              </w:rPr>
              <w:fldChar w:fldCharType="separate"/>
            </w:r>
            <w:r>
              <w:rPr>
                <w:noProof/>
                <w:webHidden/>
              </w:rPr>
              <w:t>40</w:t>
            </w:r>
            <w:r>
              <w:rPr>
                <w:noProof/>
                <w:webHidden/>
              </w:rPr>
              <w:fldChar w:fldCharType="end"/>
            </w:r>
          </w:hyperlink>
        </w:p>
        <w:p w14:paraId="093AF80D" w14:textId="067249A2"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13" w:history="1">
            <w:r w:rsidRPr="00977534">
              <w:rPr>
                <w:rStyle w:val="Hyperlink"/>
                <w:caps/>
                <w:noProof/>
              </w:rPr>
              <w:t>27</w:t>
            </w:r>
            <w:r>
              <w:rPr>
                <w:rFonts w:eastAsiaTheme="minorEastAsia"/>
                <w:noProof/>
                <w:kern w:val="2"/>
                <w:lang w:eastAsia="en-GB"/>
                <w14:ligatures w14:val="standardContextual"/>
              </w:rPr>
              <w:tab/>
            </w:r>
            <w:r w:rsidRPr="00977534">
              <w:rPr>
                <w:rStyle w:val="Hyperlink"/>
                <w:caps/>
                <w:noProof/>
              </w:rPr>
              <w:t>Financial and other competing interests</w:t>
            </w:r>
            <w:r>
              <w:rPr>
                <w:noProof/>
                <w:webHidden/>
              </w:rPr>
              <w:tab/>
            </w:r>
            <w:r>
              <w:rPr>
                <w:noProof/>
                <w:webHidden/>
              </w:rPr>
              <w:fldChar w:fldCharType="begin"/>
            </w:r>
            <w:r>
              <w:rPr>
                <w:noProof/>
                <w:webHidden/>
              </w:rPr>
              <w:instrText xml:space="preserve"> PAGEREF _Toc139470713 \h </w:instrText>
            </w:r>
            <w:r>
              <w:rPr>
                <w:noProof/>
                <w:webHidden/>
              </w:rPr>
            </w:r>
            <w:r>
              <w:rPr>
                <w:noProof/>
                <w:webHidden/>
              </w:rPr>
              <w:fldChar w:fldCharType="separate"/>
            </w:r>
            <w:r>
              <w:rPr>
                <w:noProof/>
                <w:webHidden/>
              </w:rPr>
              <w:t>41</w:t>
            </w:r>
            <w:r>
              <w:rPr>
                <w:noProof/>
                <w:webHidden/>
              </w:rPr>
              <w:fldChar w:fldCharType="end"/>
            </w:r>
          </w:hyperlink>
        </w:p>
        <w:p w14:paraId="364AB1B0" w14:textId="07490658"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14" w:history="1">
            <w:r w:rsidRPr="00977534">
              <w:rPr>
                <w:rStyle w:val="Hyperlink"/>
                <w:noProof/>
              </w:rPr>
              <w:t>28</w:t>
            </w:r>
            <w:r>
              <w:rPr>
                <w:rFonts w:eastAsiaTheme="minorEastAsia"/>
                <w:noProof/>
                <w:kern w:val="2"/>
                <w:lang w:eastAsia="en-GB"/>
                <w14:ligatures w14:val="standardContextual"/>
              </w:rPr>
              <w:tab/>
            </w:r>
            <w:r w:rsidRPr="00977534">
              <w:rPr>
                <w:rStyle w:val="Hyperlink"/>
                <w:noProof/>
              </w:rPr>
              <w:t>FINANCE AND CONTRACTUAL ARRANGEMENTS INCLUDING EQUIPMENT SUPPLY AND INTELLECTUAL PROPERTY</w:t>
            </w:r>
            <w:r>
              <w:rPr>
                <w:noProof/>
                <w:webHidden/>
              </w:rPr>
              <w:tab/>
            </w:r>
            <w:r>
              <w:rPr>
                <w:noProof/>
                <w:webHidden/>
              </w:rPr>
              <w:fldChar w:fldCharType="begin"/>
            </w:r>
            <w:r>
              <w:rPr>
                <w:noProof/>
                <w:webHidden/>
              </w:rPr>
              <w:instrText xml:space="preserve"> PAGEREF _Toc139470714 \h </w:instrText>
            </w:r>
            <w:r>
              <w:rPr>
                <w:noProof/>
                <w:webHidden/>
              </w:rPr>
            </w:r>
            <w:r>
              <w:rPr>
                <w:noProof/>
                <w:webHidden/>
              </w:rPr>
              <w:fldChar w:fldCharType="separate"/>
            </w:r>
            <w:r>
              <w:rPr>
                <w:noProof/>
                <w:webHidden/>
              </w:rPr>
              <w:t>41</w:t>
            </w:r>
            <w:r>
              <w:rPr>
                <w:noProof/>
                <w:webHidden/>
              </w:rPr>
              <w:fldChar w:fldCharType="end"/>
            </w:r>
          </w:hyperlink>
        </w:p>
        <w:p w14:paraId="6A8F71CB" w14:textId="07CE82ED"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15" w:history="1">
            <w:r w:rsidRPr="00977534">
              <w:rPr>
                <w:rStyle w:val="Hyperlink"/>
                <w:rFonts w:cstheme="minorHAnsi"/>
                <w:noProof/>
              </w:rPr>
              <w:t>29</w:t>
            </w:r>
            <w:r>
              <w:rPr>
                <w:rFonts w:eastAsiaTheme="minorEastAsia"/>
                <w:noProof/>
                <w:kern w:val="2"/>
                <w:lang w:eastAsia="en-GB"/>
                <w14:ligatures w14:val="standardContextual"/>
              </w:rPr>
              <w:tab/>
            </w:r>
            <w:r w:rsidRPr="00977534">
              <w:rPr>
                <w:rStyle w:val="Hyperlink"/>
                <w:rFonts w:cstheme="minorHAnsi"/>
                <w:noProof/>
              </w:rPr>
              <w:t>PUBLICATION AND DISSEMINATION</w:t>
            </w:r>
            <w:r>
              <w:rPr>
                <w:noProof/>
                <w:webHidden/>
              </w:rPr>
              <w:tab/>
            </w:r>
            <w:r>
              <w:rPr>
                <w:noProof/>
                <w:webHidden/>
              </w:rPr>
              <w:fldChar w:fldCharType="begin"/>
            </w:r>
            <w:r>
              <w:rPr>
                <w:noProof/>
                <w:webHidden/>
              </w:rPr>
              <w:instrText xml:space="preserve"> PAGEREF _Toc139470715 \h </w:instrText>
            </w:r>
            <w:r>
              <w:rPr>
                <w:noProof/>
                <w:webHidden/>
              </w:rPr>
            </w:r>
            <w:r>
              <w:rPr>
                <w:noProof/>
                <w:webHidden/>
              </w:rPr>
              <w:fldChar w:fldCharType="separate"/>
            </w:r>
            <w:r>
              <w:rPr>
                <w:noProof/>
                <w:webHidden/>
              </w:rPr>
              <w:t>42</w:t>
            </w:r>
            <w:r>
              <w:rPr>
                <w:noProof/>
                <w:webHidden/>
              </w:rPr>
              <w:fldChar w:fldCharType="end"/>
            </w:r>
          </w:hyperlink>
        </w:p>
        <w:p w14:paraId="1C0D762E" w14:textId="1A8412E8"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16" w:history="1">
            <w:r w:rsidRPr="00977534">
              <w:rPr>
                <w:rStyle w:val="Hyperlink"/>
                <w:noProof/>
              </w:rPr>
              <w:t>29.1</w:t>
            </w:r>
            <w:r>
              <w:rPr>
                <w:rFonts w:cstheme="minorBidi"/>
                <w:noProof/>
                <w:kern w:val="2"/>
                <w:lang w:val="en-GB" w:eastAsia="en-GB"/>
                <w14:ligatures w14:val="standardContextual"/>
              </w:rPr>
              <w:tab/>
            </w:r>
            <w:r w:rsidRPr="00977534">
              <w:rPr>
                <w:rStyle w:val="Hyperlink"/>
                <w:noProof/>
              </w:rPr>
              <w:t>Dissemination policy</w:t>
            </w:r>
            <w:r>
              <w:rPr>
                <w:noProof/>
                <w:webHidden/>
              </w:rPr>
              <w:tab/>
            </w:r>
            <w:r>
              <w:rPr>
                <w:noProof/>
                <w:webHidden/>
              </w:rPr>
              <w:fldChar w:fldCharType="begin"/>
            </w:r>
            <w:r>
              <w:rPr>
                <w:noProof/>
                <w:webHidden/>
              </w:rPr>
              <w:instrText xml:space="preserve"> PAGEREF _Toc139470716 \h </w:instrText>
            </w:r>
            <w:r>
              <w:rPr>
                <w:noProof/>
                <w:webHidden/>
              </w:rPr>
            </w:r>
            <w:r>
              <w:rPr>
                <w:noProof/>
                <w:webHidden/>
              </w:rPr>
              <w:fldChar w:fldCharType="separate"/>
            </w:r>
            <w:r>
              <w:rPr>
                <w:noProof/>
                <w:webHidden/>
              </w:rPr>
              <w:t>42</w:t>
            </w:r>
            <w:r>
              <w:rPr>
                <w:noProof/>
                <w:webHidden/>
              </w:rPr>
              <w:fldChar w:fldCharType="end"/>
            </w:r>
          </w:hyperlink>
        </w:p>
        <w:p w14:paraId="4B7B78BC" w14:textId="65E62831"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17" w:history="1">
            <w:r w:rsidRPr="00977534">
              <w:rPr>
                <w:rStyle w:val="Hyperlink"/>
                <w:noProof/>
              </w:rPr>
              <w:t>29.2</w:t>
            </w:r>
            <w:r>
              <w:rPr>
                <w:rFonts w:cstheme="minorBidi"/>
                <w:noProof/>
                <w:kern w:val="2"/>
                <w:lang w:val="en-GB" w:eastAsia="en-GB"/>
                <w14:ligatures w14:val="standardContextual"/>
              </w:rPr>
              <w:tab/>
            </w:r>
            <w:r w:rsidRPr="00977534">
              <w:rPr>
                <w:rStyle w:val="Hyperlink"/>
                <w:noProof/>
              </w:rPr>
              <w:t>Authorship eligibility guidelines and any intended use of professional writers</w:t>
            </w:r>
            <w:r>
              <w:rPr>
                <w:noProof/>
                <w:webHidden/>
              </w:rPr>
              <w:tab/>
            </w:r>
            <w:r>
              <w:rPr>
                <w:noProof/>
                <w:webHidden/>
              </w:rPr>
              <w:fldChar w:fldCharType="begin"/>
            </w:r>
            <w:r>
              <w:rPr>
                <w:noProof/>
                <w:webHidden/>
              </w:rPr>
              <w:instrText xml:space="preserve"> PAGEREF _Toc139470717 \h </w:instrText>
            </w:r>
            <w:r>
              <w:rPr>
                <w:noProof/>
                <w:webHidden/>
              </w:rPr>
            </w:r>
            <w:r>
              <w:rPr>
                <w:noProof/>
                <w:webHidden/>
              </w:rPr>
              <w:fldChar w:fldCharType="separate"/>
            </w:r>
            <w:r>
              <w:rPr>
                <w:noProof/>
                <w:webHidden/>
              </w:rPr>
              <w:t>42</w:t>
            </w:r>
            <w:r>
              <w:rPr>
                <w:noProof/>
                <w:webHidden/>
              </w:rPr>
              <w:fldChar w:fldCharType="end"/>
            </w:r>
          </w:hyperlink>
        </w:p>
        <w:p w14:paraId="5AD39CB6" w14:textId="4BA20D9B"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18" w:history="1">
            <w:r w:rsidRPr="00977534">
              <w:rPr>
                <w:rStyle w:val="Hyperlink"/>
                <w:noProof/>
              </w:rPr>
              <w:t>30</w:t>
            </w:r>
            <w:r>
              <w:rPr>
                <w:rFonts w:eastAsiaTheme="minorEastAsia"/>
                <w:noProof/>
                <w:kern w:val="2"/>
                <w:lang w:eastAsia="en-GB"/>
                <w14:ligatures w14:val="standardContextual"/>
              </w:rPr>
              <w:tab/>
            </w:r>
            <w:r w:rsidRPr="00977534">
              <w:rPr>
                <w:rStyle w:val="Hyperlink"/>
                <w:noProof/>
              </w:rPr>
              <w:t>ARCHIVING</w:t>
            </w:r>
            <w:r>
              <w:rPr>
                <w:noProof/>
                <w:webHidden/>
              </w:rPr>
              <w:tab/>
            </w:r>
            <w:r>
              <w:rPr>
                <w:noProof/>
                <w:webHidden/>
              </w:rPr>
              <w:fldChar w:fldCharType="begin"/>
            </w:r>
            <w:r>
              <w:rPr>
                <w:noProof/>
                <w:webHidden/>
              </w:rPr>
              <w:instrText xml:space="preserve"> PAGEREF _Toc139470718 \h </w:instrText>
            </w:r>
            <w:r>
              <w:rPr>
                <w:noProof/>
                <w:webHidden/>
              </w:rPr>
            </w:r>
            <w:r>
              <w:rPr>
                <w:noProof/>
                <w:webHidden/>
              </w:rPr>
              <w:fldChar w:fldCharType="separate"/>
            </w:r>
            <w:r>
              <w:rPr>
                <w:noProof/>
                <w:webHidden/>
              </w:rPr>
              <w:t>42</w:t>
            </w:r>
            <w:r>
              <w:rPr>
                <w:noProof/>
                <w:webHidden/>
              </w:rPr>
              <w:fldChar w:fldCharType="end"/>
            </w:r>
          </w:hyperlink>
        </w:p>
        <w:p w14:paraId="032FD8D9" w14:textId="578F8F6E"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19" w:history="1">
            <w:r w:rsidRPr="00977534">
              <w:rPr>
                <w:rStyle w:val="Hyperlink"/>
                <w:noProof/>
              </w:rPr>
              <w:t>31</w:t>
            </w:r>
            <w:r>
              <w:rPr>
                <w:rFonts w:eastAsiaTheme="minorEastAsia"/>
                <w:noProof/>
                <w:kern w:val="2"/>
                <w:lang w:eastAsia="en-GB"/>
                <w14:ligatures w14:val="standardContextual"/>
              </w:rPr>
              <w:tab/>
            </w:r>
            <w:r w:rsidRPr="00977534">
              <w:rPr>
                <w:rStyle w:val="Hyperlink"/>
                <w:noProof/>
              </w:rPr>
              <w:t>REFERENCES</w:t>
            </w:r>
            <w:r>
              <w:rPr>
                <w:noProof/>
                <w:webHidden/>
              </w:rPr>
              <w:tab/>
            </w:r>
            <w:r>
              <w:rPr>
                <w:noProof/>
                <w:webHidden/>
              </w:rPr>
              <w:fldChar w:fldCharType="begin"/>
            </w:r>
            <w:r>
              <w:rPr>
                <w:noProof/>
                <w:webHidden/>
              </w:rPr>
              <w:instrText xml:space="preserve"> PAGEREF _Toc139470719 \h </w:instrText>
            </w:r>
            <w:r>
              <w:rPr>
                <w:noProof/>
                <w:webHidden/>
              </w:rPr>
            </w:r>
            <w:r>
              <w:rPr>
                <w:noProof/>
                <w:webHidden/>
              </w:rPr>
              <w:fldChar w:fldCharType="separate"/>
            </w:r>
            <w:r>
              <w:rPr>
                <w:noProof/>
                <w:webHidden/>
              </w:rPr>
              <w:t>43</w:t>
            </w:r>
            <w:r>
              <w:rPr>
                <w:noProof/>
                <w:webHidden/>
              </w:rPr>
              <w:fldChar w:fldCharType="end"/>
            </w:r>
          </w:hyperlink>
        </w:p>
        <w:p w14:paraId="5D9EB16E" w14:textId="38525A64" w:rsidR="005B6C96" w:rsidRDefault="005B6C96">
          <w:pPr>
            <w:pStyle w:val="TOC1"/>
            <w:tabs>
              <w:tab w:val="left" w:pos="660"/>
              <w:tab w:val="right" w:leader="dot" w:pos="9016"/>
            </w:tabs>
            <w:rPr>
              <w:rFonts w:eastAsiaTheme="minorEastAsia"/>
              <w:noProof/>
              <w:kern w:val="2"/>
              <w:lang w:eastAsia="en-GB"/>
              <w14:ligatures w14:val="standardContextual"/>
            </w:rPr>
          </w:pPr>
          <w:hyperlink w:anchor="_Toc139470720" w:history="1">
            <w:r w:rsidRPr="00977534">
              <w:rPr>
                <w:rStyle w:val="Hyperlink"/>
                <w:noProof/>
              </w:rPr>
              <w:t>32</w:t>
            </w:r>
            <w:r>
              <w:rPr>
                <w:rFonts w:eastAsiaTheme="minorEastAsia"/>
                <w:noProof/>
                <w:kern w:val="2"/>
                <w:lang w:eastAsia="en-GB"/>
                <w14:ligatures w14:val="standardContextual"/>
              </w:rPr>
              <w:tab/>
            </w:r>
            <w:r w:rsidRPr="00977534">
              <w:rPr>
                <w:rStyle w:val="Hyperlink"/>
                <w:noProof/>
              </w:rPr>
              <w:t>APPENDICES</w:t>
            </w:r>
            <w:r>
              <w:rPr>
                <w:noProof/>
                <w:webHidden/>
              </w:rPr>
              <w:tab/>
            </w:r>
            <w:r>
              <w:rPr>
                <w:noProof/>
                <w:webHidden/>
              </w:rPr>
              <w:fldChar w:fldCharType="begin"/>
            </w:r>
            <w:r>
              <w:rPr>
                <w:noProof/>
                <w:webHidden/>
              </w:rPr>
              <w:instrText xml:space="preserve"> PAGEREF _Toc139470720 \h </w:instrText>
            </w:r>
            <w:r>
              <w:rPr>
                <w:noProof/>
                <w:webHidden/>
              </w:rPr>
            </w:r>
            <w:r>
              <w:rPr>
                <w:noProof/>
                <w:webHidden/>
              </w:rPr>
              <w:fldChar w:fldCharType="separate"/>
            </w:r>
            <w:r>
              <w:rPr>
                <w:noProof/>
                <w:webHidden/>
              </w:rPr>
              <w:t>43</w:t>
            </w:r>
            <w:r>
              <w:rPr>
                <w:noProof/>
                <w:webHidden/>
              </w:rPr>
              <w:fldChar w:fldCharType="end"/>
            </w:r>
          </w:hyperlink>
        </w:p>
        <w:p w14:paraId="2C09B66F" w14:textId="72E63A51"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21" w:history="1">
            <w:r w:rsidRPr="00977534">
              <w:rPr>
                <w:rStyle w:val="Hyperlink"/>
                <w:noProof/>
              </w:rPr>
              <w:t>32.1</w:t>
            </w:r>
            <w:r>
              <w:rPr>
                <w:rFonts w:cstheme="minorBidi"/>
                <w:noProof/>
                <w:kern w:val="2"/>
                <w:lang w:val="en-GB" w:eastAsia="en-GB"/>
                <w14:ligatures w14:val="standardContextual"/>
              </w:rPr>
              <w:tab/>
            </w:r>
            <w:r w:rsidRPr="00977534">
              <w:rPr>
                <w:rStyle w:val="Hyperlink"/>
                <w:noProof/>
              </w:rPr>
              <w:t>APPENDIX 1 Study Flow Chart</w:t>
            </w:r>
            <w:r>
              <w:rPr>
                <w:noProof/>
                <w:webHidden/>
              </w:rPr>
              <w:tab/>
            </w:r>
            <w:r>
              <w:rPr>
                <w:noProof/>
                <w:webHidden/>
              </w:rPr>
              <w:fldChar w:fldCharType="begin"/>
            </w:r>
            <w:r>
              <w:rPr>
                <w:noProof/>
                <w:webHidden/>
              </w:rPr>
              <w:instrText xml:space="preserve"> PAGEREF _Toc139470721 \h </w:instrText>
            </w:r>
            <w:r>
              <w:rPr>
                <w:noProof/>
                <w:webHidden/>
              </w:rPr>
            </w:r>
            <w:r>
              <w:rPr>
                <w:noProof/>
                <w:webHidden/>
              </w:rPr>
              <w:fldChar w:fldCharType="separate"/>
            </w:r>
            <w:r>
              <w:rPr>
                <w:noProof/>
                <w:webHidden/>
              </w:rPr>
              <w:t>43</w:t>
            </w:r>
            <w:r>
              <w:rPr>
                <w:noProof/>
                <w:webHidden/>
              </w:rPr>
              <w:fldChar w:fldCharType="end"/>
            </w:r>
          </w:hyperlink>
        </w:p>
        <w:p w14:paraId="0BA89945" w14:textId="407747AB"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22" w:history="1">
            <w:r w:rsidRPr="00977534">
              <w:rPr>
                <w:rStyle w:val="Hyperlink"/>
                <w:noProof/>
              </w:rPr>
              <w:t>32.2</w:t>
            </w:r>
            <w:r>
              <w:rPr>
                <w:rFonts w:cstheme="minorBidi"/>
                <w:noProof/>
                <w:kern w:val="2"/>
                <w:lang w:val="en-GB" w:eastAsia="en-GB"/>
                <w14:ligatures w14:val="standardContextual"/>
              </w:rPr>
              <w:tab/>
            </w:r>
            <w:r w:rsidRPr="00977534">
              <w:rPr>
                <w:rStyle w:val="Hyperlink"/>
                <w:noProof/>
              </w:rPr>
              <w:t>APPENDIX 1 Schedule of Procedures(Example)</w:t>
            </w:r>
            <w:r>
              <w:rPr>
                <w:noProof/>
                <w:webHidden/>
              </w:rPr>
              <w:tab/>
            </w:r>
            <w:r>
              <w:rPr>
                <w:noProof/>
                <w:webHidden/>
              </w:rPr>
              <w:fldChar w:fldCharType="begin"/>
            </w:r>
            <w:r>
              <w:rPr>
                <w:noProof/>
                <w:webHidden/>
              </w:rPr>
              <w:instrText xml:space="preserve"> PAGEREF _Toc139470722 \h </w:instrText>
            </w:r>
            <w:r>
              <w:rPr>
                <w:noProof/>
                <w:webHidden/>
              </w:rPr>
            </w:r>
            <w:r>
              <w:rPr>
                <w:noProof/>
                <w:webHidden/>
              </w:rPr>
              <w:fldChar w:fldCharType="separate"/>
            </w:r>
            <w:r>
              <w:rPr>
                <w:noProof/>
                <w:webHidden/>
              </w:rPr>
              <w:t>44</w:t>
            </w:r>
            <w:r>
              <w:rPr>
                <w:noProof/>
                <w:webHidden/>
              </w:rPr>
              <w:fldChar w:fldCharType="end"/>
            </w:r>
          </w:hyperlink>
        </w:p>
        <w:p w14:paraId="5E0C907B" w14:textId="5AC18EEB" w:rsidR="005B6C96" w:rsidRDefault="005B6C96">
          <w:pPr>
            <w:pStyle w:val="TOC2"/>
            <w:tabs>
              <w:tab w:val="left" w:pos="880"/>
              <w:tab w:val="right" w:leader="dot" w:pos="9016"/>
            </w:tabs>
            <w:rPr>
              <w:rFonts w:cstheme="minorBidi"/>
              <w:noProof/>
              <w:kern w:val="2"/>
              <w:lang w:val="en-GB" w:eastAsia="en-GB"/>
              <w14:ligatures w14:val="standardContextual"/>
            </w:rPr>
          </w:pPr>
          <w:hyperlink w:anchor="_Toc139470723" w:history="1">
            <w:r w:rsidRPr="00977534">
              <w:rPr>
                <w:rStyle w:val="Hyperlink"/>
                <w:noProof/>
              </w:rPr>
              <w:t>32.3</w:t>
            </w:r>
            <w:r>
              <w:rPr>
                <w:rFonts w:cstheme="minorBidi"/>
                <w:noProof/>
                <w:kern w:val="2"/>
                <w:lang w:val="en-GB" w:eastAsia="en-GB"/>
                <w14:ligatures w14:val="standardContextual"/>
              </w:rPr>
              <w:tab/>
            </w:r>
            <w:r w:rsidRPr="00977534">
              <w:rPr>
                <w:rStyle w:val="Hyperlink"/>
                <w:noProof/>
              </w:rPr>
              <w:t>APPENDIX 2 -Data Flow diagram</w:t>
            </w:r>
            <w:r>
              <w:rPr>
                <w:noProof/>
                <w:webHidden/>
              </w:rPr>
              <w:tab/>
            </w:r>
            <w:r>
              <w:rPr>
                <w:noProof/>
                <w:webHidden/>
              </w:rPr>
              <w:fldChar w:fldCharType="begin"/>
            </w:r>
            <w:r>
              <w:rPr>
                <w:noProof/>
                <w:webHidden/>
              </w:rPr>
              <w:instrText xml:space="preserve"> PAGEREF _Toc139470723 \h </w:instrText>
            </w:r>
            <w:r>
              <w:rPr>
                <w:noProof/>
                <w:webHidden/>
              </w:rPr>
            </w:r>
            <w:r>
              <w:rPr>
                <w:noProof/>
                <w:webHidden/>
              </w:rPr>
              <w:fldChar w:fldCharType="separate"/>
            </w:r>
            <w:r>
              <w:rPr>
                <w:noProof/>
                <w:webHidden/>
              </w:rPr>
              <w:t>44</w:t>
            </w:r>
            <w:r>
              <w:rPr>
                <w:noProof/>
                <w:webHidden/>
              </w:rPr>
              <w:fldChar w:fldCharType="end"/>
            </w:r>
          </w:hyperlink>
        </w:p>
        <w:p w14:paraId="55460D61" w14:textId="230FA32A" w:rsidR="00170C8C" w:rsidRDefault="00170C8C">
          <w:r>
            <w:rPr>
              <w:b/>
              <w:bCs/>
              <w:noProof/>
            </w:rPr>
            <w:fldChar w:fldCharType="end"/>
          </w:r>
        </w:p>
      </w:sdtContent>
    </w:sdt>
    <w:p w14:paraId="40E6D36B" w14:textId="77777777" w:rsidR="009C791D" w:rsidRPr="00F67E3C" w:rsidRDefault="009C791D" w:rsidP="00F67E3C">
      <w:pPr>
        <w:rPr>
          <w:rFonts w:cstheme="minorHAnsi"/>
          <w:b/>
          <w:bCs/>
        </w:rPr>
      </w:pPr>
    </w:p>
    <w:p w14:paraId="10774D02" w14:textId="72D4D361" w:rsidR="00FF02D6" w:rsidRPr="00F67E3C" w:rsidRDefault="00FF02D6" w:rsidP="00F67E3C">
      <w:pPr>
        <w:rPr>
          <w:rFonts w:cstheme="minorHAnsi"/>
          <w:b/>
          <w:bCs/>
          <w:highlight w:val="yellow"/>
        </w:rPr>
      </w:pPr>
    </w:p>
    <w:p w14:paraId="385C4686" w14:textId="77777777" w:rsidR="00AC2A71" w:rsidRPr="00F67E3C" w:rsidRDefault="00AC2A71" w:rsidP="00F67E3C">
      <w:pPr>
        <w:rPr>
          <w:rFonts w:cstheme="minorHAnsi"/>
          <w:b/>
          <w:bCs/>
          <w:highlight w:val="yellow"/>
        </w:rPr>
      </w:pPr>
    </w:p>
    <w:p w14:paraId="3CB4BA7F" w14:textId="77777777" w:rsidR="00626A44" w:rsidRDefault="00626A44">
      <w:pPr>
        <w:rPr>
          <w:rFonts w:cstheme="minorHAnsi"/>
          <w:b/>
          <w:bCs/>
        </w:rPr>
      </w:pPr>
      <w:r>
        <w:rPr>
          <w:rFonts w:cstheme="minorHAnsi"/>
          <w:b/>
          <w:bCs/>
        </w:rPr>
        <w:br w:type="page"/>
      </w:r>
    </w:p>
    <w:p w14:paraId="0DAA0B7D" w14:textId="4F6C48A4" w:rsidR="004B2F4A" w:rsidRPr="00FE02B9" w:rsidRDefault="005E5183" w:rsidP="00BD10BA">
      <w:pPr>
        <w:pStyle w:val="Heading1"/>
        <w:rPr>
          <w:color w:val="000000" w:themeColor="text1"/>
        </w:rPr>
      </w:pPr>
      <w:bookmarkStart w:id="5" w:name="_Toc139470632"/>
      <w:r w:rsidRPr="00FE02B9">
        <w:rPr>
          <w:color w:val="000000" w:themeColor="text1"/>
        </w:rPr>
        <w:lastRenderedPageBreak/>
        <w:t>LAY</w:t>
      </w:r>
      <w:r w:rsidR="00D07636" w:rsidRPr="00FE02B9">
        <w:rPr>
          <w:color w:val="000000" w:themeColor="text1"/>
        </w:rPr>
        <w:t xml:space="preserve"> SUMMARY</w:t>
      </w:r>
      <w:bookmarkEnd w:id="5"/>
    </w:p>
    <w:p w14:paraId="2BAE7ECD" w14:textId="2B943706" w:rsidR="00D07636" w:rsidRPr="00F67E3C" w:rsidRDefault="00D07636" w:rsidP="00F67E3C">
      <w:pPr>
        <w:rPr>
          <w:rFonts w:cstheme="minorHAnsi"/>
          <w:color w:val="800080"/>
        </w:rPr>
      </w:pPr>
      <w:r w:rsidRPr="00F67E3C">
        <w:rPr>
          <w:rFonts w:cstheme="minorHAnsi"/>
          <w:color w:val="800080"/>
        </w:rPr>
        <w:t>Please include a lay summary below. A suggested length is 300-500 words</w:t>
      </w:r>
    </w:p>
    <w:p w14:paraId="6AC3DCE6" w14:textId="0F12DFED" w:rsidR="000C305A" w:rsidRDefault="00B30AC9" w:rsidP="00F67E3C">
      <w:pPr>
        <w:rPr>
          <w:rFonts w:cstheme="minorHAnsi"/>
          <w:color w:val="800080"/>
          <w:shd w:val="clear" w:color="auto" w:fill="FFFFFF"/>
        </w:rPr>
      </w:pPr>
      <w:r w:rsidRPr="00F67E3C">
        <w:rPr>
          <w:rFonts w:cstheme="minorHAnsi"/>
          <w:color w:val="800080"/>
          <w:shd w:val="clear" w:color="auto" w:fill="FFFFFF"/>
        </w:rPr>
        <w:t xml:space="preserve">This should be </w:t>
      </w:r>
      <w:r w:rsidR="002D0043" w:rsidRPr="00F67E3C">
        <w:rPr>
          <w:rFonts w:cstheme="minorHAnsi"/>
          <w:color w:val="800080"/>
          <w:shd w:val="clear" w:color="auto" w:fill="FFFFFF"/>
        </w:rPr>
        <w:t xml:space="preserve">a brief summary of </w:t>
      </w:r>
      <w:r w:rsidRPr="00F67E3C">
        <w:rPr>
          <w:rFonts w:cstheme="minorHAnsi"/>
          <w:color w:val="800080"/>
          <w:shd w:val="clear" w:color="auto" w:fill="FFFFFF"/>
        </w:rPr>
        <w:t xml:space="preserve">your </w:t>
      </w:r>
      <w:r w:rsidR="002D0043" w:rsidRPr="00F67E3C">
        <w:rPr>
          <w:rFonts w:cstheme="minorHAnsi"/>
          <w:color w:val="800080"/>
          <w:shd w:val="clear" w:color="auto" w:fill="FFFFFF"/>
        </w:rPr>
        <w:t>research pro</w:t>
      </w:r>
      <w:r w:rsidRPr="00F67E3C">
        <w:rPr>
          <w:rFonts w:cstheme="minorHAnsi"/>
          <w:color w:val="800080"/>
          <w:shd w:val="clear" w:color="auto" w:fill="FFFFFF"/>
        </w:rPr>
        <w:t>ject</w:t>
      </w:r>
      <w:r w:rsidR="002D0043" w:rsidRPr="00F67E3C">
        <w:rPr>
          <w:rFonts w:cstheme="minorHAnsi"/>
          <w:color w:val="800080"/>
          <w:shd w:val="clear" w:color="auto" w:fill="FFFFFF"/>
        </w:rPr>
        <w:t xml:space="preserve"> that is written with members of the public in mind, rather than researchers or professionals. It should be </w:t>
      </w:r>
      <w:r w:rsidRPr="00F67E3C">
        <w:rPr>
          <w:rFonts w:cstheme="minorHAnsi"/>
          <w:color w:val="800080"/>
          <w:shd w:val="clear" w:color="auto" w:fill="FFFFFF"/>
        </w:rPr>
        <w:t xml:space="preserve">concise, </w:t>
      </w:r>
      <w:r w:rsidR="002D0043" w:rsidRPr="00F67E3C">
        <w:rPr>
          <w:rFonts w:cstheme="minorHAnsi"/>
          <w:color w:val="800080"/>
          <w:shd w:val="clear" w:color="auto" w:fill="FFFFFF"/>
        </w:rPr>
        <w:t>written in plain English, avoid</w:t>
      </w:r>
      <w:r w:rsidRPr="00F67E3C">
        <w:rPr>
          <w:rFonts w:cstheme="minorHAnsi"/>
          <w:color w:val="800080"/>
          <w:shd w:val="clear" w:color="auto" w:fill="FFFFFF"/>
        </w:rPr>
        <w:t>ing</w:t>
      </w:r>
      <w:r w:rsidR="002D0043" w:rsidRPr="00F67E3C">
        <w:rPr>
          <w:rFonts w:cstheme="minorHAnsi"/>
          <w:color w:val="800080"/>
          <w:shd w:val="clear" w:color="auto" w:fill="FFFFFF"/>
        </w:rPr>
        <w:t xml:space="preserve"> the use of jargon </w:t>
      </w:r>
      <w:r w:rsidRPr="00F67E3C">
        <w:rPr>
          <w:rFonts w:cstheme="minorHAnsi"/>
          <w:color w:val="800080"/>
          <w:shd w:val="clear" w:color="auto" w:fill="FFFFFF"/>
        </w:rPr>
        <w:t xml:space="preserve">or formal language </w:t>
      </w:r>
      <w:r w:rsidR="002D0043" w:rsidRPr="00F67E3C">
        <w:rPr>
          <w:rFonts w:cstheme="minorHAnsi"/>
          <w:color w:val="800080"/>
          <w:shd w:val="clear" w:color="auto" w:fill="FFFFFF"/>
        </w:rPr>
        <w:t xml:space="preserve">and </w:t>
      </w:r>
      <w:r w:rsidRPr="00F67E3C">
        <w:rPr>
          <w:rFonts w:cstheme="minorHAnsi"/>
          <w:color w:val="800080"/>
          <w:shd w:val="clear" w:color="auto" w:fill="FFFFFF"/>
        </w:rPr>
        <w:t xml:space="preserve">should </w:t>
      </w:r>
      <w:r w:rsidR="002D0043" w:rsidRPr="00F67E3C">
        <w:rPr>
          <w:rFonts w:cstheme="minorHAnsi"/>
          <w:color w:val="800080"/>
          <w:shd w:val="clear" w:color="auto" w:fill="FFFFFF"/>
        </w:rPr>
        <w:t xml:space="preserve">explain any technical terms that </w:t>
      </w:r>
      <w:r w:rsidRPr="00F67E3C">
        <w:rPr>
          <w:rFonts w:cstheme="minorHAnsi"/>
          <w:color w:val="800080"/>
          <w:shd w:val="clear" w:color="auto" w:fill="FFFFFF"/>
        </w:rPr>
        <w:t xml:space="preserve">need </w:t>
      </w:r>
      <w:r w:rsidR="002D0043" w:rsidRPr="00F67E3C">
        <w:rPr>
          <w:rFonts w:cstheme="minorHAnsi"/>
          <w:color w:val="800080"/>
          <w:shd w:val="clear" w:color="auto" w:fill="FFFFFF"/>
        </w:rPr>
        <w:t>to be included.</w:t>
      </w:r>
      <w:r w:rsidRPr="00F67E3C">
        <w:rPr>
          <w:rFonts w:cstheme="minorHAnsi"/>
          <w:color w:val="800080"/>
          <w:shd w:val="clear" w:color="auto" w:fill="FFFFFF"/>
        </w:rPr>
        <w:t xml:space="preserve"> It may be helpful for you to</w:t>
      </w:r>
      <w:r w:rsidR="008A22D4" w:rsidRPr="00F67E3C">
        <w:rPr>
          <w:rFonts w:cstheme="minorHAnsi"/>
          <w:color w:val="800080"/>
          <w:shd w:val="clear" w:color="auto" w:fill="FFFFFF"/>
        </w:rPr>
        <w:t xml:space="preserve"> approach</w:t>
      </w:r>
      <w:r w:rsidRPr="00F67E3C">
        <w:rPr>
          <w:rFonts w:cstheme="minorHAnsi"/>
          <w:color w:val="800080"/>
          <w:shd w:val="clear" w:color="auto" w:fill="FFFFFF"/>
        </w:rPr>
        <w:t xml:space="preserve"> </w:t>
      </w:r>
      <w:r w:rsidR="008A22D4" w:rsidRPr="00F67E3C">
        <w:rPr>
          <w:rFonts w:cstheme="minorHAnsi"/>
          <w:color w:val="800080"/>
          <w:shd w:val="clear" w:color="auto" w:fill="FFFFFF"/>
        </w:rPr>
        <w:t xml:space="preserve">a local Patient and Public Involvement (PPI) group </w:t>
      </w:r>
      <w:r w:rsidRPr="00F67E3C">
        <w:rPr>
          <w:rFonts w:cstheme="minorHAnsi"/>
          <w:color w:val="800080"/>
          <w:shd w:val="clear" w:color="auto" w:fill="FFFFFF"/>
        </w:rPr>
        <w:t>to read through your summary to ensure that it can be easily understood.</w:t>
      </w:r>
    </w:p>
    <w:p w14:paraId="1547D55E" w14:textId="77777777" w:rsidR="00E82E43" w:rsidRPr="00F67E3C" w:rsidRDefault="00E82E43" w:rsidP="00F67E3C">
      <w:pPr>
        <w:rPr>
          <w:rFonts w:cstheme="minorHAnsi"/>
          <w:color w:val="800080"/>
          <w:shd w:val="clear" w:color="auto" w:fill="FFFFFF"/>
        </w:rPr>
      </w:pPr>
    </w:p>
    <w:p w14:paraId="60957842" w14:textId="41489C42" w:rsidR="00D07636" w:rsidRPr="00FE02B9" w:rsidRDefault="00D07636" w:rsidP="00BD10BA">
      <w:pPr>
        <w:pStyle w:val="Heading1"/>
        <w:rPr>
          <w:color w:val="000000" w:themeColor="text1"/>
        </w:rPr>
      </w:pPr>
      <w:bookmarkStart w:id="6" w:name="_Toc139470633"/>
      <w:r w:rsidRPr="00FE02B9">
        <w:rPr>
          <w:color w:val="000000" w:themeColor="text1"/>
        </w:rPr>
        <w:t>S</w:t>
      </w:r>
      <w:r w:rsidR="0004754B" w:rsidRPr="00FE02B9">
        <w:rPr>
          <w:color w:val="000000" w:themeColor="text1"/>
        </w:rPr>
        <w:t>YNOPSIS</w:t>
      </w:r>
      <w:bookmarkEnd w:id="6"/>
    </w:p>
    <w:p w14:paraId="156BB086" w14:textId="7EB12A82" w:rsidR="00D07636" w:rsidRPr="00F67E3C" w:rsidRDefault="00D03B24" w:rsidP="00F67E3C">
      <w:pPr>
        <w:spacing w:line="240" w:lineRule="auto"/>
        <w:rPr>
          <w:rFonts w:cstheme="minorHAnsi"/>
          <w:bCs/>
          <w:color w:val="800080"/>
        </w:rPr>
      </w:pPr>
      <w:r w:rsidRPr="00F67E3C">
        <w:rPr>
          <w:rFonts w:cstheme="minorHAnsi"/>
          <w:bCs/>
          <w:color w:val="800080"/>
        </w:rPr>
        <w:t xml:space="preserve">Please include a brief synopsis of the study in the table below for quick reference. </w:t>
      </w:r>
      <w:r w:rsidR="00DA2576" w:rsidRPr="00F67E3C">
        <w:rPr>
          <w:rFonts w:cstheme="minorHAnsi"/>
          <w:bCs/>
          <w:color w:val="800080"/>
        </w:rPr>
        <w:t xml:space="preserve"> This summary should provide sufficient information for the reviewer to be able to </w:t>
      </w:r>
      <w:r w:rsidR="000236D7" w:rsidRPr="00F67E3C">
        <w:rPr>
          <w:rFonts w:cstheme="minorHAnsi"/>
          <w:bCs/>
          <w:color w:val="800080"/>
        </w:rPr>
        <w:t>easily identify</w:t>
      </w:r>
      <w:r w:rsidR="00DA2576" w:rsidRPr="00F67E3C">
        <w:rPr>
          <w:rFonts w:cstheme="minorHAnsi"/>
          <w:bCs/>
          <w:color w:val="800080"/>
        </w:rPr>
        <w:t xml:space="preserve"> the aims, objectives and </w:t>
      </w:r>
      <w:r w:rsidR="000236D7" w:rsidRPr="00F67E3C">
        <w:rPr>
          <w:rFonts w:cstheme="minorHAnsi"/>
          <w:bCs/>
          <w:color w:val="800080"/>
        </w:rPr>
        <w:t xml:space="preserve">key study </w:t>
      </w:r>
      <w:r w:rsidR="00DA2576" w:rsidRPr="00F67E3C">
        <w:rPr>
          <w:rFonts w:cstheme="minorHAnsi"/>
          <w:bCs/>
          <w:color w:val="800080"/>
        </w:rPr>
        <w:t>methods</w:t>
      </w:r>
      <w:r w:rsidR="000236D7" w:rsidRPr="00F67E3C">
        <w:rPr>
          <w:rFonts w:cstheme="minorHAnsi"/>
          <w:bCs/>
          <w:color w:val="800080"/>
        </w:rPr>
        <w:t>.</w:t>
      </w:r>
      <w:r w:rsidR="00DA2576" w:rsidRPr="00F67E3C">
        <w:rPr>
          <w:rFonts w:cstheme="minorHAnsi"/>
          <w:bCs/>
          <w:color w:val="800080"/>
        </w:rPr>
        <w:t xml:space="preserve"> </w:t>
      </w:r>
      <w:r w:rsidR="000236D7" w:rsidRPr="00F67E3C">
        <w:rPr>
          <w:rFonts w:cstheme="minorHAnsi"/>
          <w:bCs/>
          <w:color w:val="800080"/>
        </w:rPr>
        <w:t>I</w:t>
      </w:r>
      <w:r w:rsidRPr="00F67E3C">
        <w:rPr>
          <w:rFonts w:cstheme="minorHAnsi"/>
          <w:bCs/>
          <w:color w:val="800080"/>
        </w:rPr>
        <w:t xml:space="preserve">f required, </w:t>
      </w:r>
      <w:r w:rsidR="00F77540" w:rsidRPr="00F67E3C">
        <w:rPr>
          <w:rFonts w:cstheme="minorHAnsi"/>
          <w:bCs/>
          <w:color w:val="800080"/>
        </w:rPr>
        <w:t xml:space="preserve">please </w:t>
      </w:r>
      <w:r w:rsidRPr="00F67E3C">
        <w:rPr>
          <w:rFonts w:cstheme="minorHAnsi"/>
          <w:bCs/>
          <w:color w:val="800080"/>
        </w:rPr>
        <w:t>add additional row</w:t>
      </w:r>
      <w:r w:rsidR="00AF0957" w:rsidRPr="00F67E3C">
        <w:rPr>
          <w:rFonts w:cstheme="minorHAnsi"/>
          <w:bCs/>
          <w:color w:val="800080"/>
        </w:rPr>
        <w:t>s.</w:t>
      </w:r>
    </w:p>
    <w:tbl>
      <w:tblPr>
        <w:tblStyle w:val="TableGrid"/>
        <w:tblW w:w="0" w:type="auto"/>
        <w:tblLook w:val="04A0" w:firstRow="1" w:lastRow="0" w:firstColumn="1" w:lastColumn="0" w:noHBand="0" w:noVBand="1"/>
      </w:tblPr>
      <w:tblGrid>
        <w:gridCol w:w="3539"/>
        <w:gridCol w:w="5477"/>
      </w:tblGrid>
      <w:tr w:rsidR="009E34C6" w:rsidRPr="00F67E3C" w14:paraId="278B20CF" w14:textId="77777777" w:rsidTr="009E34C6">
        <w:tc>
          <w:tcPr>
            <w:tcW w:w="3539" w:type="dxa"/>
            <w:shd w:val="clear" w:color="auto" w:fill="D9D9D9" w:themeFill="background1" w:themeFillShade="D9"/>
          </w:tcPr>
          <w:p w14:paraId="3E9D0A91" w14:textId="0F58E575" w:rsidR="003A0044" w:rsidRPr="00F67E3C" w:rsidRDefault="009E34C6" w:rsidP="00F67E3C">
            <w:pPr>
              <w:rPr>
                <w:rFonts w:cstheme="minorHAnsi"/>
                <w:b/>
                <w:bCs/>
              </w:rPr>
            </w:pPr>
            <w:r w:rsidRPr="00F67E3C">
              <w:rPr>
                <w:rFonts w:cstheme="minorHAnsi"/>
                <w:b/>
                <w:bCs/>
              </w:rPr>
              <w:t>KEY STUDY I</w:t>
            </w:r>
            <w:r w:rsidR="003A0044" w:rsidRPr="00F67E3C">
              <w:rPr>
                <w:rFonts w:cstheme="minorHAnsi"/>
                <w:b/>
                <w:bCs/>
              </w:rPr>
              <w:t>NFORMATION</w:t>
            </w:r>
          </w:p>
        </w:tc>
        <w:tc>
          <w:tcPr>
            <w:tcW w:w="5477" w:type="dxa"/>
            <w:shd w:val="clear" w:color="auto" w:fill="D9D9D9" w:themeFill="background1" w:themeFillShade="D9"/>
          </w:tcPr>
          <w:p w14:paraId="29AB3132" w14:textId="77777777" w:rsidR="009E34C6" w:rsidRPr="00F67E3C" w:rsidRDefault="009E34C6" w:rsidP="00F67E3C">
            <w:pPr>
              <w:rPr>
                <w:rFonts w:cstheme="minorHAnsi"/>
              </w:rPr>
            </w:pPr>
          </w:p>
        </w:tc>
      </w:tr>
      <w:tr w:rsidR="00E0664E" w:rsidRPr="00F67E3C" w14:paraId="68C28CC9" w14:textId="77777777" w:rsidTr="002473F3">
        <w:tc>
          <w:tcPr>
            <w:tcW w:w="3539" w:type="dxa"/>
          </w:tcPr>
          <w:p w14:paraId="7DBD6DB9" w14:textId="41AA51E3" w:rsidR="00E0664E" w:rsidRPr="00F67E3C" w:rsidRDefault="00EA7138" w:rsidP="00F67E3C">
            <w:pPr>
              <w:rPr>
                <w:rFonts w:cstheme="minorHAnsi"/>
                <w:b/>
                <w:bCs/>
              </w:rPr>
            </w:pPr>
            <w:r w:rsidRPr="00F67E3C">
              <w:rPr>
                <w:rFonts w:cstheme="minorHAnsi"/>
                <w:b/>
                <w:bCs/>
              </w:rPr>
              <w:t>Study Title</w:t>
            </w:r>
          </w:p>
        </w:tc>
        <w:tc>
          <w:tcPr>
            <w:tcW w:w="5477" w:type="dxa"/>
          </w:tcPr>
          <w:p w14:paraId="67274658" w14:textId="74A2E763" w:rsidR="00E0664E" w:rsidRPr="00F67E3C" w:rsidRDefault="00EA7138" w:rsidP="00F67E3C">
            <w:pPr>
              <w:rPr>
                <w:rFonts w:cstheme="minorHAnsi"/>
                <w:color w:val="800080"/>
              </w:rPr>
            </w:pPr>
            <w:r w:rsidRPr="00F67E3C">
              <w:rPr>
                <w:rFonts w:cstheme="minorHAnsi"/>
                <w:color w:val="800080"/>
              </w:rPr>
              <w:t>Full study title</w:t>
            </w:r>
          </w:p>
        </w:tc>
      </w:tr>
      <w:tr w:rsidR="00EA7138" w:rsidRPr="00F67E3C" w14:paraId="563A6020" w14:textId="77777777" w:rsidTr="002473F3">
        <w:tc>
          <w:tcPr>
            <w:tcW w:w="3539" w:type="dxa"/>
          </w:tcPr>
          <w:p w14:paraId="0E09F1EE" w14:textId="38F28F3A" w:rsidR="00EA7138" w:rsidRPr="00F67E3C" w:rsidRDefault="00EA7138" w:rsidP="00F67E3C">
            <w:pPr>
              <w:rPr>
                <w:rFonts w:cstheme="minorHAnsi"/>
                <w:b/>
                <w:bCs/>
              </w:rPr>
            </w:pPr>
            <w:r w:rsidRPr="00F67E3C">
              <w:rPr>
                <w:rFonts w:cstheme="minorHAnsi"/>
                <w:b/>
                <w:bCs/>
              </w:rPr>
              <w:t>IRAS Number</w:t>
            </w:r>
          </w:p>
        </w:tc>
        <w:tc>
          <w:tcPr>
            <w:tcW w:w="5477" w:type="dxa"/>
          </w:tcPr>
          <w:p w14:paraId="2E92F128" w14:textId="77777777" w:rsidR="00EA7138" w:rsidRPr="00F67E3C" w:rsidRDefault="00EA7138" w:rsidP="00F67E3C">
            <w:pPr>
              <w:rPr>
                <w:rFonts w:cstheme="minorHAnsi"/>
                <w:color w:val="800080"/>
              </w:rPr>
            </w:pPr>
          </w:p>
        </w:tc>
      </w:tr>
      <w:tr w:rsidR="00E97D52" w:rsidRPr="00F67E3C" w14:paraId="04B6C437" w14:textId="77777777" w:rsidTr="002122F6">
        <w:tc>
          <w:tcPr>
            <w:tcW w:w="3539" w:type="dxa"/>
          </w:tcPr>
          <w:p w14:paraId="1CFFCA10" w14:textId="0DA5591C" w:rsidR="00E97D52" w:rsidRPr="00F67E3C" w:rsidRDefault="00E97D52" w:rsidP="00F67E3C">
            <w:pPr>
              <w:rPr>
                <w:rFonts w:cstheme="minorHAnsi"/>
                <w:b/>
                <w:bCs/>
              </w:rPr>
            </w:pPr>
            <w:r w:rsidRPr="00F67E3C">
              <w:rPr>
                <w:rFonts w:cstheme="minorHAnsi"/>
                <w:b/>
                <w:bCs/>
              </w:rPr>
              <w:t>Study Design</w:t>
            </w:r>
            <w:r w:rsidR="000C6BDA" w:rsidRPr="00F67E3C">
              <w:rPr>
                <w:rFonts w:cstheme="minorHAnsi"/>
                <w:b/>
                <w:bCs/>
              </w:rPr>
              <w:t>/Type</w:t>
            </w:r>
          </w:p>
        </w:tc>
        <w:tc>
          <w:tcPr>
            <w:tcW w:w="5477" w:type="dxa"/>
            <w:shd w:val="clear" w:color="auto" w:fill="auto"/>
          </w:tcPr>
          <w:p w14:paraId="1BF7990A" w14:textId="7E054CD8" w:rsidR="00E97D52" w:rsidRPr="00F67E3C" w:rsidRDefault="000C6BDA" w:rsidP="00F67E3C">
            <w:pPr>
              <w:rPr>
                <w:rFonts w:cstheme="minorHAnsi"/>
                <w:color w:val="800080"/>
              </w:rPr>
            </w:pPr>
            <w:r w:rsidRPr="00F67E3C">
              <w:rPr>
                <w:rFonts w:cstheme="minorHAnsi"/>
                <w:color w:val="800080"/>
              </w:rPr>
              <w:t xml:space="preserve">e.g. </w:t>
            </w:r>
            <w:r w:rsidR="004A4700" w:rsidRPr="00F67E3C">
              <w:rPr>
                <w:rFonts w:cstheme="minorHAnsi"/>
                <w:color w:val="800080"/>
              </w:rPr>
              <w:t>Observational, prospective, c</w:t>
            </w:r>
            <w:r w:rsidRPr="00F67E3C">
              <w:rPr>
                <w:rFonts w:cstheme="minorHAnsi"/>
                <w:color w:val="800080"/>
              </w:rPr>
              <w:t xml:space="preserve">ohort </w:t>
            </w:r>
            <w:r w:rsidR="004A4700" w:rsidRPr="00F67E3C">
              <w:rPr>
                <w:rFonts w:cstheme="minorHAnsi"/>
                <w:color w:val="800080"/>
              </w:rPr>
              <w:t xml:space="preserve">study or randomised controlled trial </w:t>
            </w:r>
            <w:r w:rsidRPr="00F67E3C">
              <w:rPr>
                <w:rFonts w:cstheme="minorHAnsi"/>
                <w:color w:val="800080"/>
              </w:rPr>
              <w:t xml:space="preserve">etc. </w:t>
            </w:r>
          </w:p>
        </w:tc>
      </w:tr>
      <w:tr w:rsidR="00E97D52" w:rsidRPr="00F67E3C" w14:paraId="4DA8B9AD" w14:textId="77777777" w:rsidTr="002473F3">
        <w:tc>
          <w:tcPr>
            <w:tcW w:w="3539" w:type="dxa"/>
          </w:tcPr>
          <w:p w14:paraId="72923291" w14:textId="73704F31" w:rsidR="00E97D52" w:rsidRPr="00F67E3C" w:rsidRDefault="00E97D52" w:rsidP="00F67E3C">
            <w:pPr>
              <w:rPr>
                <w:rFonts w:cstheme="minorHAnsi"/>
                <w:b/>
                <w:bCs/>
              </w:rPr>
            </w:pPr>
            <w:r w:rsidRPr="00F67E3C">
              <w:rPr>
                <w:rFonts w:cstheme="minorHAnsi"/>
                <w:b/>
                <w:bCs/>
              </w:rPr>
              <w:t>Study Participants</w:t>
            </w:r>
          </w:p>
        </w:tc>
        <w:tc>
          <w:tcPr>
            <w:tcW w:w="5477" w:type="dxa"/>
          </w:tcPr>
          <w:p w14:paraId="6DAAD48B" w14:textId="1821D03C" w:rsidR="00E97D52" w:rsidRPr="00F67E3C" w:rsidRDefault="002B5808" w:rsidP="00F67E3C">
            <w:pPr>
              <w:rPr>
                <w:rFonts w:cstheme="minorHAnsi"/>
                <w:color w:val="800080"/>
              </w:rPr>
            </w:pPr>
            <w:r w:rsidRPr="00F67E3C">
              <w:rPr>
                <w:rFonts w:cstheme="minorHAnsi"/>
                <w:color w:val="800080"/>
              </w:rPr>
              <w:t>e.g. patients</w:t>
            </w:r>
            <w:r w:rsidR="0009208A" w:rsidRPr="00F67E3C">
              <w:rPr>
                <w:rFonts w:cstheme="minorHAnsi"/>
                <w:color w:val="800080"/>
              </w:rPr>
              <w:t xml:space="preserve"> with the relevant condition</w:t>
            </w:r>
            <w:r w:rsidR="001746C9" w:rsidRPr="00F67E3C">
              <w:rPr>
                <w:rFonts w:cstheme="minorHAnsi"/>
                <w:color w:val="800080"/>
              </w:rPr>
              <w:t xml:space="preserve"> [name disease area]</w:t>
            </w:r>
            <w:r w:rsidRPr="00F67E3C">
              <w:rPr>
                <w:rFonts w:cstheme="minorHAnsi"/>
                <w:color w:val="800080"/>
              </w:rPr>
              <w:t>, healthy volunteers</w:t>
            </w:r>
            <w:r w:rsidR="0009208A" w:rsidRPr="00F67E3C">
              <w:rPr>
                <w:rFonts w:cstheme="minorHAnsi"/>
                <w:color w:val="800080"/>
              </w:rPr>
              <w:t xml:space="preserve"> etc.</w:t>
            </w:r>
          </w:p>
        </w:tc>
      </w:tr>
      <w:tr w:rsidR="00E97D52" w:rsidRPr="00F67E3C" w14:paraId="5C2B050A" w14:textId="77777777" w:rsidTr="002473F3">
        <w:tc>
          <w:tcPr>
            <w:tcW w:w="3539" w:type="dxa"/>
          </w:tcPr>
          <w:p w14:paraId="5CE81250" w14:textId="64F8C8E8" w:rsidR="00E97D52" w:rsidRPr="00F67E3C" w:rsidRDefault="00E97D52" w:rsidP="00F67E3C">
            <w:pPr>
              <w:rPr>
                <w:rFonts w:cstheme="minorHAnsi"/>
                <w:b/>
                <w:bCs/>
              </w:rPr>
            </w:pPr>
            <w:r w:rsidRPr="00F67E3C">
              <w:rPr>
                <w:rFonts w:cstheme="minorHAnsi"/>
                <w:b/>
                <w:bCs/>
              </w:rPr>
              <w:t xml:space="preserve">Planned Sample </w:t>
            </w:r>
            <w:r w:rsidR="000C6BDA" w:rsidRPr="00F67E3C">
              <w:rPr>
                <w:rFonts w:cstheme="minorHAnsi"/>
                <w:b/>
                <w:bCs/>
              </w:rPr>
              <w:t>size</w:t>
            </w:r>
          </w:p>
        </w:tc>
        <w:tc>
          <w:tcPr>
            <w:tcW w:w="5477" w:type="dxa"/>
          </w:tcPr>
          <w:p w14:paraId="4E13798D" w14:textId="6380546E" w:rsidR="00E97D52" w:rsidRPr="00F67E3C" w:rsidRDefault="00D03C45" w:rsidP="00F67E3C">
            <w:pPr>
              <w:rPr>
                <w:rFonts w:cstheme="minorHAnsi"/>
                <w:color w:val="800080"/>
              </w:rPr>
            </w:pPr>
            <w:r w:rsidRPr="00F67E3C">
              <w:rPr>
                <w:rFonts w:cstheme="minorHAnsi"/>
                <w:color w:val="800080"/>
              </w:rPr>
              <w:t xml:space="preserve">Total number of planned participants. </w:t>
            </w:r>
            <w:r w:rsidR="000A1548" w:rsidRPr="00F67E3C">
              <w:rPr>
                <w:rFonts w:cstheme="minorHAnsi"/>
                <w:color w:val="800080"/>
              </w:rPr>
              <w:t>A</w:t>
            </w:r>
            <w:r w:rsidR="0009208A" w:rsidRPr="00F67E3C">
              <w:rPr>
                <w:rFonts w:cstheme="minorHAnsi"/>
                <w:color w:val="800080"/>
              </w:rPr>
              <w:t xml:space="preserve">lso </w:t>
            </w:r>
            <w:r w:rsidR="00C96D57" w:rsidRPr="00F67E3C">
              <w:rPr>
                <w:rFonts w:cstheme="minorHAnsi"/>
                <w:color w:val="800080"/>
              </w:rPr>
              <w:t>state the numbers of patients in each study arm</w:t>
            </w:r>
            <w:r w:rsidR="0009208A" w:rsidRPr="00F67E3C">
              <w:rPr>
                <w:rFonts w:cstheme="minorHAnsi"/>
                <w:color w:val="800080"/>
              </w:rPr>
              <w:t>,</w:t>
            </w:r>
            <w:r w:rsidR="00C96D57" w:rsidRPr="00F67E3C">
              <w:rPr>
                <w:rFonts w:cstheme="minorHAnsi"/>
                <w:color w:val="800080"/>
              </w:rPr>
              <w:t xml:space="preserve"> if applicable.</w:t>
            </w:r>
          </w:p>
        </w:tc>
      </w:tr>
      <w:tr w:rsidR="00E97D52" w:rsidRPr="00F67E3C" w14:paraId="17A65F27" w14:textId="77777777" w:rsidTr="002473F3">
        <w:tc>
          <w:tcPr>
            <w:tcW w:w="3539" w:type="dxa"/>
          </w:tcPr>
          <w:p w14:paraId="6FE72B06" w14:textId="43F30A70" w:rsidR="00E97D52" w:rsidRPr="00F67E3C" w:rsidRDefault="00E97D52" w:rsidP="00F67E3C">
            <w:pPr>
              <w:rPr>
                <w:rFonts w:cstheme="minorHAnsi"/>
                <w:b/>
                <w:bCs/>
              </w:rPr>
            </w:pPr>
            <w:r w:rsidRPr="00F67E3C">
              <w:rPr>
                <w:rFonts w:cstheme="minorHAnsi"/>
                <w:b/>
                <w:bCs/>
              </w:rPr>
              <w:t>Planned Study Period</w:t>
            </w:r>
          </w:p>
        </w:tc>
        <w:tc>
          <w:tcPr>
            <w:tcW w:w="5477" w:type="dxa"/>
          </w:tcPr>
          <w:p w14:paraId="583C9294" w14:textId="29FFEC4A" w:rsidR="00E97D52" w:rsidRPr="00F67E3C" w:rsidRDefault="00055E38" w:rsidP="00F67E3C">
            <w:pPr>
              <w:rPr>
                <w:rFonts w:cstheme="minorHAnsi"/>
                <w:color w:val="800080"/>
              </w:rPr>
            </w:pPr>
            <w:r w:rsidRPr="00F67E3C">
              <w:rPr>
                <w:rFonts w:cstheme="minorHAnsi"/>
                <w:color w:val="800080"/>
              </w:rPr>
              <w:t>Do</w:t>
            </w:r>
            <w:r w:rsidR="00AF0957" w:rsidRPr="00F67E3C">
              <w:rPr>
                <w:rFonts w:cstheme="minorHAnsi"/>
                <w:color w:val="800080"/>
              </w:rPr>
              <w:t xml:space="preserve"> not insert</w:t>
            </w:r>
            <w:r w:rsidRPr="00F67E3C">
              <w:rPr>
                <w:rFonts w:cstheme="minorHAnsi"/>
                <w:color w:val="800080"/>
              </w:rPr>
              <w:t xml:space="preserve"> planned dates</w:t>
            </w:r>
            <w:r w:rsidR="00EA7138" w:rsidRPr="00F67E3C">
              <w:rPr>
                <w:rFonts w:cstheme="minorHAnsi"/>
                <w:color w:val="800080"/>
              </w:rPr>
              <w:t xml:space="preserve">. </w:t>
            </w:r>
          </w:p>
          <w:p w14:paraId="126A6B63" w14:textId="049E8F62" w:rsidR="0009208A" w:rsidRPr="00F67E3C" w:rsidRDefault="0009208A" w:rsidP="00F67E3C">
            <w:pPr>
              <w:rPr>
                <w:rFonts w:cstheme="minorHAnsi"/>
                <w:color w:val="800080"/>
              </w:rPr>
            </w:pPr>
            <w:r w:rsidRPr="00F67E3C">
              <w:rPr>
                <w:rFonts w:cstheme="minorHAnsi"/>
                <w:color w:val="800080"/>
              </w:rPr>
              <w:t xml:space="preserve">This section should indicate the length of the study as a whole </w:t>
            </w:r>
            <w:r w:rsidR="000C655F" w:rsidRPr="00F67E3C">
              <w:rPr>
                <w:rFonts w:cstheme="minorHAnsi"/>
                <w:color w:val="800080"/>
              </w:rPr>
              <w:t>in months</w:t>
            </w:r>
          </w:p>
        </w:tc>
      </w:tr>
      <w:tr w:rsidR="00C96D57" w:rsidRPr="00F67E3C" w14:paraId="12D31953" w14:textId="77777777" w:rsidTr="002473F3">
        <w:tc>
          <w:tcPr>
            <w:tcW w:w="3539" w:type="dxa"/>
          </w:tcPr>
          <w:p w14:paraId="0487EB87" w14:textId="477EBCC5" w:rsidR="00C96D57" w:rsidRPr="00F67E3C" w:rsidRDefault="00F77540" w:rsidP="00F67E3C">
            <w:pPr>
              <w:rPr>
                <w:rFonts w:cstheme="minorHAnsi"/>
                <w:b/>
                <w:bCs/>
              </w:rPr>
            </w:pPr>
            <w:r w:rsidRPr="00F67E3C">
              <w:rPr>
                <w:rFonts w:cstheme="minorHAnsi"/>
                <w:b/>
                <w:bCs/>
              </w:rPr>
              <w:t>End of study definition</w:t>
            </w:r>
          </w:p>
        </w:tc>
        <w:tc>
          <w:tcPr>
            <w:tcW w:w="5477" w:type="dxa"/>
          </w:tcPr>
          <w:p w14:paraId="6D633AC9" w14:textId="51DCDADC" w:rsidR="00C96D57" w:rsidRPr="00F67E3C" w:rsidRDefault="00AF0957" w:rsidP="00F67E3C">
            <w:pPr>
              <w:rPr>
                <w:rFonts w:cstheme="minorHAnsi"/>
                <w:color w:val="800080"/>
              </w:rPr>
            </w:pPr>
            <w:r w:rsidRPr="00F67E3C">
              <w:rPr>
                <w:rFonts w:cstheme="minorHAnsi"/>
                <w:color w:val="800080"/>
              </w:rPr>
              <w:t xml:space="preserve">e.g. </w:t>
            </w:r>
            <w:r w:rsidR="00432286" w:rsidRPr="00F67E3C">
              <w:rPr>
                <w:rFonts w:cstheme="minorHAnsi"/>
                <w:color w:val="800080"/>
              </w:rPr>
              <w:t>‘</w:t>
            </w:r>
            <w:r w:rsidR="00154B50" w:rsidRPr="00F67E3C">
              <w:rPr>
                <w:rFonts w:cstheme="minorHAnsi"/>
                <w:color w:val="800080"/>
              </w:rPr>
              <w:t>The end of the trial will be after all participants have completed follow-up, all data queries have been resolved and the database has been locked.</w:t>
            </w:r>
            <w:r w:rsidR="00432286" w:rsidRPr="00F67E3C">
              <w:rPr>
                <w:rFonts w:cstheme="minorHAnsi"/>
                <w:color w:val="800080"/>
              </w:rPr>
              <w:t>’</w:t>
            </w:r>
            <w:r w:rsidR="000C655F" w:rsidRPr="00F67E3C">
              <w:rPr>
                <w:rFonts w:cstheme="minorHAnsi"/>
                <w:color w:val="800080"/>
              </w:rPr>
              <w:t xml:space="preserve"> And/or could include final report to funder</w:t>
            </w:r>
          </w:p>
        </w:tc>
      </w:tr>
      <w:tr w:rsidR="00C96D57" w:rsidRPr="00F67E3C" w14:paraId="34EAEA1F" w14:textId="77777777" w:rsidTr="002473F3">
        <w:tc>
          <w:tcPr>
            <w:tcW w:w="3539" w:type="dxa"/>
          </w:tcPr>
          <w:p w14:paraId="5E6D6052" w14:textId="07179298" w:rsidR="00C96D57" w:rsidRPr="00F67E3C" w:rsidRDefault="00C850DA" w:rsidP="00F67E3C">
            <w:pPr>
              <w:rPr>
                <w:rFonts w:cstheme="minorHAnsi"/>
                <w:b/>
                <w:bCs/>
              </w:rPr>
            </w:pPr>
            <w:r w:rsidRPr="00F67E3C">
              <w:rPr>
                <w:rFonts w:cstheme="minorHAnsi"/>
                <w:b/>
                <w:bCs/>
              </w:rPr>
              <w:t>Single site or multi-site</w:t>
            </w:r>
          </w:p>
        </w:tc>
        <w:tc>
          <w:tcPr>
            <w:tcW w:w="5477" w:type="dxa"/>
          </w:tcPr>
          <w:p w14:paraId="2515159D" w14:textId="59F3A5D1" w:rsidR="00C96D57" w:rsidRPr="00F67E3C" w:rsidRDefault="00B775BA" w:rsidP="00F67E3C">
            <w:pPr>
              <w:rPr>
                <w:rFonts w:cstheme="minorHAnsi"/>
                <w:color w:val="800080"/>
              </w:rPr>
            </w:pPr>
            <w:r w:rsidRPr="00F67E3C">
              <w:rPr>
                <w:rFonts w:cstheme="minorHAnsi"/>
                <w:color w:val="800080"/>
              </w:rPr>
              <w:t>Single-site or multi-site</w:t>
            </w:r>
          </w:p>
        </w:tc>
      </w:tr>
      <w:tr w:rsidR="00C96D57" w:rsidRPr="00F67E3C" w14:paraId="088F9928" w14:textId="77777777" w:rsidTr="002473F3">
        <w:tc>
          <w:tcPr>
            <w:tcW w:w="3539" w:type="dxa"/>
          </w:tcPr>
          <w:p w14:paraId="4ED3685F" w14:textId="1A89DF44" w:rsidR="00C96D57" w:rsidRPr="00F67E3C" w:rsidRDefault="00C96D57" w:rsidP="00F67E3C">
            <w:pPr>
              <w:rPr>
                <w:rFonts w:cstheme="minorHAnsi"/>
                <w:b/>
                <w:bCs/>
              </w:rPr>
            </w:pPr>
            <w:r w:rsidRPr="00F67E3C">
              <w:rPr>
                <w:rFonts w:cstheme="minorHAnsi"/>
                <w:b/>
                <w:bCs/>
              </w:rPr>
              <w:t>Research</w:t>
            </w:r>
            <w:r w:rsidR="009E34C6" w:rsidRPr="00F67E3C">
              <w:rPr>
                <w:rFonts w:cstheme="minorHAnsi"/>
                <w:b/>
                <w:bCs/>
              </w:rPr>
              <w:t xml:space="preserve"> </w:t>
            </w:r>
            <w:r w:rsidRPr="00F67E3C">
              <w:rPr>
                <w:rFonts w:cstheme="minorHAnsi"/>
                <w:b/>
                <w:bCs/>
              </w:rPr>
              <w:t>Aim(s</w:t>
            </w:r>
            <w:r w:rsidR="009E34C6" w:rsidRPr="00F67E3C">
              <w:rPr>
                <w:rFonts w:cstheme="minorHAnsi"/>
                <w:b/>
                <w:bCs/>
              </w:rPr>
              <w:t>)</w:t>
            </w:r>
          </w:p>
        </w:tc>
        <w:tc>
          <w:tcPr>
            <w:tcW w:w="5477" w:type="dxa"/>
          </w:tcPr>
          <w:p w14:paraId="1F57DB95" w14:textId="6D5339FF" w:rsidR="00C96D57" w:rsidRPr="00F67E3C" w:rsidRDefault="006037C7" w:rsidP="00F67E3C">
            <w:pPr>
              <w:rPr>
                <w:rFonts w:cstheme="minorHAnsi"/>
                <w:color w:val="800080"/>
              </w:rPr>
            </w:pPr>
            <w:r w:rsidRPr="00F67E3C">
              <w:rPr>
                <w:rFonts w:cstheme="minorHAnsi"/>
                <w:color w:val="800080"/>
              </w:rPr>
              <w:t>See below for guidance</w:t>
            </w:r>
          </w:p>
        </w:tc>
      </w:tr>
      <w:tr w:rsidR="009E34C6" w:rsidRPr="00F67E3C" w14:paraId="713F9871" w14:textId="77777777" w:rsidTr="002473F3">
        <w:tc>
          <w:tcPr>
            <w:tcW w:w="3539" w:type="dxa"/>
          </w:tcPr>
          <w:p w14:paraId="4424D185" w14:textId="4FCF6DC4" w:rsidR="009E34C6" w:rsidRPr="00F67E3C" w:rsidRDefault="009E34C6" w:rsidP="00F67E3C">
            <w:pPr>
              <w:rPr>
                <w:rFonts w:cstheme="minorHAnsi"/>
                <w:b/>
                <w:bCs/>
              </w:rPr>
            </w:pPr>
            <w:r w:rsidRPr="00F67E3C">
              <w:rPr>
                <w:rFonts w:cstheme="minorHAnsi"/>
                <w:b/>
                <w:bCs/>
              </w:rPr>
              <w:t>Research objectives</w:t>
            </w:r>
          </w:p>
        </w:tc>
        <w:tc>
          <w:tcPr>
            <w:tcW w:w="5477" w:type="dxa"/>
          </w:tcPr>
          <w:p w14:paraId="5386B0F5" w14:textId="24C02C05" w:rsidR="009E34C6" w:rsidRPr="00F67E3C" w:rsidRDefault="006037C7" w:rsidP="00F67E3C">
            <w:pPr>
              <w:rPr>
                <w:rFonts w:cstheme="minorHAnsi"/>
              </w:rPr>
            </w:pPr>
            <w:r w:rsidRPr="00F67E3C">
              <w:rPr>
                <w:rFonts w:cstheme="minorHAnsi"/>
                <w:color w:val="800080"/>
              </w:rPr>
              <w:t>See below for guidance</w:t>
            </w:r>
          </w:p>
        </w:tc>
      </w:tr>
      <w:tr w:rsidR="00C96D57" w:rsidRPr="00F67E3C" w14:paraId="48D3134B" w14:textId="77777777" w:rsidTr="00BB5B56">
        <w:tc>
          <w:tcPr>
            <w:tcW w:w="3539" w:type="dxa"/>
            <w:shd w:val="clear" w:color="auto" w:fill="auto"/>
          </w:tcPr>
          <w:p w14:paraId="175C735C" w14:textId="4BBD3061" w:rsidR="00C96D57" w:rsidRPr="00F67E3C" w:rsidRDefault="00BD0CB4" w:rsidP="00F67E3C">
            <w:pPr>
              <w:rPr>
                <w:rFonts w:cstheme="minorHAnsi"/>
                <w:b/>
                <w:bCs/>
              </w:rPr>
            </w:pPr>
            <w:r w:rsidRPr="00F67E3C">
              <w:rPr>
                <w:rFonts w:cstheme="minorHAnsi"/>
                <w:b/>
                <w:bCs/>
              </w:rPr>
              <w:t>Intervention</w:t>
            </w:r>
            <w:r w:rsidR="0076097E" w:rsidRPr="00F67E3C">
              <w:rPr>
                <w:rFonts w:cstheme="minorHAnsi"/>
                <w:b/>
                <w:bCs/>
              </w:rPr>
              <w:t>(s)</w:t>
            </w:r>
            <w:r w:rsidRPr="00F67E3C">
              <w:rPr>
                <w:rFonts w:cstheme="minorHAnsi"/>
                <w:b/>
                <w:bCs/>
              </w:rPr>
              <w:t xml:space="preserve"> </w:t>
            </w:r>
            <w:r w:rsidR="003A0044" w:rsidRPr="00F67E3C">
              <w:rPr>
                <w:rFonts w:cstheme="minorHAnsi"/>
                <w:b/>
                <w:bCs/>
              </w:rPr>
              <w:t xml:space="preserve"> (if applicable)</w:t>
            </w:r>
          </w:p>
        </w:tc>
        <w:tc>
          <w:tcPr>
            <w:tcW w:w="5477" w:type="dxa"/>
          </w:tcPr>
          <w:p w14:paraId="50C24B64" w14:textId="7B658192" w:rsidR="00C96D57" w:rsidRPr="00F67E3C" w:rsidRDefault="006037C7" w:rsidP="00F67E3C">
            <w:pPr>
              <w:rPr>
                <w:rFonts w:cstheme="minorHAnsi"/>
              </w:rPr>
            </w:pPr>
            <w:r w:rsidRPr="00F67E3C">
              <w:rPr>
                <w:rFonts w:cstheme="minorHAnsi"/>
                <w:color w:val="800080"/>
              </w:rPr>
              <w:t>See below for guidance</w:t>
            </w:r>
          </w:p>
        </w:tc>
      </w:tr>
      <w:tr w:rsidR="00C96D57" w:rsidRPr="00F67E3C" w14:paraId="22DFD6F6" w14:textId="77777777" w:rsidTr="00BB5B56">
        <w:tc>
          <w:tcPr>
            <w:tcW w:w="3539" w:type="dxa"/>
            <w:shd w:val="clear" w:color="auto" w:fill="auto"/>
          </w:tcPr>
          <w:p w14:paraId="76184333" w14:textId="5E4EBBAE" w:rsidR="00C96D57" w:rsidRPr="00F67E3C" w:rsidRDefault="00055E38" w:rsidP="00F67E3C">
            <w:pPr>
              <w:rPr>
                <w:rFonts w:cstheme="minorHAnsi"/>
                <w:b/>
                <w:bCs/>
              </w:rPr>
            </w:pPr>
            <w:r w:rsidRPr="00F67E3C">
              <w:rPr>
                <w:rFonts w:cstheme="minorHAnsi"/>
                <w:b/>
                <w:bCs/>
              </w:rPr>
              <w:t xml:space="preserve">Archiving period  </w:t>
            </w:r>
          </w:p>
        </w:tc>
        <w:tc>
          <w:tcPr>
            <w:tcW w:w="5477" w:type="dxa"/>
          </w:tcPr>
          <w:p w14:paraId="1BD704CC" w14:textId="2B944B4E" w:rsidR="00C96D57" w:rsidRPr="00F67E3C" w:rsidRDefault="0009208A" w:rsidP="00F67E3C">
            <w:pPr>
              <w:rPr>
                <w:rFonts w:cstheme="minorHAnsi"/>
                <w:color w:val="800080"/>
              </w:rPr>
            </w:pPr>
            <w:r w:rsidRPr="00F67E3C">
              <w:rPr>
                <w:rFonts w:cstheme="minorHAnsi"/>
                <w:color w:val="800080"/>
              </w:rPr>
              <w:t>The R&amp;</w:t>
            </w:r>
            <w:r w:rsidR="008960AB">
              <w:rPr>
                <w:rFonts w:cstheme="minorHAnsi"/>
                <w:color w:val="800080"/>
              </w:rPr>
              <w:t>D</w:t>
            </w:r>
            <w:r w:rsidRPr="00F67E3C">
              <w:rPr>
                <w:rFonts w:cstheme="minorHAnsi"/>
                <w:color w:val="800080"/>
              </w:rPr>
              <w:t xml:space="preserve"> department can advise</w:t>
            </w:r>
            <w:r w:rsidR="0003209A" w:rsidRPr="00F67E3C">
              <w:rPr>
                <w:rFonts w:cstheme="minorHAnsi"/>
                <w:color w:val="800080"/>
              </w:rPr>
              <w:t xml:space="preserve"> on the duration</w:t>
            </w:r>
            <w:r w:rsidRPr="00F67E3C">
              <w:rPr>
                <w:rFonts w:cstheme="minorHAnsi"/>
                <w:color w:val="800080"/>
              </w:rPr>
              <w:t>, if required.</w:t>
            </w:r>
          </w:p>
        </w:tc>
      </w:tr>
      <w:tr w:rsidR="00C850DA" w:rsidRPr="00F67E3C" w14:paraId="6144BA5C" w14:textId="77777777" w:rsidTr="00BB5B56">
        <w:tc>
          <w:tcPr>
            <w:tcW w:w="3539" w:type="dxa"/>
            <w:shd w:val="clear" w:color="auto" w:fill="auto"/>
          </w:tcPr>
          <w:p w14:paraId="448AF4A0" w14:textId="1EA196E9" w:rsidR="00C850DA" w:rsidRPr="00FE02B9" w:rsidRDefault="009E34C6" w:rsidP="00F67E3C">
            <w:pPr>
              <w:rPr>
                <w:rFonts w:cstheme="minorHAnsi"/>
                <w:b/>
                <w:bCs/>
              </w:rPr>
            </w:pPr>
            <w:r w:rsidRPr="00FE02B9">
              <w:rPr>
                <w:rFonts w:cstheme="minorHAnsi"/>
                <w:b/>
                <w:bCs/>
              </w:rPr>
              <w:t>SAMPLES (If applicable)</w:t>
            </w:r>
          </w:p>
        </w:tc>
        <w:tc>
          <w:tcPr>
            <w:tcW w:w="5477" w:type="dxa"/>
            <w:shd w:val="clear" w:color="auto" w:fill="auto"/>
          </w:tcPr>
          <w:p w14:paraId="2C3857A4" w14:textId="1B060E00" w:rsidR="0088740E" w:rsidRPr="00F67E3C" w:rsidRDefault="0088740E" w:rsidP="00F67E3C">
            <w:pPr>
              <w:rPr>
                <w:rFonts w:cstheme="minorHAnsi"/>
                <w:color w:val="800080"/>
              </w:rPr>
            </w:pPr>
            <w:r w:rsidRPr="00F67E3C">
              <w:rPr>
                <w:rFonts w:cstheme="minorHAnsi"/>
                <w:color w:val="800080"/>
              </w:rPr>
              <w:t xml:space="preserve">Indicate types of samples </w:t>
            </w:r>
            <w:r w:rsidR="002122F6" w:rsidRPr="00F67E3C">
              <w:rPr>
                <w:rFonts w:cstheme="minorHAnsi"/>
                <w:color w:val="800080"/>
              </w:rPr>
              <w:t>collected.</w:t>
            </w:r>
            <w:r w:rsidRPr="00F67E3C">
              <w:rPr>
                <w:rFonts w:cstheme="minorHAnsi"/>
                <w:color w:val="800080"/>
              </w:rPr>
              <w:t xml:space="preserve"> </w:t>
            </w:r>
          </w:p>
          <w:p w14:paraId="21D77232" w14:textId="58377887" w:rsidR="00C850DA" w:rsidRPr="00F67E3C" w:rsidRDefault="0088740E" w:rsidP="00F67E3C">
            <w:pPr>
              <w:rPr>
                <w:rFonts w:cstheme="minorHAnsi"/>
                <w:color w:val="800080"/>
              </w:rPr>
            </w:pPr>
            <w:r w:rsidRPr="00F67E3C">
              <w:rPr>
                <w:rFonts w:cstheme="minorHAnsi"/>
                <w:color w:val="800080"/>
              </w:rPr>
              <w:t xml:space="preserve">List name(s) and address(es)  of tissue banks or institutions if the sample storage and/or analysis is </w:t>
            </w:r>
            <w:r w:rsidRPr="00F67E3C">
              <w:rPr>
                <w:rFonts w:cstheme="minorHAnsi"/>
                <w:color w:val="800080"/>
                <w:u w:val="single"/>
              </w:rPr>
              <w:t>external</w:t>
            </w:r>
            <w:r w:rsidRPr="00F67E3C">
              <w:rPr>
                <w:rFonts w:cstheme="minorHAnsi"/>
                <w:color w:val="800080"/>
              </w:rPr>
              <w:t xml:space="preserve"> to UHBW.</w:t>
            </w:r>
          </w:p>
        </w:tc>
      </w:tr>
      <w:tr w:rsidR="009E34C6" w:rsidRPr="00F67E3C" w14:paraId="45992035" w14:textId="77777777" w:rsidTr="00BB5B56">
        <w:tc>
          <w:tcPr>
            <w:tcW w:w="3539" w:type="dxa"/>
            <w:shd w:val="clear" w:color="auto" w:fill="auto"/>
          </w:tcPr>
          <w:p w14:paraId="78EDF60B" w14:textId="74BE0CAC" w:rsidR="009E34C6" w:rsidRPr="00FE02B9" w:rsidRDefault="009E34C6" w:rsidP="00F67E3C">
            <w:pPr>
              <w:rPr>
                <w:rFonts w:cstheme="minorHAnsi"/>
                <w:b/>
                <w:bCs/>
              </w:rPr>
            </w:pPr>
            <w:r w:rsidRPr="00FE02B9">
              <w:rPr>
                <w:rFonts w:cstheme="minorHAnsi"/>
                <w:b/>
                <w:bCs/>
              </w:rPr>
              <w:t xml:space="preserve">DATA </w:t>
            </w:r>
          </w:p>
        </w:tc>
        <w:tc>
          <w:tcPr>
            <w:tcW w:w="5477" w:type="dxa"/>
            <w:shd w:val="clear" w:color="auto" w:fill="auto"/>
          </w:tcPr>
          <w:p w14:paraId="6920EF83" w14:textId="5EB86A96" w:rsidR="009E34C6" w:rsidRPr="00F67E3C" w:rsidRDefault="0088740E" w:rsidP="00F67E3C">
            <w:pPr>
              <w:rPr>
                <w:rFonts w:cstheme="minorHAnsi"/>
                <w:color w:val="800080"/>
              </w:rPr>
            </w:pPr>
            <w:r w:rsidRPr="00F67E3C">
              <w:rPr>
                <w:rFonts w:cstheme="minorHAnsi"/>
                <w:color w:val="800080"/>
              </w:rPr>
              <w:t>For GDPR, please state who will be the</w:t>
            </w:r>
            <w:r w:rsidR="002122F6" w:rsidRPr="00F67E3C">
              <w:rPr>
                <w:rFonts w:cstheme="minorHAnsi"/>
                <w:color w:val="800080"/>
              </w:rPr>
              <w:t xml:space="preserve"> </w:t>
            </w:r>
            <w:r w:rsidRPr="00F67E3C">
              <w:rPr>
                <w:rFonts w:cstheme="minorHAnsi"/>
                <w:color w:val="800080"/>
              </w:rPr>
              <w:t>named Data Custodian, the Data controller and Data Processor</w:t>
            </w:r>
            <w:r w:rsidR="002122F6" w:rsidRPr="00F67E3C">
              <w:rPr>
                <w:rFonts w:cstheme="minorHAnsi"/>
                <w:color w:val="800080"/>
              </w:rPr>
              <w:t>(</w:t>
            </w:r>
            <w:r w:rsidRPr="00F67E3C">
              <w:rPr>
                <w:rFonts w:cstheme="minorHAnsi"/>
                <w:color w:val="800080"/>
              </w:rPr>
              <w:t>s</w:t>
            </w:r>
            <w:r w:rsidR="002122F6" w:rsidRPr="00F67E3C">
              <w:rPr>
                <w:rFonts w:cstheme="minorHAnsi"/>
                <w:color w:val="800080"/>
              </w:rPr>
              <w:t>)</w:t>
            </w:r>
            <w:r w:rsidRPr="00F67E3C">
              <w:rPr>
                <w:rFonts w:cstheme="minorHAnsi"/>
                <w:color w:val="800080"/>
              </w:rPr>
              <w:t xml:space="preserve"> for your study.</w:t>
            </w:r>
          </w:p>
          <w:p w14:paraId="5C04F789" w14:textId="6317BA38" w:rsidR="0088740E" w:rsidRPr="00F67E3C" w:rsidRDefault="0088740E" w:rsidP="00F67E3C">
            <w:pPr>
              <w:rPr>
                <w:rFonts w:cstheme="minorHAnsi"/>
                <w:color w:val="800080"/>
              </w:rPr>
            </w:pPr>
            <w:r w:rsidRPr="00F67E3C">
              <w:rPr>
                <w:rFonts w:cstheme="minorHAnsi"/>
                <w:color w:val="800080"/>
              </w:rPr>
              <w:t xml:space="preserve">List name(s) and address(es) of institutions if the data storage and/or analysis is </w:t>
            </w:r>
            <w:r w:rsidRPr="00F67E3C">
              <w:rPr>
                <w:rFonts w:cstheme="minorHAnsi"/>
                <w:color w:val="800080"/>
                <w:u w:val="single"/>
              </w:rPr>
              <w:t>external</w:t>
            </w:r>
            <w:r w:rsidRPr="00F67E3C">
              <w:rPr>
                <w:rFonts w:cstheme="minorHAnsi"/>
                <w:color w:val="800080"/>
              </w:rPr>
              <w:t xml:space="preserve"> to UHBW.</w:t>
            </w:r>
          </w:p>
        </w:tc>
      </w:tr>
    </w:tbl>
    <w:p w14:paraId="4042D444" w14:textId="5ED61D27" w:rsidR="00DD2CBE" w:rsidRPr="00F67E3C" w:rsidRDefault="00DD2CBE" w:rsidP="00F67E3C">
      <w:pPr>
        <w:rPr>
          <w:rFonts w:cstheme="minorHAnsi"/>
        </w:rPr>
      </w:pPr>
    </w:p>
    <w:p w14:paraId="572942F3" w14:textId="64FA3FB0" w:rsidR="00DD2CBE" w:rsidRPr="00F67E3C" w:rsidRDefault="00DD2CBE" w:rsidP="00F67E3C">
      <w:pPr>
        <w:rPr>
          <w:rFonts w:cstheme="minorHAnsi"/>
        </w:rPr>
      </w:pPr>
    </w:p>
    <w:p w14:paraId="34A7A4EB" w14:textId="4E18700A" w:rsidR="00E70A54" w:rsidRPr="00E82E43" w:rsidRDefault="00BD10BA" w:rsidP="00BD10BA">
      <w:pPr>
        <w:pStyle w:val="Heading1"/>
        <w:rPr>
          <w:color w:val="000000" w:themeColor="text1"/>
        </w:rPr>
      </w:pPr>
      <w:bookmarkStart w:id="7" w:name="_Toc139470634"/>
      <w:r w:rsidRPr="00E82E43">
        <w:rPr>
          <w:color w:val="000000" w:themeColor="text1"/>
        </w:rPr>
        <w:lastRenderedPageBreak/>
        <w:t>LIST OF ABBREVIATIONS</w:t>
      </w:r>
      <w:bookmarkEnd w:id="7"/>
    </w:p>
    <w:p w14:paraId="7868C95F" w14:textId="1AFCBF24" w:rsidR="006037C7" w:rsidRPr="00F67E3C" w:rsidRDefault="006037C7" w:rsidP="00F67E3C">
      <w:pPr>
        <w:rPr>
          <w:rFonts w:cstheme="minorHAnsi"/>
          <w:color w:val="800080"/>
        </w:rPr>
      </w:pPr>
      <w:r w:rsidRPr="00F67E3C">
        <w:rPr>
          <w:rFonts w:cstheme="minorHAnsi"/>
          <w:color w:val="800080"/>
        </w:rPr>
        <w:t>Some common abbreviations are below. Please delete/add as necessary. Keep in alphabetical order. Within the text of the protocol, define at first use.</w:t>
      </w:r>
    </w:p>
    <w:tbl>
      <w:tblPr>
        <w:tblStyle w:val="TableGrid"/>
        <w:tblW w:w="0" w:type="auto"/>
        <w:tblLook w:val="04A0" w:firstRow="1" w:lastRow="0" w:firstColumn="1" w:lastColumn="0" w:noHBand="0" w:noVBand="1"/>
      </w:tblPr>
      <w:tblGrid>
        <w:gridCol w:w="1695"/>
        <w:gridCol w:w="7321"/>
      </w:tblGrid>
      <w:tr w:rsidR="005E5183" w:rsidRPr="00F67E3C" w14:paraId="5636E702" w14:textId="77777777" w:rsidTr="006037C7">
        <w:tc>
          <w:tcPr>
            <w:tcW w:w="1696" w:type="dxa"/>
            <w:shd w:val="clear" w:color="auto" w:fill="D9D9D9" w:themeFill="background1" w:themeFillShade="D9"/>
          </w:tcPr>
          <w:p w14:paraId="114DA24E" w14:textId="77777777" w:rsidR="005E5183" w:rsidRPr="00F67E3C" w:rsidRDefault="005E5183" w:rsidP="00F67E3C">
            <w:pPr>
              <w:rPr>
                <w:rFonts w:cstheme="minorHAnsi"/>
                <w:b/>
                <w:bCs/>
              </w:rPr>
            </w:pPr>
            <w:bookmarkStart w:id="8" w:name="_Hlk107403465"/>
            <w:r w:rsidRPr="00F67E3C">
              <w:rPr>
                <w:rFonts w:cstheme="minorHAnsi"/>
                <w:b/>
                <w:bCs/>
              </w:rPr>
              <w:t>Abbreviation</w:t>
            </w:r>
          </w:p>
        </w:tc>
        <w:tc>
          <w:tcPr>
            <w:tcW w:w="7343" w:type="dxa"/>
            <w:shd w:val="clear" w:color="auto" w:fill="D9D9D9" w:themeFill="background1" w:themeFillShade="D9"/>
          </w:tcPr>
          <w:p w14:paraId="6A583D5C" w14:textId="77777777" w:rsidR="005E5183" w:rsidRPr="00F67E3C" w:rsidRDefault="005E5183" w:rsidP="00F67E3C">
            <w:pPr>
              <w:rPr>
                <w:rFonts w:cstheme="minorHAnsi"/>
                <w:b/>
                <w:bCs/>
              </w:rPr>
            </w:pPr>
            <w:r w:rsidRPr="00F67E3C">
              <w:rPr>
                <w:rFonts w:cstheme="minorHAnsi"/>
                <w:b/>
                <w:bCs/>
              </w:rPr>
              <w:t xml:space="preserve"> Full text</w:t>
            </w:r>
          </w:p>
        </w:tc>
      </w:tr>
      <w:tr w:rsidR="005E5183" w:rsidRPr="00F67E3C" w14:paraId="6D78694B" w14:textId="77777777" w:rsidTr="006037C7">
        <w:tc>
          <w:tcPr>
            <w:tcW w:w="1696" w:type="dxa"/>
          </w:tcPr>
          <w:p w14:paraId="134929D8" w14:textId="77777777" w:rsidR="005E5183" w:rsidRPr="00F67E3C" w:rsidRDefault="005E5183" w:rsidP="00F67E3C">
            <w:pPr>
              <w:rPr>
                <w:rFonts w:cstheme="minorHAnsi"/>
                <w:b/>
                <w:bCs/>
              </w:rPr>
            </w:pPr>
            <w:r w:rsidRPr="00F67E3C">
              <w:rPr>
                <w:rFonts w:cstheme="minorHAnsi"/>
                <w:b/>
                <w:bCs/>
              </w:rPr>
              <w:t>CI</w:t>
            </w:r>
          </w:p>
        </w:tc>
        <w:tc>
          <w:tcPr>
            <w:tcW w:w="7343" w:type="dxa"/>
          </w:tcPr>
          <w:p w14:paraId="78D70F71" w14:textId="77777777" w:rsidR="005E5183" w:rsidRPr="00F67E3C" w:rsidRDefault="005E5183" w:rsidP="00F67E3C">
            <w:pPr>
              <w:rPr>
                <w:rFonts w:cstheme="minorHAnsi"/>
              </w:rPr>
            </w:pPr>
            <w:r w:rsidRPr="00F67E3C">
              <w:rPr>
                <w:rFonts w:cstheme="minorHAnsi"/>
              </w:rPr>
              <w:t>Chief Investigator</w:t>
            </w:r>
          </w:p>
        </w:tc>
      </w:tr>
      <w:tr w:rsidR="005E5183" w:rsidRPr="00F67E3C" w14:paraId="322BABB1" w14:textId="77777777" w:rsidTr="006037C7">
        <w:tc>
          <w:tcPr>
            <w:tcW w:w="1696" w:type="dxa"/>
          </w:tcPr>
          <w:p w14:paraId="3F6C5D34" w14:textId="77777777" w:rsidR="005E5183" w:rsidRPr="00F67E3C" w:rsidRDefault="005E5183" w:rsidP="00F67E3C">
            <w:pPr>
              <w:rPr>
                <w:rFonts w:cstheme="minorHAnsi"/>
                <w:b/>
                <w:bCs/>
              </w:rPr>
            </w:pPr>
            <w:r w:rsidRPr="00F67E3C">
              <w:rPr>
                <w:rFonts w:cstheme="minorHAnsi"/>
                <w:b/>
                <w:bCs/>
              </w:rPr>
              <w:t>CRF</w:t>
            </w:r>
          </w:p>
        </w:tc>
        <w:tc>
          <w:tcPr>
            <w:tcW w:w="7343" w:type="dxa"/>
          </w:tcPr>
          <w:p w14:paraId="3B407094" w14:textId="77777777" w:rsidR="005E5183" w:rsidRPr="00F67E3C" w:rsidRDefault="005E5183" w:rsidP="00F67E3C">
            <w:pPr>
              <w:rPr>
                <w:rFonts w:cstheme="minorHAnsi"/>
              </w:rPr>
            </w:pPr>
            <w:r w:rsidRPr="00F67E3C">
              <w:rPr>
                <w:rFonts w:cstheme="minorHAnsi"/>
              </w:rPr>
              <w:t>Case Report Form</w:t>
            </w:r>
          </w:p>
        </w:tc>
      </w:tr>
      <w:tr w:rsidR="005E5183" w:rsidRPr="00F67E3C" w14:paraId="04D41964" w14:textId="77777777" w:rsidTr="006037C7">
        <w:tc>
          <w:tcPr>
            <w:tcW w:w="1696" w:type="dxa"/>
          </w:tcPr>
          <w:p w14:paraId="50667B8B" w14:textId="77777777" w:rsidR="005E5183" w:rsidRPr="00F67E3C" w:rsidRDefault="005E5183" w:rsidP="00F67E3C">
            <w:pPr>
              <w:rPr>
                <w:rFonts w:cstheme="minorHAnsi"/>
                <w:b/>
                <w:bCs/>
              </w:rPr>
            </w:pPr>
            <w:r w:rsidRPr="00F67E3C">
              <w:rPr>
                <w:rFonts w:cstheme="minorHAnsi"/>
                <w:b/>
                <w:bCs/>
              </w:rPr>
              <w:t>GCP</w:t>
            </w:r>
          </w:p>
        </w:tc>
        <w:tc>
          <w:tcPr>
            <w:tcW w:w="7343" w:type="dxa"/>
          </w:tcPr>
          <w:p w14:paraId="069E5FF6" w14:textId="77777777" w:rsidR="005E5183" w:rsidRPr="00F67E3C" w:rsidRDefault="005E5183" w:rsidP="00F67E3C">
            <w:pPr>
              <w:rPr>
                <w:rFonts w:cstheme="minorHAnsi"/>
                <w:b/>
                <w:bCs/>
              </w:rPr>
            </w:pPr>
            <w:r w:rsidRPr="00F67E3C">
              <w:rPr>
                <w:rFonts w:cstheme="minorHAnsi"/>
              </w:rPr>
              <w:t>Good Clinical Practice</w:t>
            </w:r>
          </w:p>
        </w:tc>
      </w:tr>
      <w:tr w:rsidR="005E5183" w:rsidRPr="00F67E3C" w14:paraId="0CE98DD4" w14:textId="77777777" w:rsidTr="006037C7">
        <w:tc>
          <w:tcPr>
            <w:tcW w:w="1696" w:type="dxa"/>
          </w:tcPr>
          <w:p w14:paraId="57DECD92" w14:textId="77777777" w:rsidR="005E5183" w:rsidRPr="00F67E3C" w:rsidRDefault="005E5183" w:rsidP="00F67E3C">
            <w:pPr>
              <w:rPr>
                <w:rFonts w:cstheme="minorHAnsi"/>
                <w:b/>
                <w:bCs/>
              </w:rPr>
            </w:pPr>
            <w:r w:rsidRPr="00F67E3C">
              <w:rPr>
                <w:rFonts w:cstheme="minorHAnsi"/>
                <w:b/>
                <w:bCs/>
              </w:rPr>
              <w:t>GP</w:t>
            </w:r>
          </w:p>
        </w:tc>
        <w:tc>
          <w:tcPr>
            <w:tcW w:w="7343" w:type="dxa"/>
          </w:tcPr>
          <w:p w14:paraId="19813561" w14:textId="77777777" w:rsidR="005E5183" w:rsidRPr="00F67E3C" w:rsidRDefault="005E5183" w:rsidP="00F67E3C">
            <w:pPr>
              <w:rPr>
                <w:rFonts w:cstheme="minorHAnsi"/>
              </w:rPr>
            </w:pPr>
            <w:r w:rsidRPr="00F67E3C">
              <w:rPr>
                <w:rFonts w:cstheme="minorHAnsi"/>
              </w:rPr>
              <w:t>General Practitioner</w:t>
            </w:r>
          </w:p>
        </w:tc>
      </w:tr>
      <w:tr w:rsidR="005E5183" w:rsidRPr="00F67E3C" w14:paraId="77E003C4" w14:textId="77777777" w:rsidTr="006037C7">
        <w:tc>
          <w:tcPr>
            <w:tcW w:w="1696" w:type="dxa"/>
          </w:tcPr>
          <w:p w14:paraId="76F2AB58" w14:textId="77777777" w:rsidR="005E5183" w:rsidRPr="00F67E3C" w:rsidRDefault="005E5183" w:rsidP="00F67E3C">
            <w:pPr>
              <w:rPr>
                <w:rFonts w:cstheme="minorHAnsi"/>
                <w:b/>
                <w:bCs/>
              </w:rPr>
            </w:pPr>
            <w:r w:rsidRPr="00F67E3C">
              <w:rPr>
                <w:rFonts w:cstheme="minorHAnsi"/>
                <w:b/>
                <w:bCs/>
              </w:rPr>
              <w:t>HRA</w:t>
            </w:r>
          </w:p>
        </w:tc>
        <w:tc>
          <w:tcPr>
            <w:tcW w:w="7343" w:type="dxa"/>
          </w:tcPr>
          <w:p w14:paraId="56A44B0D" w14:textId="77777777" w:rsidR="005E5183" w:rsidRPr="00F67E3C" w:rsidRDefault="005E5183" w:rsidP="00F67E3C">
            <w:pPr>
              <w:rPr>
                <w:rFonts w:cstheme="minorHAnsi"/>
              </w:rPr>
            </w:pPr>
            <w:r w:rsidRPr="00F67E3C">
              <w:rPr>
                <w:rFonts w:cstheme="minorHAnsi"/>
              </w:rPr>
              <w:t>Health Research Authority</w:t>
            </w:r>
          </w:p>
        </w:tc>
      </w:tr>
      <w:tr w:rsidR="005E5183" w:rsidRPr="00F67E3C" w14:paraId="274B2011" w14:textId="77777777" w:rsidTr="006037C7">
        <w:tc>
          <w:tcPr>
            <w:tcW w:w="1696" w:type="dxa"/>
          </w:tcPr>
          <w:p w14:paraId="67FD726F" w14:textId="77777777" w:rsidR="005E5183" w:rsidRPr="00F67E3C" w:rsidRDefault="005E5183" w:rsidP="00F67E3C">
            <w:pPr>
              <w:rPr>
                <w:rFonts w:cstheme="minorHAnsi"/>
                <w:b/>
                <w:bCs/>
              </w:rPr>
            </w:pPr>
            <w:r w:rsidRPr="00F67E3C">
              <w:rPr>
                <w:rFonts w:cstheme="minorHAnsi"/>
                <w:b/>
                <w:bCs/>
              </w:rPr>
              <w:t>ICF</w:t>
            </w:r>
          </w:p>
        </w:tc>
        <w:tc>
          <w:tcPr>
            <w:tcW w:w="7343" w:type="dxa"/>
          </w:tcPr>
          <w:p w14:paraId="011BEC76" w14:textId="77777777" w:rsidR="005E5183" w:rsidRPr="00F67E3C" w:rsidRDefault="005E5183" w:rsidP="00F67E3C">
            <w:pPr>
              <w:rPr>
                <w:rFonts w:cstheme="minorHAnsi"/>
              </w:rPr>
            </w:pPr>
            <w:r w:rsidRPr="00F67E3C">
              <w:rPr>
                <w:rFonts w:cstheme="minorHAnsi"/>
              </w:rPr>
              <w:t>Informed Consent Form</w:t>
            </w:r>
          </w:p>
        </w:tc>
      </w:tr>
      <w:tr w:rsidR="005E5183" w:rsidRPr="00F67E3C" w14:paraId="3A760422" w14:textId="77777777" w:rsidTr="006037C7">
        <w:tc>
          <w:tcPr>
            <w:tcW w:w="1696" w:type="dxa"/>
          </w:tcPr>
          <w:p w14:paraId="081A04AC" w14:textId="77777777" w:rsidR="005E5183" w:rsidRPr="00F67E3C" w:rsidRDefault="005E5183" w:rsidP="00F67E3C">
            <w:pPr>
              <w:rPr>
                <w:rFonts w:cstheme="minorHAnsi"/>
                <w:b/>
                <w:bCs/>
              </w:rPr>
            </w:pPr>
            <w:r w:rsidRPr="00F67E3C">
              <w:rPr>
                <w:rFonts w:cstheme="minorHAnsi"/>
                <w:b/>
                <w:bCs/>
              </w:rPr>
              <w:t>ISF</w:t>
            </w:r>
          </w:p>
        </w:tc>
        <w:tc>
          <w:tcPr>
            <w:tcW w:w="7343" w:type="dxa"/>
          </w:tcPr>
          <w:p w14:paraId="6931E6F4" w14:textId="77777777" w:rsidR="005E5183" w:rsidRPr="00F67E3C" w:rsidRDefault="005E5183" w:rsidP="00F67E3C">
            <w:pPr>
              <w:tabs>
                <w:tab w:val="left" w:pos="3870"/>
              </w:tabs>
              <w:rPr>
                <w:rFonts w:cstheme="minorHAnsi"/>
              </w:rPr>
            </w:pPr>
            <w:r w:rsidRPr="00F67E3C">
              <w:rPr>
                <w:rFonts w:cstheme="minorHAnsi"/>
              </w:rPr>
              <w:t>Investigator Site File (This forms part of the TMF)</w:t>
            </w:r>
          </w:p>
        </w:tc>
      </w:tr>
      <w:tr w:rsidR="005E5183" w:rsidRPr="00F67E3C" w14:paraId="2DFA1A7B" w14:textId="77777777" w:rsidTr="006037C7">
        <w:tc>
          <w:tcPr>
            <w:tcW w:w="1696" w:type="dxa"/>
          </w:tcPr>
          <w:p w14:paraId="5C895448" w14:textId="77777777" w:rsidR="005E5183" w:rsidRPr="00F67E3C" w:rsidRDefault="005E5183" w:rsidP="00F67E3C">
            <w:pPr>
              <w:rPr>
                <w:rFonts w:cstheme="minorHAnsi"/>
                <w:b/>
                <w:bCs/>
              </w:rPr>
            </w:pPr>
            <w:r w:rsidRPr="00F67E3C">
              <w:rPr>
                <w:rFonts w:cstheme="minorHAnsi"/>
                <w:b/>
                <w:bCs/>
              </w:rPr>
              <w:t>NHS</w:t>
            </w:r>
          </w:p>
        </w:tc>
        <w:tc>
          <w:tcPr>
            <w:tcW w:w="7343" w:type="dxa"/>
          </w:tcPr>
          <w:p w14:paraId="1B733662" w14:textId="77777777" w:rsidR="005E5183" w:rsidRPr="00F67E3C" w:rsidRDefault="005E5183" w:rsidP="00F67E3C">
            <w:pPr>
              <w:rPr>
                <w:rFonts w:cstheme="minorHAnsi"/>
              </w:rPr>
            </w:pPr>
            <w:r w:rsidRPr="00F67E3C">
              <w:rPr>
                <w:rFonts w:cstheme="minorHAnsi"/>
              </w:rPr>
              <w:t>National Health Service</w:t>
            </w:r>
          </w:p>
        </w:tc>
      </w:tr>
      <w:tr w:rsidR="005E5183" w:rsidRPr="00F67E3C" w14:paraId="3E7115BB" w14:textId="77777777" w:rsidTr="006037C7">
        <w:tc>
          <w:tcPr>
            <w:tcW w:w="1696" w:type="dxa"/>
          </w:tcPr>
          <w:p w14:paraId="6ED6A218" w14:textId="77777777" w:rsidR="005E5183" w:rsidRPr="00F67E3C" w:rsidRDefault="005E5183" w:rsidP="00F67E3C">
            <w:pPr>
              <w:rPr>
                <w:rFonts w:cstheme="minorHAnsi"/>
                <w:b/>
                <w:bCs/>
              </w:rPr>
            </w:pPr>
            <w:r w:rsidRPr="00F67E3C">
              <w:rPr>
                <w:rFonts w:cstheme="minorHAnsi"/>
                <w:b/>
                <w:bCs/>
              </w:rPr>
              <w:t>PI</w:t>
            </w:r>
          </w:p>
        </w:tc>
        <w:tc>
          <w:tcPr>
            <w:tcW w:w="7343" w:type="dxa"/>
          </w:tcPr>
          <w:p w14:paraId="3B156283" w14:textId="77777777" w:rsidR="005E5183" w:rsidRPr="00F67E3C" w:rsidRDefault="005E5183" w:rsidP="00F67E3C">
            <w:pPr>
              <w:rPr>
                <w:rFonts w:cstheme="minorHAnsi"/>
              </w:rPr>
            </w:pPr>
            <w:r w:rsidRPr="00F67E3C">
              <w:rPr>
                <w:rFonts w:cstheme="minorHAnsi"/>
              </w:rPr>
              <w:t>Principal Investigator</w:t>
            </w:r>
          </w:p>
        </w:tc>
      </w:tr>
      <w:tr w:rsidR="008960AB" w:rsidRPr="00F67E3C" w14:paraId="7798B869" w14:textId="77777777" w:rsidTr="006037C7">
        <w:tc>
          <w:tcPr>
            <w:tcW w:w="1696" w:type="dxa"/>
          </w:tcPr>
          <w:p w14:paraId="120A824D" w14:textId="169AA178" w:rsidR="008960AB" w:rsidRPr="00F67E3C" w:rsidRDefault="008960AB" w:rsidP="00F67E3C">
            <w:pPr>
              <w:rPr>
                <w:rFonts w:cstheme="minorHAnsi"/>
                <w:b/>
                <w:bCs/>
              </w:rPr>
            </w:pPr>
            <w:r>
              <w:rPr>
                <w:rFonts w:cstheme="minorHAnsi"/>
                <w:b/>
                <w:bCs/>
              </w:rPr>
              <w:t>PPI</w:t>
            </w:r>
          </w:p>
        </w:tc>
        <w:tc>
          <w:tcPr>
            <w:tcW w:w="7343" w:type="dxa"/>
          </w:tcPr>
          <w:p w14:paraId="383580BE" w14:textId="6D1D24B4" w:rsidR="008960AB" w:rsidRPr="00F67E3C" w:rsidRDefault="008960AB" w:rsidP="00F67E3C">
            <w:pPr>
              <w:rPr>
                <w:rFonts w:cstheme="minorHAnsi"/>
              </w:rPr>
            </w:pPr>
            <w:r>
              <w:rPr>
                <w:rFonts w:cstheme="minorHAnsi"/>
              </w:rPr>
              <w:t>Patient and Public Involvement</w:t>
            </w:r>
          </w:p>
        </w:tc>
      </w:tr>
      <w:tr w:rsidR="005E5183" w:rsidRPr="00F67E3C" w14:paraId="45FBD78F" w14:textId="77777777" w:rsidTr="006037C7">
        <w:tc>
          <w:tcPr>
            <w:tcW w:w="1696" w:type="dxa"/>
          </w:tcPr>
          <w:p w14:paraId="135B6E1E" w14:textId="77777777" w:rsidR="005E5183" w:rsidRPr="00F67E3C" w:rsidRDefault="005E5183" w:rsidP="00F67E3C">
            <w:pPr>
              <w:rPr>
                <w:rFonts w:cstheme="minorHAnsi"/>
                <w:b/>
                <w:bCs/>
              </w:rPr>
            </w:pPr>
            <w:r w:rsidRPr="00F67E3C">
              <w:rPr>
                <w:rFonts w:cstheme="minorHAnsi"/>
                <w:b/>
                <w:bCs/>
              </w:rPr>
              <w:t>PIS/PIL</w:t>
            </w:r>
          </w:p>
        </w:tc>
        <w:tc>
          <w:tcPr>
            <w:tcW w:w="7343" w:type="dxa"/>
          </w:tcPr>
          <w:p w14:paraId="359C3DCE" w14:textId="77777777" w:rsidR="005E5183" w:rsidRPr="00F67E3C" w:rsidRDefault="005E5183" w:rsidP="00F67E3C">
            <w:pPr>
              <w:rPr>
                <w:rFonts w:cstheme="minorHAnsi"/>
              </w:rPr>
            </w:pPr>
            <w:r w:rsidRPr="00F67E3C">
              <w:rPr>
                <w:rFonts w:cstheme="minorHAnsi"/>
              </w:rPr>
              <w:t>Participant Information Sheet/Leaflet</w:t>
            </w:r>
          </w:p>
        </w:tc>
      </w:tr>
      <w:tr w:rsidR="005E5183" w:rsidRPr="00F67E3C" w14:paraId="5CC0809B" w14:textId="77777777" w:rsidTr="006037C7">
        <w:tc>
          <w:tcPr>
            <w:tcW w:w="1696" w:type="dxa"/>
          </w:tcPr>
          <w:p w14:paraId="69896CFA" w14:textId="77777777" w:rsidR="005E5183" w:rsidRPr="00F67E3C" w:rsidRDefault="005E5183" w:rsidP="00F67E3C">
            <w:pPr>
              <w:rPr>
                <w:rFonts w:cstheme="minorHAnsi"/>
                <w:b/>
                <w:bCs/>
              </w:rPr>
            </w:pPr>
            <w:r w:rsidRPr="00F67E3C">
              <w:rPr>
                <w:rFonts w:cstheme="minorHAnsi"/>
                <w:b/>
                <w:bCs/>
              </w:rPr>
              <w:t>RCT</w:t>
            </w:r>
          </w:p>
        </w:tc>
        <w:tc>
          <w:tcPr>
            <w:tcW w:w="7343" w:type="dxa"/>
          </w:tcPr>
          <w:p w14:paraId="58269F77" w14:textId="77777777" w:rsidR="005E5183" w:rsidRPr="00F67E3C" w:rsidRDefault="005E5183" w:rsidP="00F67E3C">
            <w:pPr>
              <w:rPr>
                <w:rFonts w:cstheme="minorHAnsi"/>
                <w:b/>
                <w:bCs/>
              </w:rPr>
            </w:pPr>
            <w:r w:rsidRPr="00F67E3C">
              <w:rPr>
                <w:rFonts w:cstheme="minorHAnsi"/>
              </w:rPr>
              <w:t>Randomised Control Trial</w:t>
            </w:r>
          </w:p>
        </w:tc>
      </w:tr>
      <w:tr w:rsidR="005E5183" w:rsidRPr="00F67E3C" w14:paraId="5BB84D49" w14:textId="77777777" w:rsidTr="006037C7">
        <w:tc>
          <w:tcPr>
            <w:tcW w:w="1696" w:type="dxa"/>
          </w:tcPr>
          <w:p w14:paraId="6012951F" w14:textId="77777777" w:rsidR="005E5183" w:rsidRPr="00F67E3C" w:rsidRDefault="005E5183" w:rsidP="00F67E3C">
            <w:pPr>
              <w:rPr>
                <w:rFonts w:cstheme="minorHAnsi"/>
                <w:b/>
                <w:bCs/>
              </w:rPr>
            </w:pPr>
            <w:r w:rsidRPr="00F67E3C">
              <w:rPr>
                <w:rFonts w:cstheme="minorHAnsi"/>
                <w:b/>
                <w:bCs/>
              </w:rPr>
              <w:t>REC</w:t>
            </w:r>
          </w:p>
        </w:tc>
        <w:tc>
          <w:tcPr>
            <w:tcW w:w="7343" w:type="dxa"/>
          </w:tcPr>
          <w:p w14:paraId="43EFA5CC" w14:textId="77777777" w:rsidR="005E5183" w:rsidRPr="00F67E3C" w:rsidRDefault="005E5183" w:rsidP="00F67E3C">
            <w:pPr>
              <w:rPr>
                <w:rFonts w:cstheme="minorHAnsi"/>
                <w:b/>
                <w:bCs/>
              </w:rPr>
            </w:pPr>
            <w:r w:rsidRPr="00F67E3C">
              <w:rPr>
                <w:rFonts w:cstheme="minorHAnsi"/>
              </w:rPr>
              <w:t>Research Ethics Committee</w:t>
            </w:r>
          </w:p>
        </w:tc>
      </w:tr>
      <w:tr w:rsidR="005E5183" w:rsidRPr="00F67E3C" w14:paraId="786069F7" w14:textId="77777777" w:rsidTr="006037C7">
        <w:tc>
          <w:tcPr>
            <w:tcW w:w="1696" w:type="dxa"/>
          </w:tcPr>
          <w:p w14:paraId="4879E2FA" w14:textId="77777777" w:rsidR="005E5183" w:rsidRPr="00F67E3C" w:rsidRDefault="005E5183" w:rsidP="00F67E3C">
            <w:pPr>
              <w:rPr>
                <w:rFonts w:cstheme="minorHAnsi"/>
                <w:b/>
                <w:bCs/>
              </w:rPr>
            </w:pPr>
            <w:r w:rsidRPr="00F67E3C">
              <w:rPr>
                <w:rFonts w:cstheme="minorHAnsi"/>
                <w:b/>
                <w:bCs/>
              </w:rPr>
              <w:t>R&amp;D</w:t>
            </w:r>
          </w:p>
        </w:tc>
        <w:tc>
          <w:tcPr>
            <w:tcW w:w="7343" w:type="dxa"/>
          </w:tcPr>
          <w:p w14:paraId="07057B86" w14:textId="77777777" w:rsidR="005E5183" w:rsidRPr="00F67E3C" w:rsidRDefault="005E5183" w:rsidP="00F67E3C">
            <w:pPr>
              <w:rPr>
                <w:rFonts w:cstheme="minorHAnsi"/>
              </w:rPr>
            </w:pPr>
            <w:r w:rsidRPr="00F67E3C">
              <w:rPr>
                <w:rFonts w:cstheme="minorHAnsi"/>
              </w:rPr>
              <w:t>Research and Development</w:t>
            </w:r>
          </w:p>
        </w:tc>
      </w:tr>
      <w:tr w:rsidR="005E5183" w:rsidRPr="00F67E3C" w14:paraId="5EAD6B6F" w14:textId="77777777" w:rsidTr="006037C7">
        <w:tc>
          <w:tcPr>
            <w:tcW w:w="1696" w:type="dxa"/>
          </w:tcPr>
          <w:p w14:paraId="25CE21F7" w14:textId="77777777" w:rsidR="005E5183" w:rsidRPr="00F67E3C" w:rsidRDefault="005E5183" w:rsidP="00F67E3C">
            <w:pPr>
              <w:rPr>
                <w:rFonts w:cstheme="minorHAnsi"/>
                <w:b/>
                <w:bCs/>
              </w:rPr>
            </w:pPr>
            <w:r w:rsidRPr="00F67E3C">
              <w:rPr>
                <w:rFonts w:cstheme="minorHAnsi"/>
                <w:b/>
                <w:bCs/>
              </w:rPr>
              <w:t>SMG</w:t>
            </w:r>
          </w:p>
        </w:tc>
        <w:tc>
          <w:tcPr>
            <w:tcW w:w="7343" w:type="dxa"/>
          </w:tcPr>
          <w:p w14:paraId="6FF9D6AC" w14:textId="77777777" w:rsidR="005E5183" w:rsidRPr="00F67E3C" w:rsidRDefault="005E5183" w:rsidP="00F67E3C">
            <w:pPr>
              <w:rPr>
                <w:rFonts w:cstheme="minorHAnsi"/>
              </w:rPr>
            </w:pPr>
            <w:r w:rsidRPr="00F67E3C">
              <w:rPr>
                <w:rFonts w:cstheme="minorHAnsi"/>
              </w:rPr>
              <w:t>Study Management Group</w:t>
            </w:r>
          </w:p>
        </w:tc>
      </w:tr>
      <w:tr w:rsidR="005E5183" w:rsidRPr="00F67E3C" w14:paraId="6161927C" w14:textId="77777777" w:rsidTr="006037C7">
        <w:tc>
          <w:tcPr>
            <w:tcW w:w="1696" w:type="dxa"/>
          </w:tcPr>
          <w:p w14:paraId="3DFF7158" w14:textId="77777777" w:rsidR="005E5183" w:rsidRPr="00F67E3C" w:rsidRDefault="005E5183" w:rsidP="00F67E3C">
            <w:pPr>
              <w:rPr>
                <w:rFonts w:cstheme="minorHAnsi"/>
                <w:b/>
                <w:bCs/>
              </w:rPr>
            </w:pPr>
            <w:r w:rsidRPr="00F67E3C">
              <w:rPr>
                <w:rFonts w:cstheme="minorHAnsi"/>
                <w:b/>
                <w:bCs/>
              </w:rPr>
              <w:t>SSC</w:t>
            </w:r>
          </w:p>
        </w:tc>
        <w:tc>
          <w:tcPr>
            <w:tcW w:w="7343" w:type="dxa"/>
          </w:tcPr>
          <w:p w14:paraId="0BAC05A7" w14:textId="77777777" w:rsidR="005E5183" w:rsidRPr="00F67E3C" w:rsidRDefault="005E5183" w:rsidP="00F67E3C">
            <w:pPr>
              <w:rPr>
                <w:rFonts w:cstheme="minorHAnsi"/>
              </w:rPr>
            </w:pPr>
            <w:r w:rsidRPr="00F67E3C">
              <w:rPr>
                <w:rFonts w:cstheme="minorHAnsi"/>
              </w:rPr>
              <w:t>Study Steering Committee</w:t>
            </w:r>
          </w:p>
        </w:tc>
      </w:tr>
      <w:tr w:rsidR="005E5183" w:rsidRPr="00F67E3C" w14:paraId="207F8F45" w14:textId="77777777" w:rsidTr="006037C7">
        <w:tc>
          <w:tcPr>
            <w:tcW w:w="1696" w:type="dxa"/>
          </w:tcPr>
          <w:p w14:paraId="773D8F70" w14:textId="77777777" w:rsidR="005E5183" w:rsidRPr="00F67E3C" w:rsidRDefault="005E5183" w:rsidP="00F67E3C">
            <w:pPr>
              <w:rPr>
                <w:rFonts w:cstheme="minorHAnsi"/>
                <w:b/>
                <w:bCs/>
              </w:rPr>
            </w:pPr>
            <w:r w:rsidRPr="00F67E3C">
              <w:rPr>
                <w:rFonts w:cstheme="minorHAnsi"/>
                <w:b/>
                <w:bCs/>
              </w:rPr>
              <w:t>SOP</w:t>
            </w:r>
          </w:p>
        </w:tc>
        <w:tc>
          <w:tcPr>
            <w:tcW w:w="7343" w:type="dxa"/>
          </w:tcPr>
          <w:p w14:paraId="0FB4A736" w14:textId="77777777" w:rsidR="005E5183" w:rsidRPr="00F67E3C" w:rsidRDefault="005E5183" w:rsidP="00F67E3C">
            <w:pPr>
              <w:rPr>
                <w:rFonts w:cstheme="minorHAnsi"/>
              </w:rPr>
            </w:pPr>
            <w:r w:rsidRPr="00F67E3C">
              <w:rPr>
                <w:rFonts w:cstheme="minorHAnsi"/>
              </w:rPr>
              <w:t>Standard Operating Procedure</w:t>
            </w:r>
          </w:p>
        </w:tc>
      </w:tr>
      <w:tr w:rsidR="005E5183" w:rsidRPr="00F67E3C" w14:paraId="56DE8E33" w14:textId="77777777" w:rsidTr="006037C7">
        <w:tc>
          <w:tcPr>
            <w:tcW w:w="1696" w:type="dxa"/>
          </w:tcPr>
          <w:p w14:paraId="58A81CF0" w14:textId="77777777" w:rsidR="005E5183" w:rsidRPr="00F67E3C" w:rsidRDefault="005E5183" w:rsidP="00F67E3C">
            <w:pPr>
              <w:rPr>
                <w:rFonts w:cstheme="minorHAnsi"/>
                <w:b/>
                <w:bCs/>
              </w:rPr>
            </w:pPr>
            <w:r w:rsidRPr="00F67E3C">
              <w:rPr>
                <w:rFonts w:cstheme="minorHAnsi"/>
                <w:b/>
                <w:bCs/>
              </w:rPr>
              <w:t>TMF</w:t>
            </w:r>
          </w:p>
        </w:tc>
        <w:tc>
          <w:tcPr>
            <w:tcW w:w="7343" w:type="dxa"/>
          </w:tcPr>
          <w:p w14:paraId="446AF8FB" w14:textId="77777777" w:rsidR="005E5183" w:rsidRPr="00F67E3C" w:rsidRDefault="005E5183" w:rsidP="00F67E3C">
            <w:pPr>
              <w:rPr>
                <w:rFonts w:cstheme="minorHAnsi"/>
              </w:rPr>
            </w:pPr>
            <w:r w:rsidRPr="00F67E3C">
              <w:rPr>
                <w:rFonts w:cstheme="minorHAnsi"/>
              </w:rPr>
              <w:t>Trial Master File</w:t>
            </w:r>
          </w:p>
        </w:tc>
      </w:tr>
      <w:tr w:rsidR="005E5183" w:rsidRPr="00F67E3C" w14:paraId="6DED447C" w14:textId="77777777" w:rsidTr="006037C7">
        <w:tc>
          <w:tcPr>
            <w:tcW w:w="1696" w:type="dxa"/>
          </w:tcPr>
          <w:p w14:paraId="33020C46" w14:textId="77777777" w:rsidR="005E5183" w:rsidRPr="00F67E3C" w:rsidRDefault="005E5183" w:rsidP="00F67E3C">
            <w:pPr>
              <w:rPr>
                <w:rFonts w:cstheme="minorHAnsi"/>
                <w:b/>
                <w:bCs/>
              </w:rPr>
            </w:pPr>
            <w:r w:rsidRPr="00F67E3C">
              <w:rPr>
                <w:rFonts w:cstheme="minorHAnsi"/>
                <w:b/>
                <w:bCs/>
              </w:rPr>
              <w:t>TMG</w:t>
            </w:r>
          </w:p>
        </w:tc>
        <w:tc>
          <w:tcPr>
            <w:tcW w:w="7343" w:type="dxa"/>
          </w:tcPr>
          <w:p w14:paraId="709DB9C9" w14:textId="77777777" w:rsidR="005E5183" w:rsidRPr="00F67E3C" w:rsidRDefault="005E5183" w:rsidP="00F67E3C">
            <w:pPr>
              <w:rPr>
                <w:rFonts w:cstheme="minorHAnsi"/>
              </w:rPr>
            </w:pPr>
            <w:r w:rsidRPr="00F67E3C">
              <w:rPr>
                <w:rFonts w:cstheme="minorHAnsi"/>
              </w:rPr>
              <w:t>Trial Management Group</w:t>
            </w:r>
          </w:p>
        </w:tc>
      </w:tr>
      <w:tr w:rsidR="005E5183" w:rsidRPr="00F67E3C" w14:paraId="3646E7E5" w14:textId="77777777" w:rsidTr="006037C7">
        <w:tc>
          <w:tcPr>
            <w:tcW w:w="1696" w:type="dxa"/>
          </w:tcPr>
          <w:p w14:paraId="42693B9D" w14:textId="77777777" w:rsidR="005E5183" w:rsidRPr="00F67E3C" w:rsidRDefault="005E5183" w:rsidP="00F67E3C">
            <w:pPr>
              <w:rPr>
                <w:rFonts w:cstheme="minorHAnsi"/>
                <w:b/>
                <w:bCs/>
              </w:rPr>
            </w:pPr>
            <w:r w:rsidRPr="00F67E3C">
              <w:rPr>
                <w:rFonts w:cstheme="minorHAnsi"/>
                <w:b/>
                <w:bCs/>
              </w:rPr>
              <w:t>TSC</w:t>
            </w:r>
          </w:p>
        </w:tc>
        <w:tc>
          <w:tcPr>
            <w:tcW w:w="7343" w:type="dxa"/>
          </w:tcPr>
          <w:p w14:paraId="5A20C588" w14:textId="77777777" w:rsidR="005E5183" w:rsidRPr="00F67E3C" w:rsidRDefault="005E5183" w:rsidP="00F67E3C">
            <w:pPr>
              <w:rPr>
                <w:rFonts w:cstheme="minorHAnsi"/>
              </w:rPr>
            </w:pPr>
            <w:r w:rsidRPr="00F67E3C">
              <w:rPr>
                <w:rFonts w:cstheme="minorHAnsi"/>
              </w:rPr>
              <w:t>Trial Steering Committee</w:t>
            </w:r>
          </w:p>
        </w:tc>
      </w:tr>
      <w:tr w:rsidR="005E5183" w:rsidRPr="00F67E3C" w14:paraId="420D0BA7" w14:textId="77777777" w:rsidTr="006037C7">
        <w:tc>
          <w:tcPr>
            <w:tcW w:w="1696" w:type="dxa"/>
          </w:tcPr>
          <w:p w14:paraId="593B0ED6" w14:textId="77777777" w:rsidR="005E5183" w:rsidRPr="00F67E3C" w:rsidRDefault="005E5183" w:rsidP="00F67E3C">
            <w:pPr>
              <w:rPr>
                <w:rFonts w:cstheme="minorHAnsi"/>
                <w:b/>
                <w:bCs/>
              </w:rPr>
            </w:pPr>
            <w:r w:rsidRPr="00F67E3C">
              <w:rPr>
                <w:rFonts w:cstheme="minorHAnsi"/>
                <w:b/>
                <w:bCs/>
              </w:rPr>
              <w:t>UHBW</w:t>
            </w:r>
          </w:p>
        </w:tc>
        <w:tc>
          <w:tcPr>
            <w:tcW w:w="7343" w:type="dxa"/>
          </w:tcPr>
          <w:p w14:paraId="49B50EFE" w14:textId="77777777" w:rsidR="005E5183" w:rsidRPr="00F67E3C" w:rsidRDefault="005E5183" w:rsidP="00F67E3C">
            <w:pPr>
              <w:rPr>
                <w:rFonts w:cstheme="minorHAnsi"/>
              </w:rPr>
            </w:pPr>
            <w:r w:rsidRPr="00F67E3C">
              <w:rPr>
                <w:rFonts w:cstheme="minorHAnsi"/>
              </w:rPr>
              <w:t>University Hospitals Bristol and Weston NHS Foundation Trust</w:t>
            </w:r>
          </w:p>
        </w:tc>
      </w:tr>
      <w:bookmarkEnd w:id="8"/>
    </w:tbl>
    <w:p w14:paraId="1509DB4F" w14:textId="77777777" w:rsidR="00E82E43" w:rsidRPr="00F67E3C" w:rsidRDefault="00E82E43" w:rsidP="00F67E3C">
      <w:pPr>
        <w:rPr>
          <w:rFonts w:cstheme="minorHAnsi"/>
        </w:rPr>
      </w:pPr>
    </w:p>
    <w:p w14:paraId="00613442" w14:textId="4FEE1CDA" w:rsidR="00E70A54" w:rsidRPr="00FE02B9" w:rsidRDefault="002808A9" w:rsidP="00BD10BA">
      <w:pPr>
        <w:pStyle w:val="Heading1"/>
        <w:rPr>
          <w:color w:val="000000" w:themeColor="text1"/>
        </w:rPr>
      </w:pPr>
      <w:bookmarkStart w:id="9" w:name="_Toc139470635"/>
      <w:r w:rsidRPr="00FE02B9">
        <w:rPr>
          <w:color w:val="000000" w:themeColor="text1"/>
        </w:rPr>
        <w:t>FUNDING</w:t>
      </w:r>
      <w:bookmarkEnd w:id="9"/>
    </w:p>
    <w:tbl>
      <w:tblPr>
        <w:tblStyle w:val="TableGrid"/>
        <w:tblW w:w="0" w:type="auto"/>
        <w:tblLook w:val="04A0" w:firstRow="1" w:lastRow="0" w:firstColumn="1" w:lastColumn="0" w:noHBand="0" w:noVBand="1"/>
      </w:tblPr>
      <w:tblGrid>
        <w:gridCol w:w="5240"/>
        <w:gridCol w:w="3776"/>
      </w:tblGrid>
      <w:tr w:rsidR="002808A9" w:rsidRPr="00F67E3C" w14:paraId="25A411B2" w14:textId="77777777" w:rsidTr="00E41C6B">
        <w:tc>
          <w:tcPr>
            <w:tcW w:w="5240" w:type="dxa"/>
            <w:shd w:val="clear" w:color="auto" w:fill="D9D9D9" w:themeFill="background1" w:themeFillShade="D9"/>
          </w:tcPr>
          <w:p w14:paraId="2C0EFEC8" w14:textId="77777777" w:rsidR="002808A9" w:rsidRPr="00F67E3C" w:rsidRDefault="002808A9" w:rsidP="00E41C6B">
            <w:pPr>
              <w:rPr>
                <w:rFonts w:cstheme="minorHAnsi"/>
                <w:b/>
                <w:bCs/>
              </w:rPr>
            </w:pPr>
            <w:r w:rsidRPr="00F67E3C">
              <w:rPr>
                <w:rFonts w:cstheme="minorHAnsi"/>
                <w:b/>
                <w:bCs/>
              </w:rPr>
              <w:t>Funders</w:t>
            </w:r>
          </w:p>
          <w:p w14:paraId="5650F654" w14:textId="77777777" w:rsidR="002808A9" w:rsidRPr="00F67E3C" w:rsidRDefault="002808A9" w:rsidP="00E41C6B">
            <w:pPr>
              <w:rPr>
                <w:rFonts w:cstheme="minorHAnsi"/>
                <w:color w:val="800080"/>
              </w:rPr>
            </w:pPr>
            <w:r w:rsidRPr="00F67E3C">
              <w:rPr>
                <w:rFonts w:cstheme="minorHAnsi"/>
                <w:color w:val="800080"/>
              </w:rPr>
              <w:t>Names and contacts of all organisations providing funding and /or funding in kind for this study.</w:t>
            </w:r>
          </w:p>
          <w:p w14:paraId="7B06CCC7" w14:textId="77777777" w:rsidR="002808A9" w:rsidRPr="00F67E3C" w:rsidRDefault="002808A9" w:rsidP="00E41C6B">
            <w:pPr>
              <w:rPr>
                <w:rFonts w:cstheme="minorHAnsi"/>
              </w:rPr>
            </w:pPr>
            <w:r w:rsidRPr="00F67E3C">
              <w:rPr>
                <w:rFonts w:cstheme="minorHAnsi"/>
                <w:color w:val="800080"/>
              </w:rPr>
              <w:t>Please state the funders reference number if applicable.</w:t>
            </w:r>
          </w:p>
        </w:tc>
        <w:tc>
          <w:tcPr>
            <w:tcW w:w="3776" w:type="dxa"/>
            <w:shd w:val="clear" w:color="auto" w:fill="D9D9D9" w:themeFill="background1" w:themeFillShade="D9"/>
          </w:tcPr>
          <w:p w14:paraId="4EEAED72" w14:textId="77777777" w:rsidR="002808A9" w:rsidRPr="00F67E3C" w:rsidRDefault="002808A9" w:rsidP="00E41C6B">
            <w:pPr>
              <w:rPr>
                <w:rFonts w:cstheme="minorHAnsi"/>
              </w:rPr>
            </w:pPr>
            <w:r w:rsidRPr="00F67E3C">
              <w:rPr>
                <w:rFonts w:cstheme="minorHAnsi"/>
                <w:b/>
              </w:rPr>
              <w:t>Financial and Non-Financial support given</w:t>
            </w:r>
          </w:p>
        </w:tc>
      </w:tr>
      <w:tr w:rsidR="002808A9" w:rsidRPr="00F67E3C" w14:paraId="31F6A66B" w14:textId="77777777" w:rsidTr="00E41C6B">
        <w:tc>
          <w:tcPr>
            <w:tcW w:w="5240" w:type="dxa"/>
          </w:tcPr>
          <w:p w14:paraId="2247A6FE" w14:textId="77777777" w:rsidR="002808A9" w:rsidRPr="00F67E3C" w:rsidRDefault="002808A9" w:rsidP="00E41C6B">
            <w:pPr>
              <w:rPr>
                <w:rFonts w:cstheme="minorHAnsi"/>
              </w:rPr>
            </w:pPr>
          </w:p>
        </w:tc>
        <w:tc>
          <w:tcPr>
            <w:tcW w:w="3776" w:type="dxa"/>
          </w:tcPr>
          <w:p w14:paraId="31DE2322" w14:textId="77777777" w:rsidR="002808A9" w:rsidRPr="00F67E3C" w:rsidRDefault="002808A9" w:rsidP="00E41C6B">
            <w:pPr>
              <w:rPr>
                <w:rFonts w:cstheme="minorHAnsi"/>
              </w:rPr>
            </w:pPr>
          </w:p>
        </w:tc>
      </w:tr>
      <w:tr w:rsidR="002808A9" w:rsidRPr="00F67E3C" w14:paraId="49883A0E" w14:textId="77777777" w:rsidTr="00E41C6B">
        <w:tc>
          <w:tcPr>
            <w:tcW w:w="5240" w:type="dxa"/>
          </w:tcPr>
          <w:p w14:paraId="5E5B3342" w14:textId="77777777" w:rsidR="002808A9" w:rsidRPr="00F67E3C" w:rsidRDefault="002808A9" w:rsidP="00E41C6B">
            <w:pPr>
              <w:rPr>
                <w:rFonts w:cstheme="minorHAnsi"/>
              </w:rPr>
            </w:pPr>
          </w:p>
        </w:tc>
        <w:tc>
          <w:tcPr>
            <w:tcW w:w="3776" w:type="dxa"/>
          </w:tcPr>
          <w:p w14:paraId="6BCA4364" w14:textId="77777777" w:rsidR="002808A9" w:rsidRPr="00F67E3C" w:rsidRDefault="002808A9" w:rsidP="00E41C6B">
            <w:pPr>
              <w:rPr>
                <w:rFonts w:cstheme="minorHAnsi"/>
              </w:rPr>
            </w:pPr>
          </w:p>
        </w:tc>
      </w:tr>
    </w:tbl>
    <w:p w14:paraId="51F12621" w14:textId="77777777" w:rsidR="00A75818" w:rsidRPr="00F67E3C" w:rsidRDefault="00A75818" w:rsidP="00F67E3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p w14:paraId="68F9CFDF" w14:textId="531FD5E2" w:rsidR="002808A9" w:rsidRPr="00FE02B9" w:rsidRDefault="002808A9" w:rsidP="00BD10BA">
      <w:pPr>
        <w:pStyle w:val="Heading1"/>
        <w:rPr>
          <w:color w:val="000000" w:themeColor="text1"/>
        </w:rPr>
      </w:pPr>
      <w:bookmarkStart w:id="10" w:name="_Toc139470636"/>
      <w:r w:rsidRPr="00FE02B9">
        <w:rPr>
          <w:color w:val="000000" w:themeColor="text1"/>
        </w:rPr>
        <w:t>ROLES AND RESPONSIBILITIES</w:t>
      </w:r>
      <w:bookmarkEnd w:id="10"/>
    </w:p>
    <w:p w14:paraId="46610970" w14:textId="22F564B9" w:rsidR="00FB1F65" w:rsidRPr="00FE02B9" w:rsidRDefault="00FB1F65" w:rsidP="00FB1F65">
      <w:pPr>
        <w:pStyle w:val="Heading2"/>
        <w:rPr>
          <w:color w:val="000000" w:themeColor="text1"/>
        </w:rPr>
      </w:pPr>
      <w:bookmarkStart w:id="11" w:name="_Toc139470637"/>
      <w:r w:rsidRPr="00FE02B9">
        <w:rPr>
          <w:color w:val="000000" w:themeColor="text1"/>
        </w:rPr>
        <w:t>Role of sponsor and funder</w:t>
      </w:r>
      <w:bookmarkEnd w:id="11"/>
      <w:r w:rsidRPr="00FE02B9">
        <w:rPr>
          <w:color w:val="000000" w:themeColor="text1"/>
        </w:rPr>
        <w:t xml:space="preserve"> </w:t>
      </w:r>
    </w:p>
    <w:p w14:paraId="13B3EA74" w14:textId="77777777" w:rsidR="00FB1F65" w:rsidRPr="00F67E3C" w:rsidRDefault="00FB1F65" w:rsidP="00FB1F65">
      <w:pPr>
        <w:spacing w:line="240" w:lineRule="auto"/>
        <w:rPr>
          <w:rFonts w:cstheme="minorHAnsi"/>
          <w:color w:val="0000FF"/>
        </w:rPr>
      </w:pPr>
      <w:r w:rsidRPr="00F67E3C">
        <w:rPr>
          <w:rFonts w:cstheme="minorHAnsi"/>
          <w:color w:val="0000FF"/>
        </w:rPr>
        <w:t>Aim of this section: To clarify the potential influence of sponsor and funders over the study</w:t>
      </w:r>
    </w:p>
    <w:p w14:paraId="783612AB" w14:textId="77777777" w:rsidR="00FB1F65" w:rsidRPr="00F67E3C" w:rsidRDefault="00FB1F65" w:rsidP="00FB1F65">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Explicitly outline the roles and responsibilities of the sponsor and any funders in study design, conduct, data analysis and interpretation, manuscript writing, and dissemination of results. </w:t>
      </w:r>
    </w:p>
    <w:p w14:paraId="4D77229B" w14:textId="77777777" w:rsidR="00FB1F65" w:rsidRPr="00F67E3C" w:rsidRDefault="00FB1F65" w:rsidP="00FB1F65">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ab/>
        <w:t>It is also important to state whether the sponsor or funder controls the final decision regarding any of these aspects of the study.</w:t>
      </w:r>
    </w:p>
    <w:p w14:paraId="6E777124" w14:textId="77777777" w:rsidR="00FB1F65" w:rsidRPr="00F67E3C" w:rsidRDefault="00FB1F65" w:rsidP="00FB1F65">
      <w:pPr>
        <w:autoSpaceDE w:val="0"/>
        <w:autoSpaceDN w:val="0"/>
        <w:adjustRightInd w:val="0"/>
        <w:spacing w:line="240" w:lineRule="auto"/>
        <w:rPr>
          <w:rFonts w:cstheme="minorHAnsi"/>
          <w:color w:val="0000FF"/>
        </w:rPr>
      </w:pPr>
      <w:r w:rsidRPr="00F67E3C">
        <w:rPr>
          <w:rFonts w:cstheme="minorHAnsi"/>
          <w:color w:val="0000FF"/>
        </w:rPr>
        <w:t xml:space="preserve">The sponsor can be defined as the company, institution, or organisation assuming overall responsibility for the initiation and management of the </w:t>
      </w:r>
      <w:proofErr w:type="gramStart"/>
      <w:r w:rsidRPr="00F67E3C">
        <w:rPr>
          <w:rFonts w:cstheme="minorHAnsi"/>
          <w:color w:val="0000FF"/>
        </w:rPr>
        <w:t>study, and</w:t>
      </w:r>
      <w:proofErr w:type="gramEnd"/>
      <w:r w:rsidRPr="00F67E3C">
        <w:rPr>
          <w:rFonts w:cstheme="minorHAnsi"/>
          <w:color w:val="0000FF"/>
        </w:rPr>
        <w:t xml:space="preserve"> is not usually the main funder for </w:t>
      </w:r>
      <w:r w:rsidRPr="00F67E3C">
        <w:rPr>
          <w:rFonts w:cstheme="minorHAnsi"/>
          <w:color w:val="0000FF"/>
        </w:rPr>
        <w:lastRenderedPageBreak/>
        <w:t xml:space="preserve">non-commercial studies in the UK. Identification of the study sponsor provides transparency and accountability. </w:t>
      </w:r>
    </w:p>
    <w:p w14:paraId="773C744D" w14:textId="77777777" w:rsidR="00FB1F65" w:rsidRDefault="00FB1F65" w:rsidP="00FB1F65">
      <w:pPr>
        <w:autoSpaceDE w:val="0"/>
        <w:autoSpaceDN w:val="0"/>
        <w:adjustRightInd w:val="0"/>
        <w:spacing w:line="240" w:lineRule="auto"/>
        <w:rPr>
          <w:rFonts w:cstheme="minorHAnsi"/>
          <w:color w:val="0000FF"/>
        </w:rPr>
      </w:pPr>
      <w:r w:rsidRPr="00F67E3C">
        <w:rPr>
          <w:rFonts w:cstheme="minorHAnsi"/>
          <w:color w:val="0000FF"/>
        </w:rPr>
        <w:t>The protocol should explicitly outline the roles and responsibilities of the sponsor(s) and any funder(s) in study design, conduct, data analysis and interpretation, manuscript writing, and dissemination of results. It is also important to state whether the sponsor(s) or funder(s) controls the final decision regarding any of these aspects of the study.</w:t>
      </w:r>
    </w:p>
    <w:p w14:paraId="0452F4AB" w14:textId="77777777" w:rsidR="00E82E43" w:rsidRPr="00F67E3C" w:rsidRDefault="00E82E43" w:rsidP="00FB1F65">
      <w:pPr>
        <w:autoSpaceDE w:val="0"/>
        <w:autoSpaceDN w:val="0"/>
        <w:adjustRightInd w:val="0"/>
        <w:spacing w:line="240" w:lineRule="auto"/>
        <w:rPr>
          <w:rFonts w:cstheme="minorHAnsi"/>
          <w:color w:val="0000FF"/>
        </w:rPr>
      </w:pPr>
    </w:p>
    <w:p w14:paraId="6CBAD2D5" w14:textId="208AB520" w:rsidR="002808A9" w:rsidRPr="00E82E43" w:rsidRDefault="00597E4E" w:rsidP="00597E4E">
      <w:pPr>
        <w:pStyle w:val="Heading2"/>
        <w:rPr>
          <w:color w:val="000000" w:themeColor="text1"/>
        </w:rPr>
      </w:pPr>
      <w:bookmarkStart w:id="12" w:name="_Toc139470638"/>
      <w:r w:rsidRPr="00E82E43">
        <w:rPr>
          <w:color w:val="000000" w:themeColor="text1"/>
        </w:rPr>
        <w:t>Study team</w:t>
      </w:r>
      <w:bookmarkEnd w:id="12"/>
    </w:p>
    <w:p w14:paraId="1565BE74" w14:textId="77777777" w:rsidR="00597E4E" w:rsidRDefault="00597E4E" w:rsidP="00597E4E">
      <w:pPr>
        <w:spacing w:line="240" w:lineRule="auto"/>
        <w:rPr>
          <w:rFonts w:cstheme="minorHAnsi"/>
          <w:bCs/>
          <w:color w:val="800080"/>
        </w:rPr>
      </w:pPr>
      <w:r w:rsidRPr="002808A9">
        <w:rPr>
          <w:rFonts w:cstheme="minorHAnsi"/>
          <w:bCs/>
          <w:color w:val="800080"/>
        </w:rPr>
        <w:t>Outline the roles of individuals within the study team</w:t>
      </w:r>
      <w:r>
        <w:rPr>
          <w:rFonts w:cstheme="minorHAnsi"/>
          <w:bCs/>
          <w:color w:val="800080"/>
        </w:rPr>
        <w:t>: e.g. Chief investigator, study manager, statistician, qualitative researcher, database manager</w:t>
      </w:r>
    </w:p>
    <w:p w14:paraId="25F8073B" w14:textId="77777777" w:rsidR="00E82E43" w:rsidRDefault="00E82E43" w:rsidP="00597E4E">
      <w:pPr>
        <w:spacing w:line="240" w:lineRule="auto"/>
        <w:rPr>
          <w:rFonts w:cstheme="minorHAnsi"/>
          <w:bCs/>
          <w:color w:val="800080"/>
        </w:rPr>
      </w:pPr>
    </w:p>
    <w:p w14:paraId="0056AAD7" w14:textId="7D796A6D" w:rsidR="00CA6878" w:rsidRPr="00E82E43" w:rsidRDefault="00FB1F65" w:rsidP="00597E4E">
      <w:pPr>
        <w:pStyle w:val="Heading2"/>
        <w:rPr>
          <w:color w:val="000000" w:themeColor="text1"/>
        </w:rPr>
      </w:pPr>
      <w:bookmarkStart w:id="13" w:name="_Toc139470639"/>
      <w:r w:rsidRPr="00E82E43">
        <w:rPr>
          <w:color w:val="000000" w:themeColor="text1"/>
        </w:rPr>
        <w:t>T</w:t>
      </w:r>
      <w:r w:rsidR="002E7328" w:rsidRPr="00E82E43">
        <w:rPr>
          <w:color w:val="000000" w:themeColor="text1"/>
        </w:rPr>
        <w:t>rial</w:t>
      </w:r>
      <w:r w:rsidRPr="00E82E43">
        <w:rPr>
          <w:color w:val="000000" w:themeColor="text1"/>
        </w:rPr>
        <w:t>/</w:t>
      </w:r>
      <w:r w:rsidR="002E7328" w:rsidRPr="00E82E43">
        <w:rPr>
          <w:color w:val="000000" w:themeColor="text1"/>
        </w:rPr>
        <w:t>study management committees/groups and individuals</w:t>
      </w:r>
      <w:bookmarkEnd w:id="13"/>
      <w:r w:rsidR="002E7328" w:rsidRPr="00E82E43">
        <w:rPr>
          <w:color w:val="000000" w:themeColor="text1"/>
        </w:rPr>
        <w:t xml:space="preserve"> </w:t>
      </w:r>
    </w:p>
    <w:p w14:paraId="102DBCC0" w14:textId="4EB5DD44" w:rsidR="00A40953" w:rsidRPr="00F67E3C" w:rsidRDefault="00A40953" w:rsidP="00F67E3C">
      <w:pPr>
        <w:spacing w:line="240" w:lineRule="auto"/>
        <w:rPr>
          <w:rFonts w:cstheme="minorHAnsi"/>
          <w:bCs/>
          <w:color w:val="800080"/>
          <w:lang w:eastAsia="en-GB"/>
        </w:rPr>
      </w:pPr>
      <w:r w:rsidRPr="00F67E3C">
        <w:rPr>
          <w:rFonts w:cstheme="minorHAnsi"/>
          <w:bCs/>
          <w:color w:val="800080"/>
          <w:lang w:eastAsia="en-GB"/>
        </w:rPr>
        <w:t>The</w:t>
      </w:r>
      <w:r w:rsidR="00B163D7" w:rsidRPr="00F67E3C">
        <w:rPr>
          <w:rFonts w:cstheme="minorHAnsi"/>
          <w:bCs/>
          <w:color w:val="800080"/>
          <w:lang w:eastAsia="en-GB"/>
        </w:rPr>
        <w:t xml:space="preserve"> following</w:t>
      </w:r>
      <w:r w:rsidRPr="00F67E3C">
        <w:rPr>
          <w:rFonts w:cstheme="minorHAnsi"/>
          <w:bCs/>
          <w:color w:val="800080"/>
          <w:lang w:eastAsia="en-GB"/>
        </w:rPr>
        <w:t xml:space="preserve"> advice </w:t>
      </w:r>
      <w:r w:rsidR="00B163D7" w:rsidRPr="00F67E3C">
        <w:rPr>
          <w:rFonts w:cstheme="minorHAnsi"/>
          <w:bCs/>
          <w:color w:val="800080"/>
          <w:lang w:eastAsia="en-GB"/>
        </w:rPr>
        <w:t xml:space="preserve">will depend on </w:t>
      </w:r>
      <w:r w:rsidRPr="00F67E3C">
        <w:rPr>
          <w:rFonts w:cstheme="minorHAnsi"/>
          <w:bCs/>
          <w:color w:val="800080"/>
          <w:lang w:eastAsia="en-GB"/>
        </w:rPr>
        <w:t xml:space="preserve">whether </w:t>
      </w:r>
      <w:r w:rsidR="00853F18" w:rsidRPr="00F67E3C">
        <w:rPr>
          <w:rFonts w:cstheme="minorHAnsi"/>
          <w:bCs/>
          <w:color w:val="800080"/>
          <w:lang w:eastAsia="en-GB"/>
        </w:rPr>
        <w:t>(</w:t>
      </w:r>
      <w:r w:rsidR="00B163D7" w:rsidRPr="00F67E3C">
        <w:rPr>
          <w:rFonts w:cstheme="minorHAnsi"/>
          <w:bCs/>
          <w:color w:val="800080"/>
          <w:lang w:eastAsia="en-GB"/>
        </w:rPr>
        <w:t>or not</w:t>
      </w:r>
      <w:r w:rsidR="00853F18" w:rsidRPr="00F67E3C">
        <w:rPr>
          <w:rFonts w:cstheme="minorHAnsi"/>
          <w:bCs/>
          <w:color w:val="800080"/>
          <w:lang w:eastAsia="en-GB"/>
        </w:rPr>
        <w:t>)</w:t>
      </w:r>
      <w:r w:rsidR="00B163D7" w:rsidRPr="00F67E3C">
        <w:rPr>
          <w:rFonts w:cstheme="minorHAnsi"/>
          <w:bCs/>
          <w:color w:val="800080"/>
          <w:lang w:eastAsia="en-GB"/>
        </w:rPr>
        <w:t xml:space="preserve"> </w:t>
      </w:r>
      <w:r w:rsidRPr="00F67E3C">
        <w:rPr>
          <w:rFonts w:cstheme="minorHAnsi"/>
          <w:bCs/>
          <w:color w:val="800080"/>
          <w:lang w:eastAsia="en-GB"/>
        </w:rPr>
        <w:t xml:space="preserve">your study </w:t>
      </w:r>
      <w:r w:rsidR="00853F18" w:rsidRPr="00F67E3C">
        <w:rPr>
          <w:rFonts w:cstheme="minorHAnsi"/>
          <w:bCs/>
          <w:color w:val="800080"/>
          <w:lang w:eastAsia="en-GB"/>
        </w:rPr>
        <w:t>can be</w:t>
      </w:r>
      <w:r w:rsidR="00B163D7" w:rsidRPr="00F67E3C">
        <w:rPr>
          <w:rFonts w:cstheme="minorHAnsi"/>
          <w:bCs/>
          <w:color w:val="800080"/>
          <w:lang w:eastAsia="en-GB"/>
        </w:rPr>
        <w:t xml:space="preserve"> defined as a </w:t>
      </w:r>
      <w:r w:rsidRPr="00F67E3C">
        <w:rPr>
          <w:rFonts w:cstheme="minorHAnsi"/>
          <w:bCs/>
          <w:color w:val="800080"/>
          <w:u w:val="single"/>
          <w:lang w:eastAsia="en-GB"/>
        </w:rPr>
        <w:t>clinical trial</w:t>
      </w:r>
      <w:r w:rsidR="00B163D7" w:rsidRPr="00F67E3C">
        <w:rPr>
          <w:rFonts w:cstheme="minorHAnsi"/>
          <w:bCs/>
          <w:color w:val="800080"/>
          <w:lang w:eastAsia="en-GB"/>
        </w:rPr>
        <w:t>. For the purposes of this template, which excludes CTIMPs</w:t>
      </w:r>
      <w:r w:rsidR="0003209A" w:rsidRPr="00F67E3C">
        <w:rPr>
          <w:rFonts w:cstheme="minorHAnsi"/>
          <w:bCs/>
          <w:color w:val="800080"/>
          <w:lang w:eastAsia="en-GB"/>
        </w:rPr>
        <w:t xml:space="preserve">, </w:t>
      </w:r>
      <w:r w:rsidR="00B163D7" w:rsidRPr="00F67E3C">
        <w:rPr>
          <w:rFonts w:cstheme="minorHAnsi"/>
          <w:bCs/>
          <w:color w:val="800080"/>
          <w:lang w:eastAsia="en-GB"/>
        </w:rPr>
        <w:t>investigational medical devices</w:t>
      </w:r>
      <w:r w:rsidR="0003209A" w:rsidRPr="00F67E3C">
        <w:rPr>
          <w:rFonts w:cstheme="minorHAnsi"/>
          <w:bCs/>
          <w:color w:val="800080"/>
          <w:lang w:eastAsia="en-GB"/>
        </w:rPr>
        <w:t xml:space="preserve"> and complex interventional trials</w:t>
      </w:r>
      <w:r w:rsidR="00B163D7" w:rsidRPr="00F67E3C">
        <w:rPr>
          <w:rFonts w:cstheme="minorHAnsi"/>
          <w:bCs/>
          <w:color w:val="800080"/>
          <w:lang w:eastAsia="en-GB"/>
        </w:rPr>
        <w:t>, your study may be a clinical trial if it can be defined as:</w:t>
      </w:r>
    </w:p>
    <w:p w14:paraId="5B6F83A6" w14:textId="13063438" w:rsidR="00A40953" w:rsidRPr="00F67E3C" w:rsidRDefault="00B163D7" w:rsidP="002808A9">
      <w:pPr>
        <w:pStyle w:val="ListParagraph"/>
        <w:numPr>
          <w:ilvl w:val="0"/>
          <w:numId w:val="5"/>
        </w:numPr>
        <w:autoSpaceDE w:val="0"/>
        <w:autoSpaceDN w:val="0"/>
        <w:adjustRightInd w:val="0"/>
        <w:spacing w:line="240" w:lineRule="auto"/>
        <w:rPr>
          <w:rFonts w:cstheme="minorHAnsi"/>
          <w:bCs/>
          <w:color w:val="800080"/>
          <w:lang w:eastAsia="en-GB"/>
        </w:rPr>
      </w:pPr>
      <w:r w:rsidRPr="00F67E3C">
        <w:rPr>
          <w:rFonts w:cstheme="minorHAnsi"/>
          <w:bCs/>
          <w:color w:val="800080"/>
          <w:lang w:eastAsia="en-GB"/>
        </w:rPr>
        <w:t>any other clinical trial to study a novel intervention or randomised clinical trial to compare interventions in clinical practice.</w:t>
      </w:r>
    </w:p>
    <w:p w14:paraId="05AB6D06" w14:textId="6EDB28A3" w:rsidR="00CA6878" w:rsidRPr="00F67E3C" w:rsidRDefault="00CA6878" w:rsidP="00F67E3C">
      <w:pPr>
        <w:autoSpaceDE w:val="0"/>
        <w:autoSpaceDN w:val="0"/>
        <w:adjustRightInd w:val="0"/>
        <w:spacing w:line="240" w:lineRule="auto"/>
        <w:rPr>
          <w:rFonts w:cstheme="minorHAnsi"/>
          <w:b/>
          <w:color w:val="800080"/>
          <w:lang w:eastAsia="en-GB"/>
        </w:rPr>
      </w:pPr>
      <w:r w:rsidRPr="00F67E3C">
        <w:rPr>
          <w:rFonts w:cstheme="minorHAnsi"/>
          <w:b/>
          <w:color w:val="800080"/>
          <w:lang w:eastAsia="en-GB"/>
        </w:rPr>
        <w:t xml:space="preserve">Roles and responsibilities </w:t>
      </w:r>
      <w:r w:rsidR="009578AE" w:rsidRPr="00F67E3C">
        <w:rPr>
          <w:rFonts w:cstheme="minorHAnsi"/>
          <w:b/>
          <w:color w:val="800080"/>
          <w:lang w:eastAsia="en-GB"/>
        </w:rPr>
        <w:t>if your study is a</w:t>
      </w:r>
      <w:r w:rsidRPr="00F67E3C">
        <w:rPr>
          <w:rFonts w:cstheme="minorHAnsi"/>
          <w:b/>
          <w:color w:val="800080"/>
          <w:lang w:eastAsia="en-GB"/>
        </w:rPr>
        <w:t xml:space="preserve"> Clinical Trial</w:t>
      </w:r>
      <w:r w:rsidR="00BB5B56" w:rsidRPr="00F67E3C">
        <w:rPr>
          <w:rFonts w:cstheme="minorHAnsi"/>
          <w:b/>
          <w:color w:val="800080"/>
          <w:lang w:eastAsia="en-GB"/>
        </w:rPr>
        <w:t xml:space="preserve"> (not all committees may be required for trials that are feasibility studies)</w:t>
      </w:r>
    </w:p>
    <w:p w14:paraId="1E0D1C3B" w14:textId="77777777" w:rsidR="00CA6878" w:rsidRPr="00F67E3C" w:rsidRDefault="00CA6878" w:rsidP="00F67E3C">
      <w:pPr>
        <w:autoSpaceDE w:val="0"/>
        <w:autoSpaceDN w:val="0"/>
        <w:adjustRightInd w:val="0"/>
        <w:spacing w:line="240" w:lineRule="auto"/>
        <w:rPr>
          <w:rFonts w:cstheme="minorHAnsi"/>
          <w:bCs/>
          <w:color w:val="0000FF"/>
          <w:lang w:eastAsia="en-GB"/>
        </w:rPr>
      </w:pPr>
      <w:r w:rsidRPr="00F67E3C">
        <w:rPr>
          <w:rFonts w:cstheme="minorHAnsi"/>
          <w:bCs/>
          <w:color w:val="0000FF"/>
          <w:lang w:eastAsia="en-GB"/>
        </w:rPr>
        <w:t xml:space="preserve">Aim: To outline the various committees or groups involved in trial coordination and conduct. </w:t>
      </w:r>
    </w:p>
    <w:p w14:paraId="7800BF00" w14:textId="77777777" w:rsidR="00CA6878" w:rsidRPr="00F67E3C" w:rsidRDefault="00CA6878" w:rsidP="00F67E3C">
      <w:pPr>
        <w:autoSpaceDE w:val="0"/>
        <w:autoSpaceDN w:val="0"/>
        <w:adjustRightInd w:val="0"/>
        <w:spacing w:line="240" w:lineRule="auto"/>
        <w:rPr>
          <w:rFonts w:cstheme="minorHAnsi"/>
          <w:bCs/>
          <w:color w:val="0000FF"/>
          <w:lang w:eastAsia="en-GB"/>
        </w:rPr>
      </w:pPr>
      <w:r w:rsidRPr="00F67E3C">
        <w:rPr>
          <w:rFonts w:cstheme="minorHAnsi"/>
          <w:bCs/>
          <w:color w:val="0000FF"/>
          <w:lang w:eastAsia="en-GB"/>
        </w:rPr>
        <w:t>There are three main trial management groups which may be involved in the set up and management of a clinical trial, depending on the trial size, design, number of sites and documented risk assessment of the trial. For each committee/group the protocol should state their roles and responsibilities and degree of independence from Sponsor and Investigators. If not included in the document the protocol should state where the information on the committee/group can be found.</w:t>
      </w:r>
    </w:p>
    <w:p w14:paraId="4FAC4C59" w14:textId="77777777" w:rsidR="00CA6878" w:rsidRPr="00F67E3C" w:rsidRDefault="00CA6878" w:rsidP="00F67E3C">
      <w:pPr>
        <w:autoSpaceDE w:val="0"/>
        <w:autoSpaceDN w:val="0"/>
        <w:adjustRightInd w:val="0"/>
        <w:spacing w:after="0" w:line="240" w:lineRule="auto"/>
        <w:rPr>
          <w:rFonts w:cstheme="minorHAnsi"/>
          <w:b/>
          <w:color w:val="0000FF"/>
          <w:lang w:eastAsia="en-GB"/>
        </w:rPr>
      </w:pPr>
      <w:r w:rsidRPr="00F67E3C">
        <w:rPr>
          <w:rFonts w:cstheme="minorHAnsi"/>
          <w:b/>
          <w:color w:val="0000FF"/>
          <w:lang w:eastAsia="en-GB"/>
        </w:rPr>
        <w:t>•</w:t>
      </w:r>
      <w:r w:rsidRPr="00F67E3C">
        <w:rPr>
          <w:rFonts w:cstheme="minorHAnsi"/>
          <w:b/>
          <w:color w:val="0000FF"/>
          <w:lang w:eastAsia="en-GB"/>
        </w:rPr>
        <w:tab/>
        <w:t>Trial Steering Committee</w:t>
      </w:r>
    </w:p>
    <w:p w14:paraId="4F596BCA" w14:textId="4538BA29" w:rsidR="00CA6878" w:rsidRPr="00F67E3C" w:rsidRDefault="00CA6878" w:rsidP="00F67E3C">
      <w:pPr>
        <w:autoSpaceDE w:val="0"/>
        <w:autoSpaceDN w:val="0"/>
        <w:adjustRightInd w:val="0"/>
        <w:spacing w:after="0" w:line="240" w:lineRule="auto"/>
        <w:ind w:left="720"/>
        <w:rPr>
          <w:rFonts w:cstheme="minorHAnsi"/>
          <w:bCs/>
          <w:color w:val="0000FF"/>
          <w:lang w:eastAsia="en-GB"/>
        </w:rPr>
      </w:pPr>
      <w:r w:rsidRPr="00F67E3C">
        <w:rPr>
          <w:rFonts w:cstheme="minorHAnsi"/>
          <w:bCs/>
          <w:color w:val="0000FF"/>
          <w:lang w:eastAsia="en-GB"/>
        </w:rPr>
        <w:t>The TSC must have a majority independent representation, including the Chair, meet regularly and send reports to the sponsor. Lay members or patient representatives are desirable</w:t>
      </w:r>
      <w:r w:rsidR="008960AB">
        <w:rPr>
          <w:rFonts w:cstheme="minorHAnsi"/>
          <w:bCs/>
          <w:color w:val="0000FF"/>
          <w:lang w:eastAsia="en-GB"/>
        </w:rPr>
        <w:t>.</w:t>
      </w:r>
    </w:p>
    <w:p w14:paraId="2C06DB04" w14:textId="77777777" w:rsidR="00CA6878" w:rsidRPr="00F67E3C" w:rsidRDefault="00CA6878" w:rsidP="00F67E3C">
      <w:pPr>
        <w:autoSpaceDE w:val="0"/>
        <w:autoSpaceDN w:val="0"/>
        <w:adjustRightInd w:val="0"/>
        <w:spacing w:after="0" w:line="240" w:lineRule="auto"/>
        <w:ind w:left="720"/>
        <w:rPr>
          <w:rFonts w:cstheme="minorHAnsi"/>
          <w:bCs/>
          <w:color w:val="0000FF"/>
          <w:lang w:eastAsia="en-GB"/>
        </w:rPr>
      </w:pPr>
    </w:p>
    <w:p w14:paraId="3489118E" w14:textId="77777777" w:rsidR="00CA6878" w:rsidRPr="00F67E3C" w:rsidRDefault="00CA6878" w:rsidP="00F67E3C">
      <w:pPr>
        <w:autoSpaceDE w:val="0"/>
        <w:autoSpaceDN w:val="0"/>
        <w:adjustRightInd w:val="0"/>
        <w:spacing w:after="0" w:line="240" w:lineRule="auto"/>
        <w:rPr>
          <w:rFonts w:cstheme="minorHAnsi"/>
          <w:b/>
          <w:color w:val="0000FF"/>
          <w:lang w:eastAsia="en-GB"/>
        </w:rPr>
      </w:pPr>
      <w:r w:rsidRPr="00F67E3C">
        <w:rPr>
          <w:rFonts w:cstheme="minorHAnsi"/>
          <w:b/>
          <w:color w:val="0000FF"/>
          <w:lang w:eastAsia="en-GB"/>
        </w:rPr>
        <w:t>•</w:t>
      </w:r>
      <w:r w:rsidRPr="00F67E3C">
        <w:rPr>
          <w:rFonts w:cstheme="minorHAnsi"/>
          <w:b/>
          <w:color w:val="0000FF"/>
          <w:lang w:eastAsia="en-GB"/>
        </w:rPr>
        <w:tab/>
        <w:t xml:space="preserve">Data Monitoring (and ethics) Committee </w:t>
      </w:r>
    </w:p>
    <w:p w14:paraId="09734104" w14:textId="1E0CDFE7" w:rsidR="00CA6878" w:rsidRPr="00F67E3C" w:rsidRDefault="00CA6878" w:rsidP="00F67E3C">
      <w:pPr>
        <w:autoSpaceDE w:val="0"/>
        <w:autoSpaceDN w:val="0"/>
        <w:adjustRightInd w:val="0"/>
        <w:spacing w:after="0" w:line="240" w:lineRule="auto"/>
        <w:ind w:left="720"/>
        <w:rPr>
          <w:rFonts w:cstheme="minorHAnsi"/>
          <w:bCs/>
          <w:color w:val="0000FF"/>
          <w:lang w:eastAsia="en-GB"/>
        </w:rPr>
      </w:pPr>
      <w:r w:rsidRPr="00F67E3C">
        <w:rPr>
          <w:rFonts w:cstheme="minorHAnsi"/>
          <w:bCs/>
          <w:color w:val="0000FF"/>
          <w:lang w:eastAsia="en-GB"/>
        </w:rPr>
        <w:t>Independence is a key characteristic of a Data Monitoring Committee where the committee members are completely uninvolved in the running of the trial and who cannot be unfairly influenced (either directly or indirectly) by people, or institutions, involved in the trial.</w:t>
      </w:r>
    </w:p>
    <w:p w14:paraId="6EF66447" w14:textId="77777777" w:rsidR="00CA6878" w:rsidRPr="00F67E3C" w:rsidRDefault="00CA6878" w:rsidP="00F67E3C">
      <w:pPr>
        <w:autoSpaceDE w:val="0"/>
        <w:autoSpaceDN w:val="0"/>
        <w:adjustRightInd w:val="0"/>
        <w:spacing w:after="0" w:line="240" w:lineRule="auto"/>
        <w:ind w:left="720"/>
        <w:rPr>
          <w:rFonts w:cstheme="minorHAnsi"/>
          <w:bCs/>
          <w:color w:val="0000FF"/>
          <w:lang w:eastAsia="en-GB"/>
        </w:rPr>
      </w:pPr>
    </w:p>
    <w:p w14:paraId="2591F46C" w14:textId="77777777" w:rsidR="00CA6878" w:rsidRPr="00F67E3C" w:rsidRDefault="00CA6878" w:rsidP="00F67E3C">
      <w:pPr>
        <w:autoSpaceDE w:val="0"/>
        <w:autoSpaceDN w:val="0"/>
        <w:adjustRightInd w:val="0"/>
        <w:spacing w:after="0" w:line="240" w:lineRule="auto"/>
        <w:rPr>
          <w:rFonts w:cstheme="minorHAnsi"/>
          <w:b/>
          <w:color w:val="0000FF"/>
          <w:lang w:eastAsia="en-GB"/>
        </w:rPr>
      </w:pPr>
      <w:r w:rsidRPr="00F67E3C">
        <w:rPr>
          <w:rFonts w:cstheme="minorHAnsi"/>
          <w:b/>
          <w:color w:val="0000FF"/>
          <w:lang w:eastAsia="en-GB"/>
        </w:rPr>
        <w:t>•</w:t>
      </w:r>
      <w:r w:rsidRPr="00F67E3C">
        <w:rPr>
          <w:rFonts w:cstheme="minorHAnsi"/>
          <w:b/>
          <w:color w:val="0000FF"/>
          <w:lang w:eastAsia="en-GB"/>
        </w:rPr>
        <w:tab/>
        <w:t>Trial Management Group</w:t>
      </w:r>
    </w:p>
    <w:p w14:paraId="0C2DD770" w14:textId="7D71DCF1" w:rsidR="00CA6878" w:rsidRPr="00F67E3C" w:rsidRDefault="00CA6878" w:rsidP="00F67E3C">
      <w:pPr>
        <w:autoSpaceDE w:val="0"/>
        <w:autoSpaceDN w:val="0"/>
        <w:adjustRightInd w:val="0"/>
        <w:spacing w:after="0" w:line="240" w:lineRule="auto"/>
        <w:ind w:left="720"/>
        <w:rPr>
          <w:rFonts w:cstheme="minorHAnsi"/>
          <w:b/>
          <w:color w:val="0000FF"/>
          <w:lang w:eastAsia="en-GB"/>
        </w:rPr>
      </w:pPr>
      <w:r w:rsidRPr="00F67E3C">
        <w:rPr>
          <w:rFonts w:cstheme="minorHAnsi"/>
          <w:bCs/>
          <w:color w:val="0000FF"/>
          <w:lang w:eastAsia="en-GB"/>
        </w:rPr>
        <w:t>The Trial Management Group should meet regularly to ensure all practical details of the trial are progressing well and working well and everyone within the trial understands them</w:t>
      </w:r>
      <w:r w:rsidRPr="00F67E3C">
        <w:rPr>
          <w:rFonts w:cstheme="minorHAnsi"/>
          <w:b/>
          <w:color w:val="0000FF"/>
          <w:lang w:eastAsia="en-GB"/>
        </w:rPr>
        <w:t>.</w:t>
      </w:r>
    </w:p>
    <w:p w14:paraId="14361226" w14:textId="77777777" w:rsidR="00CA6878" w:rsidRPr="00F67E3C" w:rsidRDefault="00CA6878" w:rsidP="00F67E3C">
      <w:pPr>
        <w:autoSpaceDE w:val="0"/>
        <w:autoSpaceDN w:val="0"/>
        <w:adjustRightInd w:val="0"/>
        <w:spacing w:after="0" w:line="240" w:lineRule="auto"/>
        <w:ind w:left="720"/>
        <w:rPr>
          <w:rFonts w:cstheme="minorHAnsi"/>
          <w:b/>
          <w:color w:val="0000FF"/>
          <w:lang w:eastAsia="en-GB"/>
        </w:rPr>
      </w:pPr>
    </w:p>
    <w:p w14:paraId="55AE99B6" w14:textId="77777777" w:rsidR="00CA6878" w:rsidRPr="00F67E3C" w:rsidRDefault="00CA6878" w:rsidP="00F67E3C">
      <w:pPr>
        <w:autoSpaceDE w:val="0"/>
        <w:autoSpaceDN w:val="0"/>
        <w:adjustRightInd w:val="0"/>
        <w:spacing w:after="0" w:line="240" w:lineRule="auto"/>
        <w:rPr>
          <w:rFonts w:cstheme="minorHAnsi"/>
          <w:bCs/>
          <w:color w:val="0000FF"/>
          <w:lang w:eastAsia="en-GB"/>
        </w:rPr>
      </w:pPr>
      <w:r w:rsidRPr="00F67E3C">
        <w:rPr>
          <w:rFonts w:cstheme="minorHAnsi"/>
          <w:bCs/>
          <w:color w:val="0000FF"/>
          <w:lang w:eastAsia="en-GB"/>
        </w:rPr>
        <w:t>For guidance on Trial Steering Committees &amp; Data Monitoring Committees follow this link</w:t>
      </w:r>
    </w:p>
    <w:p w14:paraId="264BB389" w14:textId="1A0671CD" w:rsidR="00CA6878" w:rsidRPr="00F67E3C" w:rsidRDefault="008960AB" w:rsidP="00F67E3C">
      <w:pPr>
        <w:autoSpaceDE w:val="0"/>
        <w:autoSpaceDN w:val="0"/>
        <w:adjustRightInd w:val="0"/>
        <w:spacing w:after="0" w:line="240" w:lineRule="auto"/>
        <w:rPr>
          <w:rFonts w:cstheme="minorHAnsi"/>
          <w:bCs/>
          <w:color w:val="0000FF"/>
          <w:lang w:eastAsia="en-GB"/>
        </w:rPr>
      </w:pPr>
      <w:hyperlink r:id="rId14" w:history="1">
        <w:r w:rsidRPr="00F55531">
          <w:rPr>
            <w:rStyle w:val="Hyperlink"/>
            <w:rFonts w:cstheme="minorHAnsi"/>
            <w:bCs/>
            <w:lang w:eastAsia="en-GB"/>
          </w:rPr>
          <w:t>http://www.hra.nhs.uk/documents/2013/10/data-monitoring-committees-in-clinical-trials.pdf</w:t>
        </w:r>
      </w:hyperlink>
      <w:r>
        <w:rPr>
          <w:rFonts w:cstheme="minorHAnsi"/>
          <w:bCs/>
          <w:color w:val="0000FF"/>
          <w:lang w:eastAsia="en-GB"/>
        </w:rPr>
        <w:t xml:space="preserve"> </w:t>
      </w:r>
    </w:p>
    <w:p w14:paraId="41334F22" w14:textId="77777777" w:rsidR="00CA6878" w:rsidRPr="00F67E3C" w:rsidRDefault="00CA6878" w:rsidP="00F67E3C">
      <w:pPr>
        <w:autoSpaceDE w:val="0"/>
        <w:autoSpaceDN w:val="0"/>
        <w:adjustRightInd w:val="0"/>
        <w:spacing w:after="0" w:line="240" w:lineRule="auto"/>
        <w:rPr>
          <w:rFonts w:cstheme="minorHAnsi"/>
          <w:b/>
          <w:color w:val="0000FF"/>
          <w:lang w:eastAsia="en-GB"/>
        </w:rPr>
      </w:pPr>
    </w:p>
    <w:p w14:paraId="686FA650" w14:textId="77777777" w:rsidR="00CA6878" w:rsidRPr="00F67E3C" w:rsidRDefault="00CA6878" w:rsidP="00F67E3C">
      <w:pPr>
        <w:autoSpaceDE w:val="0"/>
        <w:autoSpaceDN w:val="0"/>
        <w:adjustRightInd w:val="0"/>
        <w:spacing w:after="0" w:line="240" w:lineRule="auto"/>
        <w:rPr>
          <w:rFonts w:cstheme="minorHAnsi"/>
          <w:bCs/>
          <w:color w:val="0000FF"/>
          <w:lang w:eastAsia="en-GB"/>
        </w:rPr>
      </w:pPr>
      <w:r w:rsidRPr="00F67E3C">
        <w:rPr>
          <w:rFonts w:cstheme="minorHAnsi"/>
          <w:bCs/>
          <w:color w:val="0000FF"/>
          <w:lang w:eastAsia="en-GB"/>
        </w:rPr>
        <w:t>For guidance on Data Monitoring Committee Charters follow this link</w:t>
      </w:r>
    </w:p>
    <w:p w14:paraId="77323D85" w14:textId="7430E5BF" w:rsidR="00CA6878" w:rsidRPr="00F67E3C" w:rsidRDefault="008960AB" w:rsidP="00F67E3C">
      <w:pPr>
        <w:autoSpaceDE w:val="0"/>
        <w:autoSpaceDN w:val="0"/>
        <w:adjustRightInd w:val="0"/>
        <w:spacing w:after="0" w:line="240" w:lineRule="auto"/>
        <w:rPr>
          <w:rFonts w:cstheme="minorHAnsi"/>
          <w:bCs/>
          <w:color w:val="0000FF"/>
          <w:lang w:eastAsia="en-GB"/>
        </w:rPr>
      </w:pPr>
      <w:hyperlink r:id="rId15" w:history="1">
        <w:r w:rsidRPr="00F55531">
          <w:rPr>
            <w:rStyle w:val="Hyperlink"/>
            <w:rFonts w:cstheme="minorHAnsi"/>
            <w:bCs/>
            <w:lang w:eastAsia="en-GB"/>
          </w:rPr>
          <w:t>http://www.ema.europa.eu/docs/en_GB/document_library/Scientific_guideline/2009/09/WC500003635.pdf</w:t>
        </w:r>
      </w:hyperlink>
      <w:r>
        <w:rPr>
          <w:rFonts w:cstheme="minorHAnsi"/>
          <w:bCs/>
          <w:color w:val="0000FF"/>
          <w:lang w:eastAsia="en-GB"/>
        </w:rPr>
        <w:t xml:space="preserve"> </w:t>
      </w:r>
    </w:p>
    <w:p w14:paraId="0A507635" w14:textId="77777777" w:rsidR="00CA6878" w:rsidRPr="00F67E3C" w:rsidRDefault="00CA6878" w:rsidP="00F67E3C">
      <w:pPr>
        <w:autoSpaceDE w:val="0"/>
        <w:autoSpaceDN w:val="0"/>
        <w:adjustRightInd w:val="0"/>
        <w:spacing w:after="0" w:line="240" w:lineRule="auto"/>
        <w:rPr>
          <w:rFonts w:cstheme="minorHAnsi"/>
          <w:b/>
          <w:color w:val="00B0F0"/>
          <w:lang w:eastAsia="en-GB"/>
        </w:rPr>
      </w:pPr>
    </w:p>
    <w:p w14:paraId="4BB5937E" w14:textId="20C69C6C" w:rsidR="00CA6878" w:rsidRPr="00F67E3C" w:rsidRDefault="009578AE" w:rsidP="00F67E3C">
      <w:pPr>
        <w:autoSpaceDE w:val="0"/>
        <w:autoSpaceDN w:val="0"/>
        <w:adjustRightInd w:val="0"/>
        <w:spacing w:line="240" w:lineRule="auto"/>
        <w:rPr>
          <w:rFonts w:cstheme="minorHAnsi"/>
          <w:b/>
          <w:color w:val="800080"/>
          <w:lang w:eastAsia="en-GB"/>
        </w:rPr>
      </w:pPr>
      <w:r w:rsidRPr="00F67E3C">
        <w:rPr>
          <w:rFonts w:cstheme="minorHAnsi"/>
          <w:b/>
          <w:color w:val="800080"/>
          <w:lang w:eastAsia="en-GB"/>
        </w:rPr>
        <w:t xml:space="preserve">Roles and responsibilities if your study </w:t>
      </w:r>
      <w:r w:rsidR="0003209A" w:rsidRPr="00F67E3C">
        <w:rPr>
          <w:rFonts w:cstheme="minorHAnsi"/>
          <w:b/>
          <w:color w:val="800080"/>
          <w:lang w:eastAsia="en-GB"/>
        </w:rPr>
        <w:t>is</w:t>
      </w:r>
      <w:r w:rsidR="0003209A" w:rsidRPr="00F67E3C">
        <w:rPr>
          <w:rFonts w:cstheme="minorHAnsi"/>
          <w:b/>
          <w:color w:val="800080"/>
          <w:u w:val="single"/>
          <w:lang w:eastAsia="en-GB"/>
        </w:rPr>
        <w:t xml:space="preserve"> </w:t>
      </w:r>
      <w:r w:rsidRPr="00F67E3C">
        <w:rPr>
          <w:rFonts w:cstheme="minorHAnsi"/>
          <w:b/>
          <w:color w:val="800080"/>
          <w:u w:val="single"/>
          <w:lang w:eastAsia="en-GB"/>
        </w:rPr>
        <w:t>not</w:t>
      </w:r>
      <w:r w:rsidRPr="00F67E3C">
        <w:rPr>
          <w:rFonts w:cstheme="minorHAnsi"/>
          <w:b/>
          <w:color w:val="800080"/>
          <w:lang w:eastAsia="en-GB"/>
        </w:rPr>
        <w:t xml:space="preserve"> defined as a Clinical Trial </w:t>
      </w:r>
    </w:p>
    <w:p w14:paraId="50E5C36A" w14:textId="18231336" w:rsidR="00A75818" w:rsidRPr="00F67E3C" w:rsidRDefault="00A75818" w:rsidP="00F67E3C">
      <w:pPr>
        <w:pStyle w:val="EndnoteText"/>
        <w:tabs>
          <w:tab w:val="left" w:pos="817"/>
          <w:tab w:val="left" w:pos="9603"/>
        </w:tabs>
        <w:suppressAutoHyphens/>
        <w:spacing w:after="120"/>
        <w:rPr>
          <w:rFonts w:asciiTheme="minorHAnsi" w:hAnsiTheme="minorHAnsi" w:cstheme="minorHAnsi"/>
          <w:b/>
          <w:bCs/>
          <w:color w:val="0000FF"/>
          <w:sz w:val="22"/>
          <w:szCs w:val="22"/>
        </w:rPr>
      </w:pPr>
      <w:r w:rsidRPr="00F67E3C">
        <w:rPr>
          <w:rFonts w:asciiTheme="minorHAnsi" w:hAnsiTheme="minorHAnsi" w:cstheme="minorHAnsi"/>
          <w:b/>
          <w:bCs/>
          <w:color w:val="0000FF"/>
          <w:sz w:val="22"/>
          <w:szCs w:val="22"/>
        </w:rPr>
        <w:t>Aim</w:t>
      </w:r>
      <w:r w:rsidR="00B8313C" w:rsidRPr="00F67E3C">
        <w:rPr>
          <w:rFonts w:asciiTheme="minorHAnsi" w:hAnsiTheme="minorHAnsi" w:cstheme="minorHAnsi"/>
          <w:b/>
          <w:bCs/>
          <w:color w:val="0000FF"/>
          <w:sz w:val="22"/>
          <w:szCs w:val="22"/>
        </w:rPr>
        <w:t xml:space="preserve"> of this section</w:t>
      </w:r>
      <w:r w:rsidRPr="00F67E3C">
        <w:rPr>
          <w:rFonts w:asciiTheme="minorHAnsi" w:hAnsiTheme="minorHAnsi" w:cstheme="minorHAnsi"/>
          <w:b/>
          <w:bCs/>
          <w:color w:val="0000FF"/>
          <w:sz w:val="22"/>
          <w:szCs w:val="22"/>
        </w:rPr>
        <w:t>:</w:t>
      </w:r>
      <w:r w:rsidRPr="00F67E3C">
        <w:rPr>
          <w:rFonts w:asciiTheme="minorHAnsi" w:hAnsiTheme="minorHAnsi" w:cstheme="minorHAnsi"/>
          <w:color w:val="0000FF"/>
          <w:sz w:val="22"/>
          <w:szCs w:val="22"/>
        </w:rPr>
        <w:t xml:space="preserve"> </w:t>
      </w:r>
      <w:r w:rsidRPr="00F67E3C">
        <w:rPr>
          <w:rFonts w:asciiTheme="minorHAnsi" w:hAnsiTheme="minorHAnsi" w:cstheme="minorHAnsi"/>
          <w:b/>
          <w:bCs/>
          <w:color w:val="0000FF"/>
          <w:sz w:val="22"/>
          <w:szCs w:val="22"/>
        </w:rPr>
        <w:t xml:space="preserve">To outline any committees or groups involved in study coordination and conduct. </w:t>
      </w:r>
    </w:p>
    <w:p w14:paraId="1986A0C3" w14:textId="77777777" w:rsidR="00A75818" w:rsidRDefault="00A75818" w:rsidP="00F67E3C">
      <w:pPr>
        <w:pStyle w:val="EndnoteText"/>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531F7072" w14:textId="6A64FF44" w:rsidR="002808A9" w:rsidRPr="002808A9" w:rsidRDefault="002808A9" w:rsidP="00F67E3C">
      <w:pPr>
        <w:pStyle w:val="EndnoteText"/>
        <w:tabs>
          <w:tab w:val="left" w:pos="817"/>
          <w:tab w:val="left" w:pos="9603"/>
        </w:tabs>
        <w:suppressAutoHyphens/>
        <w:spacing w:after="120"/>
        <w:rPr>
          <w:rFonts w:asciiTheme="minorHAnsi" w:hAnsiTheme="minorHAnsi" w:cstheme="minorHAnsi"/>
          <w:color w:val="800080"/>
          <w:sz w:val="22"/>
          <w:szCs w:val="22"/>
        </w:rPr>
      </w:pPr>
      <w:r w:rsidRPr="002808A9">
        <w:rPr>
          <w:rFonts w:asciiTheme="minorHAnsi" w:hAnsiTheme="minorHAnsi" w:cstheme="minorHAnsi"/>
          <w:color w:val="800080"/>
          <w:sz w:val="22"/>
          <w:szCs w:val="22"/>
        </w:rPr>
        <w:t xml:space="preserve">Groups may </w:t>
      </w:r>
      <w:proofErr w:type="gramStart"/>
      <w:r w:rsidRPr="002808A9">
        <w:rPr>
          <w:rFonts w:asciiTheme="minorHAnsi" w:hAnsiTheme="minorHAnsi" w:cstheme="minorHAnsi"/>
          <w:color w:val="800080"/>
          <w:sz w:val="22"/>
          <w:szCs w:val="22"/>
        </w:rPr>
        <w:t>include:</w:t>
      </w:r>
      <w:proofErr w:type="gramEnd"/>
      <w:r w:rsidRPr="002808A9">
        <w:rPr>
          <w:rFonts w:asciiTheme="minorHAnsi" w:hAnsiTheme="minorHAnsi" w:cstheme="minorHAnsi"/>
          <w:color w:val="800080"/>
          <w:sz w:val="22"/>
          <w:szCs w:val="22"/>
        </w:rPr>
        <w:t xml:space="preserve"> Study management group; Study Steering Group; PPI Group</w:t>
      </w:r>
    </w:p>
    <w:p w14:paraId="6151D1C0" w14:textId="2CC9DB83" w:rsidR="00F6663E" w:rsidRPr="00F67E3C" w:rsidRDefault="00F6663E" w:rsidP="00F67E3C">
      <w:pPr>
        <w:rPr>
          <w:rFonts w:cstheme="minorHAnsi"/>
          <w:color w:val="FF0000"/>
        </w:rPr>
      </w:pPr>
    </w:p>
    <w:p w14:paraId="325CE7ED" w14:textId="25B9B810" w:rsidR="00A75818" w:rsidRPr="00E82E43" w:rsidRDefault="00A75818" w:rsidP="00FD53AA">
      <w:pPr>
        <w:pStyle w:val="Heading2"/>
        <w:rPr>
          <w:color w:val="000000" w:themeColor="text1"/>
        </w:rPr>
      </w:pPr>
      <w:bookmarkStart w:id="14" w:name="_Toc139470640"/>
      <w:r w:rsidRPr="00E82E43">
        <w:rPr>
          <w:color w:val="000000" w:themeColor="text1"/>
        </w:rPr>
        <w:t>P</w:t>
      </w:r>
      <w:r w:rsidR="002E7328" w:rsidRPr="00E82E43">
        <w:rPr>
          <w:color w:val="000000" w:themeColor="text1"/>
        </w:rPr>
        <w:t>rotocol Contributors</w:t>
      </w:r>
      <w:bookmarkEnd w:id="14"/>
    </w:p>
    <w:p w14:paraId="313A34B5" w14:textId="3C6DBE12" w:rsidR="00A75818" w:rsidRPr="00F67E3C" w:rsidRDefault="00A75818" w:rsidP="00F67E3C">
      <w:pPr>
        <w:pStyle w:val="EndnoteText"/>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b/>
          <w:bCs/>
          <w:color w:val="0000FF"/>
          <w:sz w:val="22"/>
          <w:szCs w:val="22"/>
        </w:rPr>
        <w:t>Aim</w:t>
      </w:r>
      <w:r w:rsidR="00B8313C" w:rsidRPr="00F67E3C">
        <w:rPr>
          <w:rFonts w:asciiTheme="minorHAnsi" w:hAnsiTheme="minorHAnsi" w:cstheme="minorHAnsi"/>
          <w:b/>
          <w:bCs/>
          <w:color w:val="0000FF"/>
          <w:sz w:val="22"/>
          <w:szCs w:val="22"/>
        </w:rPr>
        <w:t xml:space="preserve"> of this section</w:t>
      </w:r>
      <w:r w:rsidRPr="00F67E3C">
        <w:rPr>
          <w:rFonts w:asciiTheme="minorHAnsi" w:hAnsiTheme="minorHAnsi" w:cstheme="minorHAnsi"/>
          <w:color w:val="0000FF"/>
          <w:sz w:val="22"/>
          <w:szCs w:val="22"/>
        </w:rPr>
        <w:t xml:space="preserve">: </w:t>
      </w:r>
      <w:r w:rsidRPr="00F67E3C">
        <w:rPr>
          <w:rFonts w:asciiTheme="minorHAnsi" w:hAnsiTheme="minorHAnsi" w:cstheme="minorHAnsi"/>
          <w:b/>
          <w:bCs/>
          <w:color w:val="0000FF"/>
          <w:sz w:val="22"/>
          <w:szCs w:val="22"/>
        </w:rPr>
        <w:t>To describe all the contributors to the protocol.</w:t>
      </w:r>
    </w:p>
    <w:p w14:paraId="389F918B" w14:textId="18A9BFD4" w:rsidR="00A75818" w:rsidRPr="00F67E3C" w:rsidRDefault="00A75818" w:rsidP="00F67E3C">
      <w:pPr>
        <w:pStyle w:val="EndnoteText"/>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protocol should: </w:t>
      </w:r>
    </w:p>
    <w:p w14:paraId="5C9F4501" w14:textId="519BDA97" w:rsidR="00A75818" w:rsidRPr="00F67E3C" w:rsidRDefault="00A75818" w:rsidP="002808A9">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 </w:t>
      </w:r>
      <w:r w:rsidRPr="00F67E3C">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631DBFCD" w14:textId="6F5A3A46" w:rsidR="00B5581E" w:rsidRPr="00F67E3C" w:rsidRDefault="00B5581E" w:rsidP="002808A9">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noProof/>
          <w:color w:val="0000FF"/>
          <w:sz w:val="22"/>
          <w:szCs w:val="22"/>
          <w:lang w:val="en-US"/>
        </w:rPr>
        <w:t>Describe the input of relevant expertise from individuals for example statisticians.</w:t>
      </w:r>
    </w:p>
    <w:p w14:paraId="60022B73" w14:textId="77777777" w:rsidR="00A75818" w:rsidRPr="00F67E3C" w:rsidRDefault="00A75818" w:rsidP="00F67E3C">
      <w:pPr>
        <w:rPr>
          <w:rFonts w:cstheme="minorHAnsi"/>
          <w:color w:val="FF0000"/>
        </w:rPr>
      </w:pPr>
    </w:p>
    <w:p w14:paraId="4BFCC539" w14:textId="34D44CD1" w:rsidR="00576EE4" w:rsidRPr="00E82E43" w:rsidRDefault="00576EE4" w:rsidP="00BD10BA">
      <w:pPr>
        <w:pStyle w:val="Heading1"/>
        <w:rPr>
          <w:color w:val="000000" w:themeColor="text1"/>
        </w:rPr>
      </w:pPr>
      <w:bookmarkStart w:id="15" w:name="_Toc139470641"/>
      <w:r w:rsidRPr="00E82E43">
        <w:rPr>
          <w:color w:val="000000" w:themeColor="text1"/>
        </w:rPr>
        <w:t>KEY WORDS</w:t>
      </w:r>
      <w:bookmarkEnd w:id="15"/>
    </w:p>
    <w:p w14:paraId="7758E18A" w14:textId="74D2FE04" w:rsidR="00576EE4" w:rsidRPr="00F67E3C" w:rsidRDefault="00576EE4" w:rsidP="00F67E3C">
      <w:pPr>
        <w:rPr>
          <w:rFonts w:cstheme="minorHAnsi"/>
          <w:color w:val="0000FF"/>
        </w:rPr>
      </w:pPr>
      <w:r w:rsidRPr="00F67E3C">
        <w:rPr>
          <w:rFonts w:cstheme="minorHAnsi"/>
          <w:color w:val="0000FF"/>
        </w:rPr>
        <w:t>Please insert relevant key words to describe the study; no more than 6 phrases. This may be useful for future use when searching for relevant publications e.g. Medical Subject Headings</w:t>
      </w:r>
    </w:p>
    <w:p w14:paraId="0694241C" w14:textId="77777777" w:rsidR="00170C8C" w:rsidRDefault="00170C8C" w:rsidP="00F67E3C">
      <w:pPr>
        <w:rPr>
          <w:rFonts w:cstheme="minorHAnsi"/>
          <w:color w:val="FF0000"/>
        </w:rPr>
      </w:pPr>
    </w:p>
    <w:p w14:paraId="2FF8037E" w14:textId="664E3384" w:rsidR="00B43B8B" w:rsidRPr="00E82E43" w:rsidRDefault="00432286" w:rsidP="00F10819">
      <w:pPr>
        <w:pStyle w:val="Heading1"/>
        <w:rPr>
          <w:color w:val="000000" w:themeColor="text1"/>
        </w:rPr>
      </w:pPr>
      <w:bookmarkStart w:id="16" w:name="_Toc139470642"/>
      <w:r w:rsidRPr="00E82E43">
        <w:rPr>
          <w:color w:val="000000" w:themeColor="text1"/>
        </w:rPr>
        <w:t>BACKGROUND</w:t>
      </w:r>
      <w:bookmarkEnd w:id="16"/>
    </w:p>
    <w:p w14:paraId="4E0ADFCB" w14:textId="5CE96EAE" w:rsidR="00EB05C6" w:rsidRPr="00E82E43" w:rsidRDefault="00EB05C6" w:rsidP="00E82E43">
      <w:pPr>
        <w:rPr>
          <w:rFonts w:cstheme="minorHAnsi"/>
          <w:b/>
          <w:bCs/>
          <w:color w:val="0000FF"/>
        </w:rPr>
      </w:pPr>
      <w:r w:rsidRPr="00E82E43">
        <w:rPr>
          <w:rFonts w:cstheme="minorHAnsi"/>
          <w:b/>
          <w:bCs/>
          <w:color w:val="0000FF"/>
        </w:rPr>
        <w:t xml:space="preserve">Aim: To place the </w:t>
      </w:r>
      <w:r w:rsidRPr="00E82E43">
        <w:rPr>
          <w:rFonts w:cstheme="minorHAnsi"/>
          <w:b/>
          <w:bCs/>
          <w:color w:val="800080"/>
        </w:rPr>
        <w:t>study</w:t>
      </w:r>
      <w:r w:rsidRPr="00E82E43">
        <w:rPr>
          <w:rFonts w:cstheme="minorHAnsi"/>
          <w:b/>
          <w:bCs/>
          <w:color w:val="00B0F0"/>
        </w:rPr>
        <w:t xml:space="preserve"> </w:t>
      </w:r>
      <w:r w:rsidRPr="00E82E43">
        <w:rPr>
          <w:rFonts w:cstheme="minorHAnsi"/>
          <w:b/>
          <w:bCs/>
          <w:color w:val="0000FF"/>
        </w:rPr>
        <w:t>in the context of available evidence.</w:t>
      </w:r>
    </w:p>
    <w:p w14:paraId="123858C6" w14:textId="750E1A42" w:rsidR="00EB05C6" w:rsidRPr="00F67E3C" w:rsidRDefault="00EB05C6" w:rsidP="00F67E3C">
      <w:pPr>
        <w:pStyle w:val="ListParagraph"/>
        <w:rPr>
          <w:rFonts w:cstheme="minorHAnsi"/>
          <w:color w:val="0000FF"/>
        </w:rPr>
      </w:pPr>
      <w:r w:rsidRPr="00F67E3C">
        <w:rPr>
          <w:rFonts w:cstheme="minorHAnsi"/>
          <w:color w:val="0000FF"/>
        </w:rPr>
        <w:t xml:space="preserve">The background should be supported by appropriate references to the published literature on the disease, condition </w:t>
      </w:r>
      <w:r w:rsidRPr="00F67E3C">
        <w:rPr>
          <w:rFonts w:cstheme="minorHAnsi"/>
          <w:color w:val="800080"/>
        </w:rPr>
        <w:t>or area of interest</w:t>
      </w:r>
      <w:r w:rsidR="00AB5843" w:rsidRPr="00F67E3C">
        <w:rPr>
          <w:rFonts w:cstheme="minorHAnsi"/>
          <w:color w:val="00B0F0"/>
        </w:rPr>
        <w:t xml:space="preserve"> </w:t>
      </w:r>
      <w:r w:rsidRPr="00F67E3C">
        <w:rPr>
          <w:rFonts w:cstheme="minorHAnsi"/>
          <w:color w:val="0000FF"/>
        </w:rPr>
        <w:t>and contain:</w:t>
      </w:r>
    </w:p>
    <w:p w14:paraId="24077FB0" w14:textId="77777777" w:rsidR="00B224C6" w:rsidRPr="00F67E3C" w:rsidRDefault="00EB05C6" w:rsidP="00F67E3C">
      <w:pPr>
        <w:pStyle w:val="ListParagraph"/>
        <w:ind w:left="1080"/>
        <w:rPr>
          <w:rFonts w:cstheme="minorHAnsi"/>
          <w:color w:val="0000FF"/>
        </w:rPr>
      </w:pPr>
      <w:r w:rsidRPr="00F67E3C">
        <w:rPr>
          <w:rFonts w:cstheme="minorHAnsi"/>
          <w:color w:val="0000FF"/>
        </w:rPr>
        <w:t>•</w:t>
      </w:r>
      <w:r w:rsidRPr="00F67E3C">
        <w:rPr>
          <w:rFonts w:cstheme="minorHAnsi"/>
          <w:color w:val="0000FF"/>
        </w:rPr>
        <w:tab/>
      </w:r>
      <w:r w:rsidR="00B224C6" w:rsidRPr="00F67E3C">
        <w:rPr>
          <w:rFonts w:cstheme="minorHAnsi"/>
          <w:color w:val="0000FF"/>
        </w:rPr>
        <w:t>a</w:t>
      </w:r>
      <w:r w:rsidR="00B224C6" w:rsidRPr="00F67E3C">
        <w:rPr>
          <w:rFonts w:cstheme="minorHAnsi"/>
          <w:color w:val="00B0F0"/>
        </w:rPr>
        <w:t xml:space="preserve"> </w:t>
      </w:r>
      <w:r w:rsidR="00B224C6" w:rsidRPr="00F67E3C">
        <w:rPr>
          <w:rFonts w:cstheme="minorHAnsi"/>
          <w:color w:val="800080"/>
        </w:rPr>
        <w:t>thorough literature</w:t>
      </w:r>
      <w:r w:rsidR="00B224C6" w:rsidRPr="00F67E3C">
        <w:rPr>
          <w:rFonts w:cstheme="minorHAnsi"/>
          <w:color w:val="00B0F0"/>
        </w:rPr>
        <w:t xml:space="preserve"> </w:t>
      </w:r>
      <w:r w:rsidRPr="00F67E3C">
        <w:rPr>
          <w:rFonts w:cstheme="minorHAnsi"/>
          <w:color w:val="0000FF"/>
        </w:rPr>
        <w:t>review of relevant studies,</w:t>
      </w:r>
      <w:r w:rsidR="00B224C6" w:rsidRPr="00F67E3C">
        <w:rPr>
          <w:rFonts w:cstheme="minorHAnsi"/>
          <w:color w:val="0000FF"/>
        </w:rPr>
        <w:t xml:space="preserve"> </w:t>
      </w:r>
      <w:r w:rsidRPr="00F67E3C">
        <w:rPr>
          <w:rFonts w:cstheme="minorHAnsi"/>
          <w:color w:val="0000FF"/>
        </w:rPr>
        <w:t>new</w:t>
      </w:r>
      <w:r w:rsidR="00B224C6" w:rsidRPr="00F67E3C">
        <w:rPr>
          <w:rFonts w:cstheme="minorHAnsi"/>
          <w:color w:val="0000FF"/>
        </w:rPr>
        <w:t xml:space="preserve"> </w:t>
      </w:r>
      <w:r w:rsidRPr="00F67E3C">
        <w:rPr>
          <w:rFonts w:cstheme="minorHAnsi"/>
          <w:color w:val="0000FF"/>
        </w:rPr>
        <w:t>research should build on</w:t>
      </w:r>
    </w:p>
    <w:p w14:paraId="16B2583C" w14:textId="4EBA3F08" w:rsidR="00EB05C6" w:rsidRPr="00F67E3C" w:rsidRDefault="00EB05C6" w:rsidP="00F67E3C">
      <w:pPr>
        <w:pStyle w:val="ListParagraph"/>
        <w:ind w:left="1800"/>
        <w:rPr>
          <w:rFonts w:cstheme="minorHAnsi"/>
          <w:color w:val="0000FF"/>
        </w:rPr>
      </w:pPr>
      <w:r w:rsidRPr="00F67E3C">
        <w:rPr>
          <w:rFonts w:cstheme="minorHAnsi"/>
          <w:color w:val="0000FF"/>
        </w:rPr>
        <w:t>formal review of prior evidence</w:t>
      </w:r>
    </w:p>
    <w:p w14:paraId="52EFA108" w14:textId="1EBB9745" w:rsidR="00EB05C6" w:rsidRPr="00F67E3C" w:rsidRDefault="00EB05C6" w:rsidP="00F67E3C">
      <w:pPr>
        <w:pStyle w:val="ListParagraph"/>
        <w:ind w:left="1080"/>
        <w:rPr>
          <w:rFonts w:cstheme="minorHAnsi"/>
          <w:color w:val="0000FF"/>
        </w:rPr>
      </w:pPr>
      <w:r w:rsidRPr="00F67E3C">
        <w:rPr>
          <w:rFonts w:cstheme="minorHAnsi"/>
          <w:color w:val="0000FF"/>
        </w:rPr>
        <w:t>•</w:t>
      </w:r>
      <w:r w:rsidRPr="00F67E3C">
        <w:rPr>
          <w:rFonts w:cstheme="minorHAnsi"/>
          <w:color w:val="0000FF"/>
        </w:rPr>
        <w:tab/>
        <w:t>a brief description of the proposed trial</w:t>
      </w:r>
      <w:r w:rsidR="00B224C6" w:rsidRPr="00F67E3C">
        <w:rPr>
          <w:rFonts w:cstheme="minorHAnsi"/>
          <w:color w:val="0000FF"/>
        </w:rPr>
        <w:t>/study</w:t>
      </w:r>
    </w:p>
    <w:p w14:paraId="4E018254" w14:textId="5A10E34E" w:rsidR="00EB05C6" w:rsidRPr="00F67E3C" w:rsidRDefault="00EB05C6" w:rsidP="00F67E3C">
      <w:pPr>
        <w:pStyle w:val="ListParagraph"/>
        <w:ind w:left="1080"/>
        <w:rPr>
          <w:rFonts w:cstheme="minorHAnsi"/>
          <w:color w:val="0000FF"/>
        </w:rPr>
      </w:pPr>
      <w:r w:rsidRPr="00F67E3C">
        <w:rPr>
          <w:rFonts w:cstheme="minorHAnsi"/>
          <w:color w:val="0000FF"/>
        </w:rPr>
        <w:t>•</w:t>
      </w:r>
      <w:r w:rsidRPr="00F67E3C">
        <w:rPr>
          <w:rFonts w:cstheme="minorHAnsi"/>
          <w:color w:val="0000FF"/>
        </w:rPr>
        <w:tab/>
        <w:t>a description of the population to be studied</w:t>
      </w:r>
    </w:p>
    <w:p w14:paraId="231BF7D5" w14:textId="77777777" w:rsidR="00B43B8B" w:rsidRPr="00F67E3C" w:rsidRDefault="00EB05C6" w:rsidP="00F67E3C">
      <w:pPr>
        <w:ind w:left="720"/>
        <w:rPr>
          <w:rFonts w:cstheme="minorHAnsi"/>
          <w:color w:val="0000FF"/>
        </w:rPr>
      </w:pPr>
      <w:r w:rsidRPr="00F67E3C">
        <w:rPr>
          <w:rFonts w:cstheme="minorHAnsi"/>
          <w:color w:val="0000FF"/>
        </w:rPr>
        <w:t>It should be written so it is easy to read and understand by someone with a basic sense of the topic who may not necessarily be an expert in the area. Some explanation of terms and concepts is likely to be beneficial</w:t>
      </w:r>
      <w:r w:rsidR="005716F0" w:rsidRPr="00F67E3C">
        <w:rPr>
          <w:rFonts w:cstheme="minorHAnsi"/>
          <w:color w:val="0000FF"/>
        </w:rPr>
        <w:t>.</w:t>
      </w:r>
    </w:p>
    <w:p w14:paraId="1CE6DAC7" w14:textId="2A96E98F" w:rsidR="00EB05C6" w:rsidRPr="00E82E43" w:rsidRDefault="00B95E85" w:rsidP="00F10819">
      <w:pPr>
        <w:pStyle w:val="Heading1"/>
        <w:rPr>
          <w:color w:val="000000" w:themeColor="text1"/>
        </w:rPr>
      </w:pPr>
      <w:bookmarkStart w:id="17" w:name="_Toc139470643"/>
      <w:r w:rsidRPr="00E82E43">
        <w:rPr>
          <w:color w:val="000000" w:themeColor="text1"/>
        </w:rPr>
        <w:t>RATIONALE</w:t>
      </w:r>
      <w:bookmarkEnd w:id="17"/>
    </w:p>
    <w:p w14:paraId="7B9C7F9B" w14:textId="77777777" w:rsidR="00B95E85" w:rsidRPr="00F67E3C" w:rsidRDefault="00B95E85" w:rsidP="00E82E43">
      <w:pPr>
        <w:spacing w:line="240" w:lineRule="auto"/>
        <w:rPr>
          <w:rFonts w:cstheme="minorHAnsi"/>
          <w:b/>
          <w:bCs/>
          <w:color w:val="0000FF"/>
        </w:rPr>
      </w:pPr>
      <w:r w:rsidRPr="00F67E3C">
        <w:rPr>
          <w:rFonts w:cstheme="minorHAnsi"/>
          <w:b/>
          <w:bCs/>
          <w:color w:val="0000FF"/>
        </w:rPr>
        <w:t xml:space="preserve">Aim: To explain why the research questions being asked are important and why closely related questions are not being covered. </w:t>
      </w:r>
    </w:p>
    <w:p w14:paraId="3DD85E1C" w14:textId="77777777" w:rsidR="00B95E85" w:rsidRPr="00F67E3C" w:rsidRDefault="00B95E85" w:rsidP="00F67E3C">
      <w:pPr>
        <w:spacing w:line="240" w:lineRule="auto"/>
        <w:ind w:left="686"/>
        <w:rPr>
          <w:rFonts w:cstheme="minorHAnsi"/>
          <w:color w:val="0000FF"/>
        </w:rPr>
      </w:pPr>
      <w:r w:rsidRPr="00F67E3C">
        <w:rPr>
          <w:rFonts w:cstheme="minorHAnsi"/>
          <w:color w:val="0000FF"/>
        </w:rPr>
        <w:t>This should include:</w:t>
      </w:r>
    </w:p>
    <w:p w14:paraId="2B60254F" w14:textId="1EA521E3" w:rsidR="007D3DD8" w:rsidRPr="00F67E3C" w:rsidRDefault="009F60F0" w:rsidP="002808A9">
      <w:pPr>
        <w:numPr>
          <w:ilvl w:val="0"/>
          <w:numId w:val="11"/>
        </w:numPr>
        <w:tabs>
          <w:tab w:val="num" w:pos="1581"/>
        </w:tabs>
        <w:spacing w:line="240" w:lineRule="auto"/>
        <w:ind w:left="1255"/>
        <w:rPr>
          <w:rFonts w:cstheme="minorHAnsi"/>
          <w:color w:val="0000FF"/>
        </w:rPr>
      </w:pPr>
      <w:r w:rsidRPr="00F67E3C">
        <w:rPr>
          <w:rFonts w:cstheme="minorHAnsi"/>
          <w:color w:val="0000FF"/>
        </w:rPr>
        <w:t>A</w:t>
      </w:r>
      <w:r w:rsidR="00B95E85" w:rsidRPr="00F67E3C">
        <w:rPr>
          <w:rFonts w:cstheme="minorHAnsi"/>
          <w:color w:val="0000FF"/>
        </w:rPr>
        <w:t xml:space="preserve"> clear explanation of the research question/aims</w:t>
      </w:r>
      <w:r w:rsidRPr="00F67E3C">
        <w:rPr>
          <w:rFonts w:cstheme="minorHAnsi"/>
          <w:color w:val="0000FF"/>
        </w:rPr>
        <w:t>,</w:t>
      </w:r>
      <w:r w:rsidR="00B95E85" w:rsidRPr="00F67E3C">
        <w:rPr>
          <w:rFonts w:cstheme="minorHAnsi"/>
          <w:color w:val="0000FF"/>
        </w:rPr>
        <w:t xml:space="preserve"> hypothesis </w:t>
      </w:r>
      <w:r w:rsidRPr="00F67E3C">
        <w:rPr>
          <w:rFonts w:cstheme="minorHAnsi"/>
          <w:color w:val="0000FF"/>
        </w:rPr>
        <w:t xml:space="preserve">(if applicable) </w:t>
      </w:r>
      <w:r w:rsidR="00B95E85" w:rsidRPr="00F67E3C">
        <w:rPr>
          <w:rFonts w:cstheme="minorHAnsi"/>
          <w:color w:val="0000FF"/>
        </w:rPr>
        <w:t xml:space="preserve">and the justification of the study/trial i.e. why the question is worth asking and, through consultation with public and patient groups, why this is worthwhile to participants or </w:t>
      </w:r>
      <w:r w:rsidR="00B95E85" w:rsidRPr="00F67E3C">
        <w:rPr>
          <w:rFonts w:cstheme="minorHAnsi"/>
          <w:color w:val="0000FF"/>
        </w:rPr>
        <w:lastRenderedPageBreak/>
        <w:t>wider service delivery. Replication to check the validity of previous research is justified, but unnecessary duplication is unethical.</w:t>
      </w:r>
    </w:p>
    <w:p w14:paraId="6A7C248A" w14:textId="0A9C782F" w:rsidR="00EE5AD7" w:rsidRPr="00F67E3C" w:rsidRDefault="00EE5AD7" w:rsidP="00F67E3C">
      <w:pPr>
        <w:tabs>
          <w:tab w:val="num" w:pos="1581"/>
        </w:tabs>
        <w:spacing w:line="240" w:lineRule="auto"/>
        <w:ind w:left="895"/>
        <w:rPr>
          <w:rFonts w:cstheme="minorHAnsi"/>
          <w:b/>
          <w:bCs/>
          <w:color w:val="0000FF"/>
        </w:rPr>
      </w:pPr>
      <w:r w:rsidRPr="00F67E3C">
        <w:rPr>
          <w:rFonts w:cstheme="minorHAnsi"/>
          <w:b/>
          <w:bCs/>
          <w:color w:val="0000FF"/>
        </w:rPr>
        <w:t>Interventional Studies</w:t>
      </w:r>
    </w:p>
    <w:p w14:paraId="0F95A464" w14:textId="1572E40D" w:rsidR="009F60F0" w:rsidRPr="00F67E3C" w:rsidRDefault="009F60F0" w:rsidP="002808A9">
      <w:pPr>
        <w:numPr>
          <w:ilvl w:val="0"/>
          <w:numId w:val="11"/>
        </w:numPr>
        <w:tabs>
          <w:tab w:val="num" w:pos="1581"/>
        </w:tabs>
        <w:spacing w:line="240" w:lineRule="auto"/>
        <w:ind w:left="1255"/>
        <w:rPr>
          <w:rFonts w:cstheme="minorHAnsi"/>
          <w:color w:val="0000FF"/>
        </w:rPr>
      </w:pPr>
      <w:r w:rsidRPr="00F67E3C">
        <w:rPr>
          <w:rFonts w:cstheme="minorHAnsi"/>
          <w:color w:val="0000FF"/>
        </w:rPr>
        <w:t xml:space="preserve">For interventional studies, this </w:t>
      </w:r>
      <w:r w:rsidR="005621E8" w:rsidRPr="00F67E3C">
        <w:rPr>
          <w:rFonts w:cstheme="minorHAnsi"/>
          <w:color w:val="0000FF"/>
        </w:rPr>
        <w:t xml:space="preserve">section </w:t>
      </w:r>
      <w:r w:rsidRPr="00F67E3C">
        <w:rPr>
          <w:rFonts w:cstheme="minorHAnsi"/>
          <w:color w:val="0000FF"/>
        </w:rPr>
        <w:t>should include the currently available treatment(s) and their limitations, why you think the intervention might be an improvement on those treatments, why the treatment difference is clinically important to patients and if it is realistic.</w:t>
      </w:r>
    </w:p>
    <w:p w14:paraId="606E9564" w14:textId="4011BED5" w:rsidR="005621E8" w:rsidRPr="00F67E3C" w:rsidRDefault="00EE5AD7" w:rsidP="002808A9">
      <w:pPr>
        <w:numPr>
          <w:ilvl w:val="0"/>
          <w:numId w:val="11"/>
        </w:numPr>
        <w:tabs>
          <w:tab w:val="num" w:pos="1581"/>
        </w:tabs>
        <w:spacing w:line="240" w:lineRule="auto"/>
        <w:ind w:left="1255"/>
        <w:rPr>
          <w:rFonts w:cstheme="minorHAnsi"/>
          <w:color w:val="0000FF"/>
        </w:rPr>
      </w:pPr>
      <w:r w:rsidRPr="00F67E3C">
        <w:rPr>
          <w:rFonts w:cstheme="minorHAnsi"/>
          <w:color w:val="0000FF"/>
        </w:rPr>
        <w:t>I</w:t>
      </w:r>
      <w:r w:rsidR="009F60F0" w:rsidRPr="00F67E3C">
        <w:rPr>
          <w:rFonts w:cstheme="minorHAnsi"/>
          <w:color w:val="0000FF"/>
        </w:rPr>
        <w:t xml:space="preserve">t should also include an explanation and justification as to the choice of control interventions/comparators especially if it </w:t>
      </w:r>
      <w:r w:rsidR="009F60F0" w:rsidRPr="00F67E3C">
        <w:rPr>
          <w:rFonts w:cstheme="minorHAnsi"/>
          <w:bCs/>
          <w:color w:val="0000FF"/>
          <w:lang w:eastAsia="en-CA"/>
        </w:rPr>
        <w:t>involves withholding or delaying standard of care</w:t>
      </w:r>
      <w:r w:rsidR="005621E8" w:rsidRPr="00F67E3C">
        <w:rPr>
          <w:rFonts w:cstheme="minorHAnsi"/>
          <w:color w:val="0000FF"/>
        </w:rPr>
        <w:t>.</w:t>
      </w:r>
    </w:p>
    <w:p w14:paraId="6F70B884" w14:textId="58A30F37" w:rsidR="00EE5AD7" w:rsidRPr="00F67E3C" w:rsidRDefault="00EE5AD7" w:rsidP="00F67E3C">
      <w:pPr>
        <w:spacing w:line="240" w:lineRule="auto"/>
        <w:ind w:left="895"/>
        <w:rPr>
          <w:rFonts w:cstheme="minorHAnsi"/>
          <w:b/>
          <w:bCs/>
          <w:color w:val="0000FF"/>
        </w:rPr>
      </w:pPr>
      <w:r w:rsidRPr="00F67E3C">
        <w:rPr>
          <w:rFonts w:cstheme="minorHAnsi"/>
          <w:b/>
          <w:bCs/>
          <w:color w:val="0000FF"/>
        </w:rPr>
        <w:t>Qualitative Studies</w:t>
      </w:r>
    </w:p>
    <w:p w14:paraId="5A0E82ED" w14:textId="507DFCD0" w:rsidR="009F60F0" w:rsidRPr="00F67E3C" w:rsidRDefault="009F60F0" w:rsidP="002808A9">
      <w:pPr>
        <w:numPr>
          <w:ilvl w:val="0"/>
          <w:numId w:val="11"/>
        </w:numPr>
        <w:tabs>
          <w:tab w:val="num" w:pos="1581"/>
        </w:tabs>
        <w:spacing w:line="240" w:lineRule="auto"/>
        <w:ind w:left="1255"/>
        <w:rPr>
          <w:rFonts w:cstheme="minorHAnsi"/>
          <w:color w:val="0000FF"/>
        </w:rPr>
      </w:pPr>
      <w:r w:rsidRPr="00F67E3C">
        <w:rPr>
          <w:rFonts w:cstheme="minorHAnsi"/>
          <w:color w:val="0000FF"/>
        </w:rPr>
        <w:t>For qualitative studies, a contextual framing of the research question/aim(s) in relation to relevant policy and historical and/or literature bases may be useful.</w:t>
      </w:r>
    </w:p>
    <w:p w14:paraId="3E24E98D" w14:textId="5A0E32F3" w:rsidR="007D3DD8" w:rsidRPr="00F67E3C" w:rsidRDefault="00EE5AD7" w:rsidP="002808A9">
      <w:pPr>
        <w:numPr>
          <w:ilvl w:val="0"/>
          <w:numId w:val="11"/>
        </w:numPr>
        <w:tabs>
          <w:tab w:val="num" w:pos="1581"/>
        </w:tabs>
        <w:spacing w:line="240" w:lineRule="auto"/>
        <w:ind w:left="1255"/>
        <w:rPr>
          <w:rFonts w:cstheme="minorHAnsi"/>
          <w:color w:val="0000FF"/>
        </w:rPr>
      </w:pPr>
      <w:r w:rsidRPr="00F67E3C">
        <w:rPr>
          <w:rFonts w:cstheme="minorHAnsi"/>
          <w:color w:val="0000FF"/>
        </w:rPr>
        <w:t xml:space="preserve">The theoretical framework for the study should </w:t>
      </w:r>
      <w:r w:rsidR="00823E9E" w:rsidRPr="00F67E3C">
        <w:rPr>
          <w:rFonts w:cstheme="minorHAnsi"/>
          <w:color w:val="0000FF"/>
        </w:rPr>
        <w:t>be included to give:</w:t>
      </w:r>
    </w:p>
    <w:p w14:paraId="6A6474A4" w14:textId="77777777" w:rsidR="00823E9E" w:rsidRPr="00F67E3C" w:rsidRDefault="00823E9E" w:rsidP="002808A9">
      <w:pPr>
        <w:pStyle w:val="ListParagraph"/>
        <w:numPr>
          <w:ilvl w:val="2"/>
          <w:numId w:val="11"/>
        </w:numPr>
        <w:spacing w:after="200" w:line="276" w:lineRule="auto"/>
        <w:rPr>
          <w:rFonts w:cstheme="minorHAnsi"/>
          <w:color w:val="0000FF"/>
        </w:rPr>
      </w:pPr>
      <w:r w:rsidRPr="00F67E3C">
        <w:rPr>
          <w:rFonts w:cstheme="minorHAnsi"/>
          <w:color w:val="0000FF"/>
        </w:rPr>
        <w:t xml:space="preserve">A clear explanation of the proposed approach and why it is suitable to address the gaps outlined in the BACKGROUND section. </w:t>
      </w:r>
    </w:p>
    <w:p w14:paraId="4A37848D" w14:textId="6BAE201F" w:rsidR="00823E9E" w:rsidRPr="00F67E3C" w:rsidRDefault="00823E9E" w:rsidP="002808A9">
      <w:pPr>
        <w:pStyle w:val="ListParagraph"/>
        <w:numPr>
          <w:ilvl w:val="2"/>
          <w:numId w:val="11"/>
        </w:numPr>
        <w:spacing w:after="200" w:line="276" w:lineRule="auto"/>
        <w:rPr>
          <w:rFonts w:cstheme="minorHAnsi"/>
          <w:color w:val="0000FF"/>
        </w:rPr>
      </w:pPr>
      <w:r w:rsidRPr="00F67E3C">
        <w:rPr>
          <w:rFonts w:cstheme="minorHAnsi"/>
          <w:color w:val="0000FF"/>
        </w:rPr>
        <w:t xml:space="preserve">A brief outline a system of concepts, from published literature, that frames the study. This can be presented either visually or textually. </w:t>
      </w:r>
    </w:p>
    <w:p w14:paraId="6A8F918C" w14:textId="54830B58" w:rsidR="00823E9E" w:rsidRPr="00F67E3C" w:rsidRDefault="00823E9E" w:rsidP="00F67E3C">
      <w:pPr>
        <w:spacing w:line="240" w:lineRule="auto"/>
        <w:rPr>
          <w:rFonts w:cstheme="minorHAnsi"/>
          <w:b/>
          <w:bCs/>
        </w:rPr>
      </w:pPr>
    </w:p>
    <w:p w14:paraId="15AA7EF4" w14:textId="61A58B99" w:rsidR="00432286" w:rsidRPr="00E82E43" w:rsidRDefault="00432286" w:rsidP="00F10819">
      <w:pPr>
        <w:pStyle w:val="Heading1"/>
        <w:rPr>
          <w:color w:val="000000" w:themeColor="text1"/>
        </w:rPr>
      </w:pPr>
      <w:bookmarkStart w:id="18" w:name="_Toc139470644"/>
      <w:r w:rsidRPr="00E82E43">
        <w:rPr>
          <w:color w:val="000000" w:themeColor="text1"/>
        </w:rPr>
        <w:t>OBJECTIVES AND OUTCOME MEASURES/ENDPOINTS</w:t>
      </w:r>
      <w:bookmarkEnd w:id="18"/>
    </w:p>
    <w:p w14:paraId="19AB6065" w14:textId="0B054C4E" w:rsidR="003A23BF" w:rsidRPr="00E82E43" w:rsidRDefault="003A23BF" w:rsidP="00E82E43">
      <w:pPr>
        <w:spacing w:line="240" w:lineRule="auto"/>
        <w:rPr>
          <w:rFonts w:cstheme="minorHAnsi"/>
          <w:b/>
          <w:bCs/>
          <w:color w:val="0000FF"/>
        </w:rPr>
      </w:pPr>
      <w:r w:rsidRPr="00E82E43">
        <w:rPr>
          <w:rFonts w:cstheme="minorHAnsi"/>
          <w:b/>
          <w:bCs/>
          <w:color w:val="0000FF"/>
        </w:rPr>
        <w:t>Aim: To define the primary research question, to address a specific hypothesis (if applicable) and to clearly define the secondary objectives</w:t>
      </w:r>
    </w:p>
    <w:p w14:paraId="654D0B80" w14:textId="57BF0C0F" w:rsidR="003A23BF" w:rsidRPr="00F67E3C" w:rsidRDefault="003A23BF" w:rsidP="00F67E3C">
      <w:pPr>
        <w:pStyle w:val="ListParagraph"/>
        <w:spacing w:line="240" w:lineRule="auto"/>
        <w:rPr>
          <w:rFonts w:cstheme="minorHAnsi"/>
          <w:bCs/>
          <w:color w:val="0000FF"/>
        </w:rPr>
      </w:pPr>
    </w:p>
    <w:p w14:paraId="573E7E21" w14:textId="789B5FA6" w:rsidR="003A23BF" w:rsidRPr="00F67E3C" w:rsidRDefault="003A23BF" w:rsidP="00F67E3C">
      <w:pPr>
        <w:pStyle w:val="ListParagraph"/>
        <w:spacing w:line="240" w:lineRule="auto"/>
        <w:rPr>
          <w:rFonts w:cstheme="minorHAnsi"/>
          <w:b/>
          <w:color w:val="0000FF"/>
        </w:rPr>
      </w:pPr>
      <w:r w:rsidRPr="00F67E3C">
        <w:rPr>
          <w:rFonts w:cstheme="minorHAnsi"/>
          <w:b/>
          <w:color w:val="0000FF"/>
        </w:rPr>
        <w:t>Interventional trials</w:t>
      </w:r>
    </w:p>
    <w:p w14:paraId="7FA7DDCB" w14:textId="77777777" w:rsidR="003A23BF" w:rsidRPr="00F67E3C" w:rsidRDefault="003A23BF" w:rsidP="00F67E3C">
      <w:pPr>
        <w:autoSpaceDE w:val="0"/>
        <w:autoSpaceDN w:val="0"/>
        <w:adjustRightInd w:val="0"/>
        <w:spacing w:line="240" w:lineRule="auto"/>
        <w:ind w:left="720"/>
        <w:rPr>
          <w:rFonts w:cstheme="minorHAnsi"/>
          <w:color w:val="0000FF"/>
        </w:rPr>
      </w:pPr>
      <w:r w:rsidRPr="00F67E3C">
        <w:rPr>
          <w:rFonts w:cstheme="minorHAnsi"/>
          <w:color w:val="0000FF"/>
        </w:rPr>
        <w:t xml:space="preserve">The objectives are generally phrased using neutral wording (e.g., “to compare the effect of intervention A versus intervention B on outcome X”) rather than in terms of a particular direction of effect. </w:t>
      </w:r>
    </w:p>
    <w:p w14:paraId="7F26CF30" w14:textId="0667630E" w:rsidR="003A23BF" w:rsidRPr="00F67E3C" w:rsidRDefault="003A23BF" w:rsidP="00F67E3C">
      <w:pPr>
        <w:pStyle w:val="ListParagraph"/>
        <w:spacing w:line="240" w:lineRule="auto"/>
        <w:rPr>
          <w:rFonts w:cstheme="minorHAnsi"/>
          <w:b/>
          <w:bCs/>
          <w:color w:val="0000FF"/>
        </w:rPr>
      </w:pPr>
      <w:r w:rsidRPr="00F67E3C">
        <w:rPr>
          <w:rFonts w:cstheme="minorHAnsi"/>
          <w:b/>
          <w:bCs/>
          <w:color w:val="0000FF"/>
        </w:rPr>
        <w:t>For non-interventional studies</w:t>
      </w:r>
    </w:p>
    <w:p w14:paraId="5BD3AB8C" w14:textId="137CCDC1" w:rsidR="003A23BF" w:rsidRPr="00F67E3C" w:rsidRDefault="003A23BF" w:rsidP="00F67E3C">
      <w:pPr>
        <w:autoSpaceDE w:val="0"/>
        <w:autoSpaceDN w:val="0"/>
        <w:adjustRightInd w:val="0"/>
        <w:spacing w:line="240" w:lineRule="auto"/>
        <w:ind w:left="720"/>
        <w:rPr>
          <w:rFonts w:cstheme="minorHAnsi"/>
          <w:color w:val="0000FF"/>
        </w:rPr>
      </w:pPr>
      <w:r w:rsidRPr="00F67E3C">
        <w:rPr>
          <w:rFonts w:cstheme="minorHAnsi"/>
          <w:color w:val="0000FF"/>
        </w:rPr>
        <w:t xml:space="preserve">The objectives may be phrased using neutral wording (e.g. “to explore renal patients’ perceptions of their first dialysis session”) rather than in terms of a particular direction of effect. </w:t>
      </w:r>
    </w:p>
    <w:p w14:paraId="769F58B9" w14:textId="6E65FF9F" w:rsidR="003A23BF" w:rsidRPr="00F67E3C" w:rsidRDefault="003A23BF" w:rsidP="00F67E3C">
      <w:pPr>
        <w:pStyle w:val="ListParagraph"/>
        <w:rPr>
          <w:rFonts w:cstheme="minorHAnsi"/>
          <w:color w:val="0000FF"/>
        </w:rPr>
      </w:pPr>
      <w:r w:rsidRPr="00F67E3C">
        <w:rPr>
          <w:rFonts w:cstheme="minorHAnsi"/>
          <w:color w:val="0000FF"/>
        </w:rPr>
        <w:t>The protocol should</w:t>
      </w:r>
      <w:r w:rsidRPr="00F67E3C">
        <w:rPr>
          <w:rFonts w:cstheme="minorHAnsi"/>
          <w:b/>
          <w:bCs/>
          <w:color w:val="0000FF"/>
        </w:rPr>
        <w:t xml:space="preserve"> </w:t>
      </w:r>
      <w:r w:rsidRPr="00F67E3C">
        <w:rPr>
          <w:rFonts w:cstheme="minorHAnsi"/>
          <w:color w:val="0000FF"/>
        </w:rPr>
        <w:t>clearly define the study’s objectives</w:t>
      </w:r>
      <w:r w:rsidR="00EF484D" w:rsidRPr="00F67E3C">
        <w:rPr>
          <w:rFonts w:cstheme="minorHAnsi"/>
          <w:color w:val="0000FF"/>
        </w:rPr>
        <w:t xml:space="preserve">. </w:t>
      </w:r>
      <w:r w:rsidR="00B2328E" w:rsidRPr="00F67E3C">
        <w:rPr>
          <w:rFonts w:cstheme="minorHAnsi"/>
          <w:color w:val="0000FF"/>
        </w:rPr>
        <w:t>(</w:t>
      </w:r>
      <w:r w:rsidR="00EF484D" w:rsidRPr="00F67E3C">
        <w:rPr>
          <w:rFonts w:cstheme="minorHAnsi"/>
          <w:color w:val="0000FF"/>
        </w:rPr>
        <w:t>T</w:t>
      </w:r>
      <w:r w:rsidRPr="00F67E3C">
        <w:rPr>
          <w:rFonts w:cstheme="minorHAnsi"/>
          <w:color w:val="0000FF"/>
        </w:rPr>
        <w:t>here may be more than one</w:t>
      </w:r>
      <w:r w:rsidR="00B2328E" w:rsidRPr="00F67E3C">
        <w:rPr>
          <w:rFonts w:cstheme="minorHAnsi"/>
          <w:color w:val="0000FF"/>
        </w:rPr>
        <w:t>)</w:t>
      </w:r>
      <w:r w:rsidRPr="00F67E3C">
        <w:rPr>
          <w:rFonts w:cstheme="minorHAnsi"/>
          <w:color w:val="0000FF"/>
        </w:rPr>
        <w:t>.</w:t>
      </w:r>
    </w:p>
    <w:p w14:paraId="5BEF7827" w14:textId="77777777" w:rsidR="0075268E" w:rsidRPr="00F67E3C" w:rsidRDefault="0075268E" w:rsidP="00F67E3C">
      <w:pPr>
        <w:pStyle w:val="ListParagraph"/>
        <w:rPr>
          <w:rFonts w:cstheme="minorHAnsi"/>
          <w:b/>
          <w:bCs/>
          <w:color w:val="0000FF"/>
        </w:rPr>
      </w:pPr>
    </w:p>
    <w:p w14:paraId="48D5186D" w14:textId="5A0C7683" w:rsidR="00432286" w:rsidRPr="00E82E43" w:rsidRDefault="00432286" w:rsidP="00F10819">
      <w:pPr>
        <w:pStyle w:val="Heading2"/>
        <w:rPr>
          <w:color w:val="000000" w:themeColor="text1"/>
        </w:rPr>
      </w:pPr>
      <w:bookmarkStart w:id="19" w:name="_Toc139470645"/>
      <w:r w:rsidRPr="00E82E43">
        <w:rPr>
          <w:color w:val="000000" w:themeColor="text1"/>
        </w:rPr>
        <w:t>Primary objective</w:t>
      </w:r>
      <w:bookmarkEnd w:id="19"/>
    </w:p>
    <w:p w14:paraId="2B2B7441" w14:textId="5C269F0E" w:rsidR="00B2328E" w:rsidRPr="00E82E43" w:rsidRDefault="00B2328E" w:rsidP="00E82E43">
      <w:pPr>
        <w:spacing w:line="240" w:lineRule="auto"/>
        <w:rPr>
          <w:rFonts w:cstheme="minorHAnsi"/>
          <w:b/>
          <w:bCs/>
          <w:color w:val="0000FF"/>
        </w:rPr>
      </w:pPr>
      <w:r w:rsidRPr="00E82E43">
        <w:rPr>
          <w:rFonts w:cstheme="minorHAnsi"/>
          <w:b/>
          <w:bCs/>
          <w:color w:val="0000FF"/>
        </w:rPr>
        <w:t>Aim: To define the primary research question, to address a specific hypothesis (if applicable)</w:t>
      </w:r>
    </w:p>
    <w:p w14:paraId="50B0D4CB" w14:textId="302C489F" w:rsidR="00B2328E" w:rsidRPr="00F67E3C" w:rsidRDefault="00B2328E" w:rsidP="002808A9">
      <w:pPr>
        <w:numPr>
          <w:ilvl w:val="0"/>
          <w:numId w:val="12"/>
        </w:numPr>
        <w:spacing w:line="240" w:lineRule="auto"/>
        <w:rPr>
          <w:rFonts w:cstheme="minorHAnsi"/>
          <w:color w:val="0000FF"/>
        </w:rPr>
      </w:pPr>
      <w:r w:rsidRPr="00F67E3C">
        <w:rPr>
          <w:rFonts w:cstheme="minorHAnsi"/>
          <w:color w:val="0000FF"/>
        </w:rPr>
        <w:t xml:space="preserve">If you are including a hypothesis then the hypothesis should be stated in quantifiable </w:t>
      </w:r>
      <w:proofErr w:type="gramStart"/>
      <w:r w:rsidRPr="00F67E3C">
        <w:rPr>
          <w:rFonts w:cstheme="minorHAnsi"/>
          <w:color w:val="0000FF"/>
        </w:rPr>
        <w:t>terms;</w:t>
      </w:r>
      <w:proofErr w:type="gramEnd"/>
      <w:r w:rsidRPr="00F67E3C">
        <w:rPr>
          <w:rFonts w:cstheme="minorHAnsi"/>
          <w:color w:val="0000FF"/>
        </w:rPr>
        <w:t xml:space="preserve"> e.g. “the intervention will result in 12 months of improved overall X compared to standard care</w:t>
      </w:r>
    </w:p>
    <w:p w14:paraId="3216F9DF" w14:textId="2DEAB72E" w:rsidR="00432286" w:rsidRPr="00E82E43" w:rsidRDefault="00432286" w:rsidP="00F10819">
      <w:pPr>
        <w:pStyle w:val="Heading2"/>
        <w:rPr>
          <w:color w:val="000000" w:themeColor="text1"/>
        </w:rPr>
      </w:pPr>
      <w:bookmarkStart w:id="20" w:name="_Toc139470646"/>
      <w:r w:rsidRPr="00E82E43">
        <w:rPr>
          <w:color w:val="000000" w:themeColor="text1"/>
        </w:rPr>
        <w:lastRenderedPageBreak/>
        <w:t>Secondary objective(s)</w:t>
      </w:r>
      <w:bookmarkEnd w:id="20"/>
    </w:p>
    <w:p w14:paraId="125F9335" w14:textId="77777777" w:rsidR="00B2328E" w:rsidRPr="00F67E3C" w:rsidRDefault="00B2328E" w:rsidP="00E82E43">
      <w:pPr>
        <w:spacing w:line="240" w:lineRule="auto"/>
        <w:rPr>
          <w:rFonts w:cstheme="minorHAnsi"/>
          <w:color w:val="0000FF"/>
        </w:rPr>
      </w:pPr>
      <w:r w:rsidRPr="00F67E3C">
        <w:rPr>
          <w:rFonts w:cstheme="minorHAnsi"/>
          <w:color w:val="0000FF"/>
        </w:rPr>
        <w:t>The protocol should describe the secondary objectives which:</w:t>
      </w:r>
    </w:p>
    <w:p w14:paraId="779F1E4F" w14:textId="77777777" w:rsidR="00B2328E" w:rsidRPr="00F67E3C" w:rsidRDefault="00B2328E" w:rsidP="002808A9">
      <w:pPr>
        <w:numPr>
          <w:ilvl w:val="0"/>
          <w:numId w:val="13"/>
        </w:numPr>
        <w:tabs>
          <w:tab w:val="clear" w:pos="955"/>
          <w:tab w:val="num" w:pos="1675"/>
        </w:tabs>
        <w:spacing w:line="240" w:lineRule="auto"/>
        <w:ind w:left="1675"/>
        <w:rPr>
          <w:rFonts w:cstheme="minorHAnsi"/>
          <w:color w:val="0000FF"/>
        </w:rPr>
      </w:pPr>
      <w:r w:rsidRPr="00F67E3C">
        <w:rPr>
          <w:rFonts w:cstheme="minorHAnsi"/>
          <w:color w:val="0000FF"/>
        </w:rPr>
        <w:t>may or may not be hypothesis-driven</w:t>
      </w:r>
    </w:p>
    <w:p w14:paraId="2E5AB689" w14:textId="77777777" w:rsidR="00B2328E" w:rsidRPr="00F67E3C" w:rsidRDefault="00B2328E" w:rsidP="002808A9">
      <w:pPr>
        <w:numPr>
          <w:ilvl w:val="0"/>
          <w:numId w:val="13"/>
        </w:numPr>
        <w:tabs>
          <w:tab w:val="clear" w:pos="955"/>
          <w:tab w:val="num" w:pos="1675"/>
        </w:tabs>
        <w:spacing w:line="240" w:lineRule="auto"/>
        <w:ind w:left="1675"/>
        <w:rPr>
          <w:rFonts w:cstheme="minorHAnsi"/>
          <w:color w:val="0000FF"/>
        </w:rPr>
      </w:pPr>
      <w:r w:rsidRPr="00F67E3C">
        <w:rPr>
          <w:rFonts w:cstheme="minorHAnsi"/>
          <w:color w:val="0000FF"/>
        </w:rPr>
        <w:t>may include secondary outcomes</w:t>
      </w:r>
    </w:p>
    <w:p w14:paraId="691966BB" w14:textId="77777777" w:rsidR="00B2328E" w:rsidRPr="00F67E3C" w:rsidRDefault="00B2328E" w:rsidP="002808A9">
      <w:pPr>
        <w:numPr>
          <w:ilvl w:val="0"/>
          <w:numId w:val="13"/>
        </w:numPr>
        <w:tabs>
          <w:tab w:val="clear" w:pos="955"/>
          <w:tab w:val="num" w:pos="1675"/>
        </w:tabs>
        <w:spacing w:line="240" w:lineRule="auto"/>
        <w:ind w:left="1675"/>
        <w:rPr>
          <w:rFonts w:cstheme="minorHAnsi"/>
          <w:color w:val="0000FF"/>
        </w:rPr>
      </w:pPr>
      <w:r w:rsidRPr="00F67E3C">
        <w:rPr>
          <w:rFonts w:cstheme="minorHAnsi"/>
          <w:color w:val="0000FF"/>
        </w:rPr>
        <w:t>may include more general non-experimental objectives (e.g., to develop a registry, to collect natural history data)</w:t>
      </w:r>
    </w:p>
    <w:p w14:paraId="66E7B4EA" w14:textId="3329782E" w:rsidR="00432286" w:rsidRPr="00E82E43" w:rsidRDefault="00432286" w:rsidP="00E82E43">
      <w:pPr>
        <w:pStyle w:val="Heading3"/>
        <w:rPr>
          <w:color w:val="000000" w:themeColor="text1"/>
        </w:rPr>
      </w:pPr>
      <w:bookmarkStart w:id="21" w:name="_Toc139470647"/>
      <w:r w:rsidRPr="00E82E43">
        <w:rPr>
          <w:color w:val="000000" w:themeColor="text1"/>
        </w:rPr>
        <w:t>Outcome measures/endpoints</w:t>
      </w:r>
      <w:bookmarkEnd w:id="21"/>
    </w:p>
    <w:p w14:paraId="5EE87136" w14:textId="56601E61" w:rsidR="00B2328E" w:rsidRPr="00F67E3C" w:rsidRDefault="00B2328E" w:rsidP="00E82E43">
      <w:pPr>
        <w:spacing w:line="240" w:lineRule="auto"/>
        <w:rPr>
          <w:rFonts w:cstheme="minorHAnsi"/>
          <w:color w:val="0000FF"/>
        </w:rPr>
      </w:pPr>
      <w:r w:rsidRPr="00F67E3C">
        <w:rPr>
          <w:rFonts w:cstheme="minorHAnsi"/>
          <w:color w:val="800080"/>
        </w:rPr>
        <w:t>For interventional trials this section should</w:t>
      </w:r>
      <w:r w:rsidRPr="00F67E3C">
        <w:rPr>
          <w:rFonts w:cstheme="minorHAnsi"/>
          <w:color w:val="00B0F0"/>
        </w:rPr>
        <w:t xml:space="preserve"> </w:t>
      </w:r>
      <w:r w:rsidRPr="00F67E3C">
        <w:rPr>
          <w:rFonts w:cstheme="minorHAnsi"/>
          <w:color w:val="0000FF"/>
        </w:rPr>
        <w:t xml:space="preserve">define </w:t>
      </w:r>
      <w:r w:rsidR="00EF08A2" w:rsidRPr="00F67E3C">
        <w:rPr>
          <w:rFonts w:cstheme="minorHAnsi"/>
          <w:color w:val="0000FF"/>
        </w:rPr>
        <w:t xml:space="preserve">the </w:t>
      </w:r>
      <w:r w:rsidRPr="00F67E3C">
        <w:rPr>
          <w:rFonts w:cstheme="minorHAnsi"/>
          <w:color w:val="0000FF"/>
        </w:rPr>
        <w:t>primary and secondary endpoints/outcomes for the trial which usually appear in the objectives and sample size calculation.</w:t>
      </w:r>
    </w:p>
    <w:p w14:paraId="2A152424" w14:textId="6D6C6AA5" w:rsidR="006535C6" w:rsidRPr="00E82E43" w:rsidRDefault="006535C6" w:rsidP="00F10819">
      <w:pPr>
        <w:pStyle w:val="Heading3"/>
        <w:rPr>
          <w:color w:val="000000" w:themeColor="text1"/>
        </w:rPr>
      </w:pPr>
      <w:bookmarkStart w:id="22" w:name="_Toc139470648"/>
      <w:r w:rsidRPr="00E82E43">
        <w:rPr>
          <w:color w:val="000000" w:themeColor="text1"/>
        </w:rPr>
        <w:t>Primary outcomes</w:t>
      </w:r>
      <w:bookmarkEnd w:id="22"/>
    </w:p>
    <w:p w14:paraId="28D8B76E" w14:textId="217895BC" w:rsidR="00141A86" w:rsidRPr="00F67E3C" w:rsidRDefault="00141A86" w:rsidP="00E82E43">
      <w:pPr>
        <w:spacing w:line="240" w:lineRule="auto"/>
        <w:rPr>
          <w:rFonts w:cstheme="minorHAnsi"/>
          <w:color w:val="0000FF"/>
        </w:rPr>
      </w:pPr>
      <w:r w:rsidRPr="00F67E3C">
        <w:rPr>
          <w:rFonts w:cstheme="minorHAnsi"/>
          <w:color w:val="0000FF"/>
        </w:rPr>
        <w:t>T</w:t>
      </w:r>
      <w:r w:rsidRPr="00F67E3C">
        <w:rPr>
          <w:rFonts w:cstheme="minorHAnsi"/>
          <w:color w:val="0000FF"/>
          <w:lang w:eastAsia="en-GB"/>
        </w:rPr>
        <w:t xml:space="preserve">he primary </w:t>
      </w:r>
      <w:r w:rsidRPr="00F67E3C">
        <w:rPr>
          <w:rFonts w:cstheme="minorHAnsi"/>
          <w:color w:val="0000FF"/>
        </w:rPr>
        <w:t>endpoint/outcome should be a clear, unarguable, quantitative measure of effect</w:t>
      </w:r>
      <w:r w:rsidRPr="00F67E3C">
        <w:rPr>
          <w:rFonts w:cstheme="minorHAnsi"/>
          <w:color w:val="0000FF"/>
          <w:lang w:eastAsia="en-GB"/>
        </w:rPr>
        <w:t xml:space="preserve"> that will be the focus of the primary analysis and will drive the choice of sample size. Less is more e.g. “The primary </w:t>
      </w:r>
      <w:r w:rsidRPr="00F67E3C">
        <w:rPr>
          <w:rFonts w:cstheme="minorHAnsi"/>
          <w:color w:val="0000FF"/>
        </w:rPr>
        <w:t>endpoint/outcome</w:t>
      </w:r>
      <w:r w:rsidRPr="00F67E3C">
        <w:rPr>
          <w:rFonts w:cstheme="minorHAnsi"/>
          <w:color w:val="0000FF"/>
          <w:lang w:eastAsia="en-GB"/>
        </w:rPr>
        <w:t xml:space="preserve"> is </w:t>
      </w:r>
      <w:proofErr w:type="gramStart"/>
      <w:r w:rsidRPr="00F67E3C">
        <w:rPr>
          <w:rFonts w:cstheme="minorHAnsi"/>
          <w:color w:val="0000FF"/>
          <w:lang w:eastAsia="en-GB"/>
        </w:rPr>
        <w:t>28 day</w:t>
      </w:r>
      <w:proofErr w:type="gramEnd"/>
      <w:r w:rsidRPr="00F67E3C">
        <w:rPr>
          <w:rFonts w:cstheme="minorHAnsi"/>
          <w:color w:val="0000FF"/>
          <w:lang w:eastAsia="en-GB"/>
        </w:rPr>
        <w:t xml:space="preserve"> survival.” </w:t>
      </w:r>
      <w:r w:rsidRPr="00F67E3C">
        <w:rPr>
          <w:rFonts w:cstheme="minorHAnsi"/>
          <w:color w:val="0000FF"/>
        </w:rPr>
        <w:t>I</w:t>
      </w:r>
      <w:r w:rsidRPr="00F67E3C">
        <w:rPr>
          <w:rFonts w:cstheme="minorHAnsi"/>
          <w:color w:val="0000FF"/>
          <w:lang w:eastAsia="en-GB"/>
        </w:rPr>
        <w:t xml:space="preserve">t may be pertinent to list the time point at which </w:t>
      </w:r>
      <w:r w:rsidRPr="00F67E3C">
        <w:rPr>
          <w:rFonts w:cstheme="minorHAnsi"/>
          <w:color w:val="0000FF"/>
        </w:rPr>
        <w:t>endpoint/outcome</w:t>
      </w:r>
      <w:r w:rsidRPr="00F67E3C">
        <w:rPr>
          <w:rFonts w:cstheme="minorHAnsi"/>
          <w:color w:val="0000FF"/>
          <w:lang w:eastAsia="en-GB"/>
        </w:rPr>
        <w:t xml:space="preserve"> will be measured if it is possible to be measured more than once during the trial. The protocol should </w:t>
      </w:r>
      <w:r w:rsidRPr="00F67E3C">
        <w:rPr>
          <w:rFonts w:cstheme="minorHAnsi"/>
          <w:color w:val="0000FF"/>
        </w:rPr>
        <w:t>describe any rules, references or programmes for calculation of derived values and describe what form it will take for analysis (e.g. continuous, categorical, ordinal)</w:t>
      </w:r>
    </w:p>
    <w:p w14:paraId="407A40E9" w14:textId="1D01C20B" w:rsidR="00141A86" w:rsidRPr="00F67E3C" w:rsidRDefault="00141A86" w:rsidP="00E82E43">
      <w:pPr>
        <w:spacing w:line="240" w:lineRule="auto"/>
        <w:rPr>
          <w:rFonts w:cstheme="minorHAnsi"/>
          <w:color w:val="0000FF"/>
        </w:rPr>
      </w:pPr>
      <w:r w:rsidRPr="00F67E3C">
        <w:rPr>
          <w:rFonts w:cstheme="minorHAnsi"/>
          <w:color w:val="0000FF"/>
          <w:lang w:eastAsia="en-GB"/>
        </w:rPr>
        <w:t>Since there is only one choice of sample size, which may be based on the statistical power for the single primary analysis, there can only be one primary endpoint/outcome.  The exception to this is in a trial that is comparing a new diagnostic or measurement technique to an existing standard. In which case, it is acceptable to have two co-primary endpoints: the old and the new technique</w:t>
      </w:r>
    </w:p>
    <w:p w14:paraId="33BC9B7F" w14:textId="5E96805B" w:rsidR="00141A86" w:rsidRPr="00E82E43" w:rsidRDefault="006535C6" w:rsidP="00F10819">
      <w:pPr>
        <w:pStyle w:val="Heading3"/>
        <w:rPr>
          <w:color w:val="000000" w:themeColor="text1"/>
        </w:rPr>
      </w:pPr>
      <w:bookmarkStart w:id="23" w:name="_Toc139470649"/>
      <w:r w:rsidRPr="00E82E43">
        <w:rPr>
          <w:color w:val="000000" w:themeColor="text1"/>
        </w:rPr>
        <w:t>Secondary outcomes</w:t>
      </w:r>
      <w:bookmarkEnd w:id="23"/>
    </w:p>
    <w:p w14:paraId="38A37831" w14:textId="4AB02D43" w:rsidR="004E4BC4" w:rsidRPr="00F67E3C" w:rsidRDefault="004E4BC4" w:rsidP="00E82E43">
      <w:pPr>
        <w:autoSpaceDE w:val="0"/>
        <w:autoSpaceDN w:val="0"/>
        <w:adjustRightInd w:val="0"/>
        <w:spacing w:line="240" w:lineRule="auto"/>
        <w:rPr>
          <w:rFonts w:cstheme="minorHAnsi"/>
          <w:color w:val="0000FF"/>
          <w:lang w:eastAsia="en-GB"/>
        </w:rPr>
      </w:pPr>
      <w:r w:rsidRPr="00F67E3C">
        <w:rPr>
          <w:rFonts w:cstheme="minorHAnsi"/>
          <w:color w:val="0000FF"/>
        </w:rPr>
        <w:t xml:space="preserve">Aim: To </w:t>
      </w:r>
      <w:r w:rsidRPr="00F67E3C">
        <w:rPr>
          <w:rFonts w:cstheme="minorHAnsi"/>
          <w:color w:val="0000FF"/>
          <w:lang w:eastAsia="en-GB"/>
        </w:rPr>
        <w:t>identify a series of well</w:t>
      </w:r>
      <w:r w:rsidR="003B45E8" w:rsidRPr="00F67E3C">
        <w:rPr>
          <w:rFonts w:cstheme="minorHAnsi"/>
          <w:color w:val="0000FF"/>
          <w:lang w:eastAsia="en-GB"/>
        </w:rPr>
        <w:t>-</w:t>
      </w:r>
      <w:r w:rsidRPr="00F67E3C">
        <w:rPr>
          <w:rFonts w:cstheme="minorHAnsi"/>
          <w:color w:val="0000FF"/>
          <w:lang w:eastAsia="en-GB"/>
        </w:rPr>
        <w:t>established endpoints of clinical importance that in theory could be the primary endpoint in another trial</w:t>
      </w:r>
    </w:p>
    <w:p w14:paraId="7246B149" w14:textId="77777777" w:rsidR="004E4BC4" w:rsidRPr="00F67E3C" w:rsidRDefault="004E4BC4" w:rsidP="00E82E43">
      <w:pPr>
        <w:autoSpaceDE w:val="0"/>
        <w:autoSpaceDN w:val="0"/>
        <w:adjustRightInd w:val="0"/>
        <w:spacing w:line="240" w:lineRule="auto"/>
        <w:rPr>
          <w:rFonts w:cstheme="minorHAnsi"/>
          <w:color w:val="0000FF"/>
          <w:lang w:eastAsia="en-GB"/>
        </w:rPr>
      </w:pPr>
      <w:r w:rsidRPr="00F67E3C">
        <w:rPr>
          <w:rFonts w:cstheme="minorHAnsi"/>
          <w:color w:val="0000FF"/>
          <w:lang w:eastAsia="en-GB"/>
        </w:rPr>
        <w:t xml:space="preserve">This should be a sequence of concise statements referring to observations that say nothing about the trial objectives or analysis. </w:t>
      </w:r>
      <w:r w:rsidRPr="00F67E3C">
        <w:rPr>
          <w:rFonts w:cstheme="minorHAnsi"/>
          <w:color w:val="0000FF"/>
        </w:rPr>
        <w:t>There can be any number of secondary measures, although they should all be relevant to the declared aims of the trial</w:t>
      </w:r>
    </w:p>
    <w:p w14:paraId="08094F06" w14:textId="68294C5B" w:rsidR="00141A86" w:rsidRPr="00F67E3C" w:rsidRDefault="00141A86" w:rsidP="00F67E3C">
      <w:pPr>
        <w:spacing w:line="240" w:lineRule="auto"/>
        <w:rPr>
          <w:rFonts w:cstheme="minorHAnsi"/>
          <w:color w:val="0000FF"/>
        </w:rPr>
      </w:pPr>
    </w:p>
    <w:p w14:paraId="7A2875DD" w14:textId="5A032572" w:rsidR="00141A86" w:rsidRPr="00F67E3C" w:rsidRDefault="00141A86" w:rsidP="00E82E43">
      <w:pPr>
        <w:spacing w:line="240" w:lineRule="auto"/>
        <w:rPr>
          <w:rFonts w:cstheme="minorHAnsi"/>
          <w:color w:val="800080"/>
        </w:rPr>
      </w:pPr>
      <w:r w:rsidRPr="00F67E3C">
        <w:rPr>
          <w:rFonts w:cstheme="minorHAnsi"/>
          <w:color w:val="800080"/>
        </w:rPr>
        <w:t>For non-interventional/qualitative studies</w:t>
      </w:r>
      <w:r w:rsidR="001A4A26" w:rsidRPr="00F67E3C">
        <w:rPr>
          <w:rFonts w:cstheme="minorHAnsi"/>
          <w:color w:val="800080"/>
        </w:rPr>
        <w:t>:</w:t>
      </w:r>
    </w:p>
    <w:p w14:paraId="38961467" w14:textId="77777777" w:rsidR="00F67E3C" w:rsidRPr="00F67E3C" w:rsidRDefault="00F67E3C" w:rsidP="00E82E43">
      <w:pPr>
        <w:spacing w:line="240" w:lineRule="auto"/>
        <w:rPr>
          <w:rFonts w:cstheme="minorHAnsi"/>
          <w:color w:val="0000FF"/>
        </w:rPr>
      </w:pPr>
      <w:r w:rsidRPr="00F67E3C">
        <w:rPr>
          <w:rFonts w:cstheme="minorHAnsi"/>
          <w:color w:val="0000FF"/>
        </w:rPr>
        <w:t>Outline the potential broad outcomes for the study which will reflect the research question aim(s).</w:t>
      </w:r>
    </w:p>
    <w:p w14:paraId="3C102C3D" w14:textId="77777777" w:rsidR="00141A86" w:rsidRPr="00F67E3C" w:rsidRDefault="00141A86" w:rsidP="00F67E3C">
      <w:pPr>
        <w:spacing w:after="100" w:afterAutospacing="1" w:line="240" w:lineRule="auto"/>
        <w:rPr>
          <w:rFonts w:cstheme="minorHAnsi"/>
          <w:b/>
          <w:bCs/>
        </w:rPr>
      </w:pPr>
    </w:p>
    <w:p w14:paraId="71120167" w14:textId="186AED30" w:rsidR="00C2006C" w:rsidRPr="00E82E43" w:rsidRDefault="00432286" w:rsidP="00F10819">
      <w:pPr>
        <w:pStyle w:val="Heading1"/>
        <w:rPr>
          <w:color w:val="000000" w:themeColor="text1"/>
        </w:rPr>
      </w:pPr>
      <w:bookmarkStart w:id="24" w:name="_Toc139470650"/>
      <w:r w:rsidRPr="00E82E43">
        <w:rPr>
          <w:color w:val="000000" w:themeColor="text1"/>
        </w:rPr>
        <w:t>STUDY DESIGN</w:t>
      </w:r>
      <w:r w:rsidR="00C2006C" w:rsidRPr="00E82E43">
        <w:rPr>
          <w:color w:val="000000" w:themeColor="text1"/>
        </w:rPr>
        <w:t xml:space="preserve"> </w:t>
      </w:r>
      <w:r w:rsidR="00FD53AA" w:rsidRPr="00E82E43">
        <w:rPr>
          <w:color w:val="000000" w:themeColor="text1"/>
        </w:rPr>
        <w:t>AND SETTING</w:t>
      </w:r>
      <w:bookmarkEnd w:id="24"/>
    </w:p>
    <w:p w14:paraId="598179E3" w14:textId="7D28C8FB" w:rsidR="00FD53AA" w:rsidRPr="00E82E43" w:rsidRDefault="00FD53AA" w:rsidP="00FD53AA">
      <w:pPr>
        <w:pStyle w:val="Heading2"/>
        <w:rPr>
          <w:color w:val="000000" w:themeColor="text1"/>
        </w:rPr>
      </w:pPr>
      <w:bookmarkStart w:id="25" w:name="_Toc139470651"/>
      <w:r w:rsidRPr="00E82E43">
        <w:rPr>
          <w:color w:val="000000" w:themeColor="text1"/>
        </w:rPr>
        <w:t>Study design</w:t>
      </w:r>
      <w:bookmarkEnd w:id="25"/>
    </w:p>
    <w:p w14:paraId="1F905B82" w14:textId="5576C74E" w:rsidR="002C5A6E" w:rsidRPr="00E82E43" w:rsidRDefault="002C5A6E" w:rsidP="00E82E43">
      <w:pPr>
        <w:spacing w:line="240" w:lineRule="auto"/>
        <w:rPr>
          <w:rFonts w:cstheme="minorHAnsi"/>
          <w:b/>
          <w:bCs/>
          <w:color w:val="0000FF"/>
        </w:rPr>
      </w:pPr>
      <w:r w:rsidRPr="00E82E43">
        <w:rPr>
          <w:rFonts w:cstheme="minorHAnsi"/>
          <w:b/>
          <w:bCs/>
          <w:color w:val="0000FF"/>
        </w:rPr>
        <w:t xml:space="preserve">Aim: To describe the design for the research question and what the study is designed to show. </w:t>
      </w:r>
    </w:p>
    <w:p w14:paraId="6DAF4CC3" w14:textId="51B9EAA4" w:rsidR="00CA562A" w:rsidRPr="00F67E3C" w:rsidRDefault="002C5A6E" w:rsidP="00E82E43">
      <w:pPr>
        <w:spacing w:line="240" w:lineRule="auto"/>
        <w:rPr>
          <w:rFonts w:cstheme="minorHAnsi"/>
          <w:color w:val="0000FF"/>
        </w:rPr>
      </w:pPr>
      <w:r w:rsidRPr="00F67E3C">
        <w:rPr>
          <w:rFonts w:cstheme="minorHAnsi"/>
          <w:color w:val="0000FF"/>
        </w:rPr>
        <w:t xml:space="preserve">This section should be a </w:t>
      </w:r>
      <w:r w:rsidR="000226A6" w:rsidRPr="00F67E3C">
        <w:rPr>
          <w:rFonts w:cstheme="minorHAnsi"/>
          <w:color w:val="0000FF"/>
        </w:rPr>
        <w:t xml:space="preserve">top-level </w:t>
      </w:r>
      <w:r w:rsidRPr="00F67E3C">
        <w:rPr>
          <w:rFonts w:cstheme="minorHAnsi"/>
          <w:color w:val="0000FF"/>
        </w:rPr>
        <w:t xml:space="preserve">summary </w:t>
      </w:r>
      <w:r w:rsidR="00CD4093" w:rsidRPr="00F67E3C">
        <w:rPr>
          <w:rFonts w:cstheme="minorHAnsi"/>
          <w:color w:val="0000FF"/>
        </w:rPr>
        <w:t>(</w:t>
      </w:r>
      <w:r w:rsidR="00AF664B" w:rsidRPr="00F67E3C">
        <w:rPr>
          <w:rFonts w:cstheme="minorHAnsi"/>
          <w:color w:val="0000FF"/>
        </w:rPr>
        <w:t>full details of the study are described later in the protocol</w:t>
      </w:r>
      <w:r w:rsidR="00CD4093" w:rsidRPr="00F67E3C">
        <w:rPr>
          <w:rFonts w:cstheme="minorHAnsi"/>
          <w:color w:val="0000FF"/>
        </w:rPr>
        <w:t>).</w:t>
      </w:r>
      <w:r w:rsidR="00AF664B" w:rsidRPr="00F67E3C">
        <w:rPr>
          <w:rFonts w:cstheme="minorHAnsi"/>
          <w:color w:val="0000FF"/>
        </w:rPr>
        <w:t xml:space="preserve"> It should </w:t>
      </w:r>
      <w:r w:rsidR="00CA562A" w:rsidRPr="00F67E3C">
        <w:rPr>
          <w:rFonts w:cstheme="minorHAnsi"/>
          <w:color w:val="0000FF"/>
        </w:rPr>
        <w:t>include the following information:</w:t>
      </w:r>
    </w:p>
    <w:p w14:paraId="55840780" w14:textId="50338995" w:rsidR="00CA562A" w:rsidRPr="00F67E3C" w:rsidRDefault="00CA562A" w:rsidP="002808A9">
      <w:pPr>
        <w:pStyle w:val="ListParagraph"/>
        <w:numPr>
          <w:ilvl w:val="1"/>
          <w:numId w:val="14"/>
        </w:numPr>
        <w:spacing w:line="240" w:lineRule="auto"/>
        <w:rPr>
          <w:rFonts w:cstheme="minorHAnsi"/>
          <w:color w:val="0000FF"/>
        </w:rPr>
      </w:pPr>
      <w:r w:rsidRPr="00F67E3C">
        <w:rPr>
          <w:rFonts w:cstheme="minorHAnsi"/>
          <w:color w:val="0000FF"/>
        </w:rPr>
        <w:t>Study design – Is your study observational, qualitative, parallel group design, randomised, blinded</w:t>
      </w:r>
      <w:r w:rsidR="000226A6" w:rsidRPr="00F67E3C">
        <w:rPr>
          <w:rFonts w:cstheme="minorHAnsi"/>
          <w:color w:val="0000FF"/>
        </w:rPr>
        <w:t xml:space="preserve">, pragmatic </w:t>
      </w:r>
      <w:r w:rsidRPr="00F67E3C">
        <w:rPr>
          <w:rFonts w:cstheme="minorHAnsi"/>
          <w:color w:val="0000FF"/>
        </w:rPr>
        <w:t>etc.</w:t>
      </w:r>
    </w:p>
    <w:p w14:paraId="7BC216EE" w14:textId="790929F6" w:rsidR="00CA562A" w:rsidRPr="00F67E3C" w:rsidRDefault="00CA562A" w:rsidP="002808A9">
      <w:pPr>
        <w:pStyle w:val="ListParagraph"/>
        <w:numPr>
          <w:ilvl w:val="1"/>
          <w:numId w:val="14"/>
        </w:numPr>
        <w:spacing w:line="240" w:lineRule="auto"/>
        <w:rPr>
          <w:rFonts w:cstheme="minorHAnsi"/>
          <w:color w:val="0000FF"/>
        </w:rPr>
      </w:pPr>
      <w:r w:rsidRPr="00F67E3C">
        <w:rPr>
          <w:rFonts w:cstheme="minorHAnsi"/>
          <w:color w:val="0000FF"/>
        </w:rPr>
        <w:t>Study framework (usually for interventional studies) -Does it test superiority, non-inferiority, equivalence</w:t>
      </w:r>
      <w:r w:rsidR="000226A6" w:rsidRPr="00F67E3C">
        <w:rPr>
          <w:rFonts w:cstheme="minorHAnsi"/>
          <w:color w:val="0000FF"/>
        </w:rPr>
        <w:t xml:space="preserve"> or is it exploratory to review the feasibility of conducting a full-scale study</w:t>
      </w:r>
      <w:r w:rsidRPr="00F67E3C">
        <w:rPr>
          <w:rFonts w:cstheme="minorHAnsi"/>
          <w:color w:val="0000FF"/>
        </w:rPr>
        <w:t>?</w:t>
      </w:r>
    </w:p>
    <w:p w14:paraId="5618307E" w14:textId="3FFEB4C4" w:rsidR="00CD4093" w:rsidRPr="00F67E3C" w:rsidRDefault="00CD4093" w:rsidP="002808A9">
      <w:pPr>
        <w:pStyle w:val="ListParagraph"/>
        <w:numPr>
          <w:ilvl w:val="1"/>
          <w:numId w:val="14"/>
        </w:numPr>
        <w:spacing w:line="240" w:lineRule="auto"/>
        <w:rPr>
          <w:rFonts w:cstheme="minorHAnsi"/>
          <w:color w:val="0000FF"/>
        </w:rPr>
      </w:pPr>
      <w:r w:rsidRPr="00F67E3C">
        <w:rPr>
          <w:rFonts w:cstheme="minorHAnsi"/>
          <w:color w:val="0000FF"/>
        </w:rPr>
        <w:lastRenderedPageBreak/>
        <w:t xml:space="preserve">Include </w:t>
      </w:r>
      <w:proofErr w:type="gramStart"/>
      <w:r w:rsidRPr="00F67E3C">
        <w:rPr>
          <w:rFonts w:cstheme="minorHAnsi"/>
          <w:color w:val="0000FF"/>
        </w:rPr>
        <w:t>an</w:t>
      </w:r>
      <w:proofErr w:type="gramEnd"/>
      <w:r w:rsidRPr="00F67E3C">
        <w:rPr>
          <w:rFonts w:cstheme="minorHAnsi"/>
          <w:color w:val="0000FF"/>
        </w:rPr>
        <w:t xml:space="preserve"> description of the expected duration of your study and, if </w:t>
      </w:r>
      <w:proofErr w:type="gramStart"/>
      <w:r w:rsidRPr="00F67E3C">
        <w:rPr>
          <w:rFonts w:cstheme="minorHAnsi"/>
          <w:color w:val="0000FF"/>
        </w:rPr>
        <w:t>applicable  (</w:t>
      </w:r>
      <w:proofErr w:type="gramEnd"/>
      <w:r w:rsidRPr="00F67E3C">
        <w:rPr>
          <w:rFonts w:cstheme="minorHAnsi"/>
          <w:color w:val="0000FF"/>
        </w:rPr>
        <w:t>i) the duration of participant involvement and number/</w:t>
      </w:r>
      <w:proofErr w:type="gramStart"/>
      <w:r w:rsidRPr="00F67E3C">
        <w:rPr>
          <w:rFonts w:cstheme="minorHAnsi"/>
          <w:color w:val="0000FF"/>
        </w:rPr>
        <w:t>types  of</w:t>
      </w:r>
      <w:proofErr w:type="gramEnd"/>
      <w:r w:rsidRPr="00F67E3C">
        <w:rPr>
          <w:rFonts w:cstheme="minorHAnsi"/>
          <w:color w:val="0000FF"/>
        </w:rPr>
        <w:t xml:space="preserve"> visits, and (ii) any follow-up.</w:t>
      </w:r>
    </w:p>
    <w:p w14:paraId="533C6AAE" w14:textId="7EE4D10B" w:rsidR="00256F5F" w:rsidRPr="00F67E3C" w:rsidRDefault="00AF664B" w:rsidP="002808A9">
      <w:pPr>
        <w:pStyle w:val="ListParagraph"/>
        <w:numPr>
          <w:ilvl w:val="1"/>
          <w:numId w:val="14"/>
        </w:numPr>
        <w:autoSpaceDE w:val="0"/>
        <w:autoSpaceDN w:val="0"/>
        <w:adjustRightInd w:val="0"/>
        <w:spacing w:line="240" w:lineRule="auto"/>
        <w:rPr>
          <w:rFonts w:cstheme="minorHAnsi"/>
          <w:color w:val="0000FF"/>
        </w:rPr>
      </w:pPr>
      <w:r w:rsidRPr="00F67E3C">
        <w:rPr>
          <w:rFonts w:cstheme="minorHAnsi"/>
          <w:color w:val="800080"/>
        </w:rPr>
        <w:t>An overview of</w:t>
      </w:r>
      <w:r w:rsidRPr="00F67E3C">
        <w:rPr>
          <w:rFonts w:cstheme="minorHAnsi"/>
          <w:color w:val="0000FF"/>
        </w:rPr>
        <w:t xml:space="preserve"> the data collection </w:t>
      </w:r>
      <w:proofErr w:type="gramStart"/>
      <w:r w:rsidRPr="00F67E3C">
        <w:rPr>
          <w:rFonts w:cstheme="minorHAnsi"/>
          <w:color w:val="0000FF"/>
        </w:rPr>
        <w:t>process,  (</w:t>
      </w:r>
      <w:proofErr w:type="gramEnd"/>
      <w:r w:rsidRPr="00F67E3C">
        <w:rPr>
          <w:rFonts w:cstheme="minorHAnsi"/>
          <w:color w:val="0000FF"/>
        </w:rPr>
        <w:t>e.g. face-to face or virtual interviews, questionnaires (paper, electronic or both), routine data collection from hospital records etc.) describing the methods with a brief justification of why this method is used.</w:t>
      </w:r>
    </w:p>
    <w:p w14:paraId="2B34827E" w14:textId="77777777" w:rsidR="00CD4093" w:rsidRPr="00F67E3C" w:rsidRDefault="00CD4093" w:rsidP="00F67E3C">
      <w:pPr>
        <w:pStyle w:val="ListParagraph"/>
        <w:autoSpaceDE w:val="0"/>
        <w:autoSpaceDN w:val="0"/>
        <w:adjustRightInd w:val="0"/>
        <w:spacing w:line="240" w:lineRule="auto"/>
        <w:ind w:left="1440"/>
        <w:rPr>
          <w:rFonts w:cstheme="minorHAnsi"/>
          <w:color w:val="00B0F0"/>
        </w:rPr>
      </w:pPr>
    </w:p>
    <w:p w14:paraId="79E78EB7" w14:textId="4D37EDC3" w:rsidR="00C2006C" w:rsidRPr="00E82E43" w:rsidRDefault="00C2006C" w:rsidP="00FD53AA">
      <w:pPr>
        <w:pStyle w:val="Heading2"/>
        <w:rPr>
          <w:color w:val="000000" w:themeColor="text1"/>
        </w:rPr>
      </w:pPr>
      <w:bookmarkStart w:id="26" w:name="_Toc139470652"/>
      <w:r w:rsidRPr="00E82E43">
        <w:rPr>
          <w:color w:val="000000" w:themeColor="text1"/>
        </w:rPr>
        <w:t>S</w:t>
      </w:r>
      <w:r w:rsidR="002E7328" w:rsidRPr="00E82E43">
        <w:rPr>
          <w:color w:val="000000" w:themeColor="text1"/>
        </w:rPr>
        <w:t>tudy setting</w:t>
      </w:r>
      <w:bookmarkEnd w:id="26"/>
    </w:p>
    <w:p w14:paraId="7D9A7A11" w14:textId="0AF03D7E" w:rsidR="00F5074D" w:rsidRPr="00E82E43" w:rsidRDefault="00F5074D" w:rsidP="00E82E43">
      <w:pPr>
        <w:autoSpaceDE w:val="0"/>
        <w:autoSpaceDN w:val="0"/>
        <w:adjustRightInd w:val="0"/>
        <w:spacing w:line="240" w:lineRule="auto"/>
        <w:rPr>
          <w:rFonts w:cstheme="minorHAnsi"/>
          <w:b/>
          <w:bCs/>
          <w:color w:val="0000FF"/>
        </w:rPr>
      </w:pPr>
      <w:r w:rsidRPr="00E82E43">
        <w:rPr>
          <w:rFonts w:cstheme="minorHAnsi"/>
          <w:b/>
          <w:bCs/>
          <w:color w:val="0000FF"/>
        </w:rPr>
        <w:t xml:space="preserve">Aim: To describe where the trial will be run and any </w:t>
      </w:r>
      <w:proofErr w:type="gramStart"/>
      <w:r w:rsidRPr="00E82E43">
        <w:rPr>
          <w:rFonts w:cstheme="minorHAnsi"/>
          <w:b/>
          <w:bCs/>
          <w:color w:val="0000FF"/>
        </w:rPr>
        <w:t>site specific</w:t>
      </w:r>
      <w:proofErr w:type="gramEnd"/>
      <w:r w:rsidRPr="00E82E43">
        <w:rPr>
          <w:rFonts w:cstheme="minorHAnsi"/>
          <w:b/>
          <w:bCs/>
          <w:color w:val="0000FF"/>
        </w:rPr>
        <w:t xml:space="preserve"> requirements</w:t>
      </w:r>
      <w:r w:rsidR="00A21E57" w:rsidRPr="00E82E43">
        <w:rPr>
          <w:rFonts w:cstheme="minorHAnsi"/>
          <w:b/>
          <w:bCs/>
          <w:color w:val="0000FF"/>
        </w:rPr>
        <w:t xml:space="preserve">. </w:t>
      </w:r>
    </w:p>
    <w:p w14:paraId="1AB8AD10" w14:textId="3E82BFE6" w:rsidR="00F5074D" w:rsidRPr="00E82E43" w:rsidRDefault="00AF664B" w:rsidP="00E82E43">
      <w:pPr>
        <w:autoSpaceDE w:val="0"/>
        <w:autoSpaceDN w:val="0"/>
        <w:adjustRightInd w:val="0"/>
        <w:spacing w:line="240" w:lineRule="auto"/>
        <w:rPr>
          <w:rFonts w:cstheme="minorHAnsi"/>
          <w:color w:val="800080"/>
        </w:rPr>
      </w:pPr>
      <w:r w:rsidRPr="00E82E43">
        <w:rPr>
          <w:rFonts w:cstheme="minorHAnsi"/>
          <w:color w:val="800080"/>
        </w:rPr>
        <w:t>This should be a succinct summary of the s</w:t>
      </w:r>
      <w:r w:rsidR="003B45E8" w:rsidRPr="00E82E43">
        <w:rPr>
          <w:rFonts w:cstheme="minorHAnsi"/>
          <w:color w:val="800080"/>
        </w:rPr>
        <w:t>tudy and</w:t>
      </w:r>
      <w:r w:rsidR="00A21E57" w:rsidRPr="00E82E43">
        <w:rPr>
          <w:rFonts w:cstheme="minorHAnsi"/>
          <w:color w:val="800080"/>
        </w:rPr>
        <w:t xml:space="preserve"> </w:t>
      </w:r>
      <w:r w:rsidR="003B45E8" w:rsidRPr="00E82E43">
        <w:rPr>
          <w:rFonts w:cstheme="minorHAnsi"/>
          <w:color w:val="800080"/>
        </w:rPr>
        <w:t>i</w:t>
      </w:r>
      <w:r w:rsidR="00A21E57" w:rsidRPr="00E82E43">
        <w:rPr>
          <w:rFonts w:cstheme="minorHAnsi"/>
          <w:color w:val="800080"/>
        </w:rPr>
        <w:t xml:space="preserve">t should </w:t>
      </w:r>
      <w:r w:rsidR="00CF5959" w:rsidRPr="00E82E43">
        <w:rPr>
          <w:rFonts w:cstheme="minorHAnsi"/>
          <w:color w:val="800080"/>
        </w:rPr>
        <w:t>include:</w:t>
      </w:r>
    </w:p>
    <w:p w14:paraId="3373DD92" w14:textId="25FC9CBF" w:rsidR="00DC4CB4" w:rsidRPr="00F67E3C" w:rsidRDefault="00CF5959" w:rsidP="002808A9">
      <w:pPr>
        <w:numPr>
          <w:ilvl w:val="0"/>
          <w:numId w:val="15"/>
        </w:numPr>
        <w:autoSpaceDE w:val="0"/>
        <w:autoSpaceDN w:val="0"/>
        <w:adjustRightInd w:val="0"/>
        <w:spacing w:line="240" w:lineRule="auto"/>
        <w:rPr>
          <w:rFonts w:cstheme="minorHAnsi"/>
          <w:color w:val="800080"/>
          <w:lang w:eastAsia="en-GB"/>
        </w:rPr>
      </w:pPr>
      <w:r w:rsidRPr="00F67E3C">
        <w:rPr>
          <w:rFonts w:cstheme="minorHAnsi"/>
          <w:color w:val="0000FF"/>
        </w:rPr>
        <w:t xml:space="preserve">If it is a single centre or multi-centre study </w:t>
      </w:r>
      <w:r w:rsidRPr="00F67E3C">
        <w:rPr>
          <w:rFonts w:cstheme="minorHAnsi"/>
          <w:color w:val="800080"/>
        </w:rPr>
        <w:t>(</w:t>
      </w:r>
      <w:r w:rsidR="00255398" w:rsidRPr="00F67E3C">
        <w:rPr>
          <w:rFonts w:cstheme="minorHAnsi"/>
          <w:color w:val="800080"/>
        </w:rPr>
        <w:t>give</w:t>
      </w:r>
      <w:r w:rsidR="00E82E43">
        <w:rPr>
          <w:rFonts w:cstheme="minorHAnsi"/>
          <w:color w:val="800080"/>
        </w:rPr>
        <w:t xml:space="preserve"> initial estimation of number of sites (make clear it is an estimate)</w:t>
      </w:r>
      <w:r w:rsidRPr="00F67E3C">
        <w:rPr>
          <w:rFonts w:cstheme="minorHAnsi"/>
          <w:color w:val="800080"/>
        </w:rPr>
        <w:t>.</w:t>
      </w:r>
    </w:p>
    <w:p w14:paraId="2BFD9506" w14:textId="6F0A4F64" w:rsidR="00DC4CB4" w:rsidRPr="00F67E3C" w:rsidRDefault="00DC4CB4" w:rsidP="002808A9">
      <w:pPr>
        <w:pStyle w:val="ListParagraph"/>
        <w:numPr>
          <w:ilvl w:val="0"/>
          <w:numId w:val="15"/>
        </w:numPr>
        <w:autoSpaceDE w:val="0"/>
        <w:autoSpaceDN w:val="0"/>
        <w:adjustRightInd w:val="0"/>
        <w:spacing w:line="240" w:lineRule="auto"/>
        <w:rPr>
          <w:rFonts w:cstheme="minorHAnsi"/>
          <w:color w:val="800080"/>
        </w:rPr>
      </w:pPr>
      <w:r w:rsidRPr="00F67E3C">
        <w:rPr>
          <w:rFonts w:cstheme="minorHAnsi"/>
          <w:color w:val="800080"/>
        </w:rPr>
        <w:t xml:space="preserve">Where the research activity will take place, e.g. hospitals, </w:t>
      </w:r>
      <w:r w:rsidR="00CF5959" w:rsidRPr="00F67E3C">
        <w:rPr>
          <w:rFonts w:cstheme="minorHAnsi"/>
          <w:color w:val="800080"/>
        </w:rPr>
        <w:t>GP surgeries</w:t>
      </w:r>
      <w:r w:rsidR="00A21E57" w:rsidRPr="00F67E3C">
        <w:rPr>
          <w:rFonts w:cstheme="minorHAnsi"/>
          <w:color w:val="800080"/>
        </w:rPr>
        <w:t xml:space="preserve">, </w:t>
      </w:r>
      <w:r w:rsidR="006D2F74" w:rsidRPr="00F67E3C">
        <w:rPr>
          <w:rFonts w:cstheme="minorHAnsi"/>
          <w:color w:val="800080"/>
        </w:rPr>
        <w:t xml:space="preserve">at home, </w:t>
      </w:r>
      <w:r w:rsidR="00A21E57" w:rsidRPr="00F67E3C">
        <w:rPr>
          <w:rFonts w:cstheme="minorHAnsi"/>
          <w:color w:val="800080"/>
        </w:rPr>
        <w:t xml:space="preserve">community groups </w:t>
      </w:r>
      <w:r w:rsidR="00CF5959" w:rsidRPr="00F67E3C">
        <w:rPr>
          <w:rFonts w:cstheme="minorHAnsi"/>
          <w:color w:val="800080"/>
        </w:rPr>
        <w:t>etc.</w:t>
      </w:r>
    </w:p>
    <w:p w14:paraId="5E0E0023" w14:textId="7F4F1C0D" w:rsidR="00A21E57" w:rsidRPr="00F67E3C" w:rsidRDefault="00A21E57" w:rsidP="002808A9">
      <w:pPr>
        <w:numPr>
          <w:ilvl w:val="0"/>
          <w:numId w:val="15"/>
        </w:numPr>
        <w:autoSpaceDE w:val="0"/>
        <w:autoSpaceDN w:val="0"/>
        <w:adjustRightInd w:val="0"/>
        <w:spacing w:line="240" w:lineRule="auto"/>
        <w:rPr>
          <w:rFonts w:cstheme="minorHAnsi"/>
          <w:color w:val="0000FF"/>
          <w:lang w:eastAsia="en-GB"/>
        </w:rPr>
      </w:pPr>
      <w:r w:rsidRPr="00F67E3C">
        <w:rPr>
          <w:rFonts w:cstheme="minorHAnsi"/>
          <w:color w:val="0000FF"/>
        </w:rPr>
        <w:t xml:space="preserve">If there are any </w:t>
      </w:r>
      <w:proofErr w:type="gramStart"/>
      <w:r w:rsidRPr="00F67E3C">
        <w:rPr>
          <w:rFonts w:cstheme="minorHAnsi"/>
          <w:color w:val="0000FF"/>
        </w:rPr>
        <w:t>site specific</w:t>
      </w:r>
      <w:proofErr w:type="gramEnd"/>
      <w:r w:rsidRPr="00F67E3C">
        <w:rPr>
          <w:rFonts w:cstheme="minorHAnsi"/>
          <w:color w:val="0000FF"/>
        </w:rPr>
        <w:t xml:space="preserve"> requirements to run the study.</w:t>
      </w:r>
    </w:p>
    <w:p w14:paraId="6226BFE9" w14:textId="77777777" w:rsidR="00CF5959" w:rsidRPr="00F67E3C" w:rsidRDefault="00CF5959" w:rsidP="002808A9">
      <w:pPr>
        <w:numPr>
          <w:ilvl w:val="0"/>
          <w:numId w:val="15"/>
        </w:numPr>
        <w:autoSpaceDE w:val="0"/>
        <w:autoSpaceDN w:val="0"/>
        <w:adjustRightInd w:val="0"/>
        <w:spacing w:line="240" w:lineRule="auto"/>
        <w:rPr>
          <w:rFonts w:cstheme="minorHAnsi"/>
          <w:color w:val="0000FF"/>
          <w:lang w:eastAsia="en-GB"/>
        </w:rPr>
      </w:pPr>
      <w:r w:rsidRPr="00F67E3C">
        <w:rPr>
          <w:rFonts w:cstheme="minorHAnsi"/>
          <w:color w:val="0000FF"/>
        </w:rPr>
        <w:t>Whether there are different ‘types’ of site (e.g. recruiting, treating, continuing care, etc.) and what the specific requirements are for each</w:t>
      </w:r>
    </w:p>
    <w:p w14:paraId="46474533" w14:textId="29122B0B" w:rsidR="00DC4CB4" w:rsidRPr="00F67E3C" w:rsidRDefault="00CF5959" w:rsidP="002808A9">
      <w:pPr>
        <w:numPr>
          <w:ilvl w:val="0"/>
          <w:numId w:val="15"/>
        </w:numPr>
        <w:autoSpaceDE w:val="0"/>
        <w:autoSpaceDN w:val="0"/>
        <w:adjustRightInd w:val="0"/>
        <w:spacing w:line="240" w:lineRule="auto"/>
        <w:rPr>
          <w:rFonts w:cstheme="minorHAnsi"/>
          <w:color w:val="0000FF"/>
          <w:lang w:eastAsia="en-GB"/>
        </w:rPr>
      </w:pPr>
      <w:r w:rsidRPr="00F67E3C">
        <w:rPr>
          <w:rFonts w:cstheme="minorHAnsi"/>
          <w:color w:val="0000FF"/>
        </w:rPr>
        <w:t>Consideration of the participant population</w:t>
      </w:r>
      <w:r w:rsidR="00A21E57" w:rsidRPr="00F67E3C">
        <w:rPr>
          <w:rFonts w:cstheme="minorHAnsi"/>
          <w:color w:val="0000FF"/>
        </w:rPr>
        <w:t xml:space="preserve">. Where and how you are accessing your participants? </w:t>
      </w:r>
      <w:r w:rsidRPr="00F67E3C">
        <w:rPr>
          <w:rFonts w:cstheme="minorHAnsi"/>
          <w:color w:val="0000FF"/>
        </w:rPr>
        <w:t xml:space="preserve"> What are the usual care pathways? Are patients with the condition of interest found in primary or secondary care? If using secondary care sites, will primary care Participant Identification Centres (PICs) be needed to recruit participants, or are patients found in secondary care?</w:t>
      </w:r>
    </w:p>
    <w:p w14:paraId="504CE4AD" w14:textId="77777777" w:rsidR="00432286" w:rsidRPr="00F67E3C" w:rsidRDefault="00432286" w:rsidP="00F67E3C">
      <w:pPr>
        <w:pStyle w:val="ListParagraph"/>
        <w:rPr>
          <w:rFonts w:cstheme="minorHAnsi"/>
          <w:b/>
          <w:bCs/>
        </w:rPr>
      </w:pPr>
    </w:p>
    <w:p w14:paraId="30EDA447" w14:textId="4F58CC04" w:rsidR="00432286" w:rsidRPr="00E82E43" w:rsidRDefault="00432286" w:rsidP="00F10819">
      <w:pPr>
        <w:pStyle w:val="Heading1"/>
        <w:rPr>
          <w:color w:val="000000" w:themeColor="text1"/>
        </w:rPr>
      </w:pPr>
      <w:bookmarkStart w:id="27" w:name="_Toc139470653"/>
      <w:r w:rsidRPr="00E82E43">
        <w:rPr>
          <w:color w:val="000000" w:themeColor="text1"/>
        </w:rPr>
        <w:t>PARTICIPANT ELIGIBILITY</w:t>
      </w:r>
      <w:r w:rsidR="00125B4C" w:rsidRPr="00E82E43">
        <w:rPr>
          <w:color w:val="000000" w:themeColor="text1"/>
        </w:rPr>
        <w:t xml:space="preserve"> CRITERIA</w:t>
      </w:r>
      <w:bookmarkEnd w:id="27"/>
    </w:p>
    <w:p w14:paraId="4C161A1C" w14:textId="77777777" w:rsidR="00F67E3C" w:rsidRPr="00E82E43" w:rsidRDefault="007E4231" w:rsidP="00E82E43">
      <w:pPr>
        <w:spacing w:before="120"/>
        <w:rPr>
          <w:rFonts w:cstheme="minorHAnsi"/>
          <w:b/>
          <w:bCs/>
          <w:color w:val="800080"/>
        </w:rPr>
      </w:pPr>
      <w:r w:rsidRPr="00E82E43">
        <w:rPr>
          <w:rFonts w:cstheme="minorHAnsi"/>
          <w:b/>
          <w:bCs/>
          <w:color w:val="800080"/>
        </w:rPr>
        <w:t>AIM: This section should describe and define the study population</w:t>
      </w:r>
      <w:r w:rsidR="00D921BC" w:rsidRPr="00E82E43">
        <w:rPr>
          <w:rFonts w:cstheme="minorHAnsi"/>
          <w:b/>
          <w:bCs/>
          <w:color w:val="800080"/>
        </w:rPr>
        <w:t xml:space="preserve">. </w:t>
      </w:r>
    </w:p>
    <w:p w14:paraId="5141686B" w14:textId="76E1B628" w:rsidR="007E4231" w:rsidRPr="004729B7" w:rsidRDefault="00D921BC" w:rsidP="00F67E3C">
      <w:pPr>
        <w:pStyle w:val="ListParagraph"/>
        <w:spacing w:before="120" w:after="120"/>
        <w:rPr>
          <w:rFonts w:cstheme="minorHAnsi"/>
          <w:color w:val="800080"/>
        </w:rPr>
      </w:pPr>
      <w:r w:rsidRPr="004729B7">
        <w:rPr>
          <w:rFonts w:cstheme="minorHAnsi"/>
          <w:color w:val="800080"/>
        </w:rPr>
        <w:t>The choice of criteria can affect recruitment and attrition to the study</w:t>
      </w:r>
      <w:r w:rsidR="00A8093B" w:rsidRPr="004729B7">
        <w:rPr>
          <w:rFonts w:cstheme="minorHAnsi"/>
          <w:color w:val="800080"/>
        </w:rPr>
        <w:t xml:space="preserve"> as well as its generalisability</w:t>
      </w:r>
      <w:r w:rsidR="00816A4D" w:rsidRPr="004729B7">
        <w:rPr>
          <w:rFonts w:cstheme="minorHAnsi"/>
          <w:color w:val="800080"/>
        </w:rPr>
        <w:t>.</w:t>
      </w:r>
    </w:p>
    <w:p w14:paraId="5007A5D1" w14:textId="77777777" w:rsidR="00D921BC" w:rsidRPr="00F67E3C" w:rsidRDefault="00D921BC" w:rsidP="00F67E3C">
      <w:pPr>
        <w:pStyle w:val="BodyText"/>
        <w:spacing w:after="120"/>
        <w:ind w:left="7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This section should set out precise definitions of which participants are eligible for the trial, defining both inclusion and exclusion criteria. Inclusion criteria should define the population the trial is aiming to include and indicate the generalisability of the trial findings. Exclusion criteria should exclude sub-groups of the population due to, for example, safety and other clinical risks or burden to the participant. </w:t>
      </w:r>
    </w:p>
    <w:p w14:paraId="721AB62A" w14:textId="2034760B" w:rsidR="00D921BC" w:rsidRPr="00F67E3C" w:rsidRDefault="00D921BC" w:rsidP="00F67E3C">
      <w:pPr>
        <w:pStyle w:val="ListParagraph"/>
        <w:rPr>
          <w:rFonts w:cstheme="minorHAnsi"/>
          <w:color w:val="0000FF"/>
        </w:rPr>
      </w:pPr>
      <w:r w:rsidRPr="00F67E3C">
        <w:rPr>
          <w:rFonts w:cstheme="minorHAnsi"/>
          <w:color w:val="0000FF"/>
        </w:rPr>
        <w:t>The eligibility criteria should be clear so they can be applied consistently through the trial and definitions for the timelines and flexibility of each eligibility criterion must be carefully considered to ensure that arbitrary or un-workable definitions are not used. Such definitions can affect eligibility due to the fact that eligibility waivers are usually not permitted by Regulatory Authorities</w:t>
      </w:r>
      <w:r w:rsidR="00CE69B4" w:rsidRPr="00F67E3C">
        <w:rPr>
          <w:rFonts w:cstheme="minorHAnsi"/>
          <w:color w:val="0000FF"/>
        </w:rPr>
        <w:t>.</w:t>
      </w:r>
      <w:r w:rsidRPr="00F67E3C">
        <w:rPr>
          <w:rFonts w:cstheme="minorHAnsi"/>
          <w:color w:val="0000FF"/>
        </w:rPr>
        <w:t xml:space="preserve"> </w:t>
      </w:r>
    </w:p>
    <w:p w14:paraId="392C1E65" w14:textId="77777777" w:rsidR="00665F6F" w:rsidRPr="00F67E3C" w:rsidRDefault="00665F6F" w:rsidP="00F67E3C">
      <w:pPr>
        <w:pStyle w:val="ListParagraph"/>
        <w:rPr>
          <w:rFonts w:cstheme="minorHAnsi"/>
          <w:b/>
          <w:bCs/>
          <w:color w:val="00B0F0"/>
        </w:rPr>
      </w:pPr>
    </w:p>
    <w:p w14:paraId="352C1C33" w14:textId="43CA20E5" w:rsidR="007E4231" w:rsidRPr="00F67E3C" w:rsidRDefault="007E4231" w:rsidP="00F67E3C">
      <w:pPr>
        <w:pStyle w:val="ListParagraph"/>
        <w:ind w:left="1080"/>
        <w:rPr>
          <w:rFonts w:cstheme="minorHAnsi"/>
          <w:b/>
          <w:bCs/>
          <w:color w:val="00B0F0"/>
        </w:rPr>
      </w:pPr>
    </w:p>
    <w:p w14:paraId="281BE311" w14:textId="03E16805" w:rsidR="00432286" w:rsidRPr="00E82E43" w:rsidRDefault="00432286" w:rsidP="00F10819">
      <w:pPr>
        <w:pStyle w:val="Heading2"/>
        <w:rPr>
          <w:color w:val="000000" w:themeColor="text1"/>
        </w:rPr>
      </w:pPr>
      <w:bookmarkStart w:id="28" w:name="_Toc139470654"/>
      <w:r w:rsidRPr="00E82E43">
        <w:rPr>
          <w:color w:val="000000" w:themeColor="text1"/>
        </w:rPr>
        <w:lastRenderedPageBreak/>
        <w:t>Inclusion criteria</w:t>
      </w:r>
      <w:bookmarkEnd w:id="28"/>
    </w:p>
    <w:p w14:paraId="79603CA3" w14:textId="5F8D346E" w:rsidR="002408EB" w:rsidRPr="004729B7" w:rsidRDefault="002408EB" w:rsidP="00F67E3C">
      <w:pPr>
        <w:pStyle w:val="ListParagraph"/>
        <w:spacing w:after="0" w:line="240" w:lineRule="auto"/>
        <w:ind w:left="1080"/>
        <w:rPr>
          <w:rFonts w:cstheme="minorHAnsi"/>
          <w:color w:val="800080"/>
        </w:rPr>
      </w:pPr>
      <w:r w:rsidRPr="004729B7">
        <w:rPr>
          <w:rFonts w:cstheme="minorHAnsi"/>
          <w:color w:val="800080"/>
        </w:rPr>
        <w:t>Examples:</w:t>
      </w:r>
    </w:p>
    <w:p w14:paraId="3E4DB847" w14:textId="169A1600" w:rsidR="002408EB" w:rsidRPr="00F67E3C" w:rsidRDefault="00CE69B4" w:rsidP="002808A9">
      <w:pPr>
        <w:numPr>
          <w:ilvl w:val="0"/>
          <w:numId w:val="16"/>
        </w:numPr>
        <w:spacing w:line="240" w:lineRule="auto"/>
        <w:rPr>
          <w:rFonts w:cstheme="minorHAnsi"/>
          <w:b/>
          <w:bCs/>
          <w:color w:val="0000FF"/>
        </w:rPr>
      </w:pPr>
      <w:r w:rsidRPr="00F67E3C">
        <w:rPr>
          <w:rFonts w:cstheme="minorHAnsi"/>
          <w:bCs/>
          <w:color w:val="0000FF"/>
        </w:rPr>
        <w:t>Participants capable of giving informed consent, or if appropriate, participants having an acceptable individual capable of giving consent on the participant’s behalf</w:t>
      </w:r>
      <w:r w:rsidRPr="00F67E3C">
        <w:rPr>
          <w:rFonts w:cstheme="minorHAnsi"/>
          <w:color w:val="0000FF"/>
        </w:rPr>
        <w:t xml:space="preserve"> (e.g. parent or guardian of a child under 16 years of age)</w:t>
      </w:r>
      <w:r w:rsidR="002408EB" w:rsidRPr="00F67E3C">
        <w:rPr>
          <w:rFonts w:cstheme="minorHAnsi"/>
          <w:color w:val="0000FF"/>
        </w:rPr>
        <w:t>.</w:t>
      </w:r>
    </w:p>
    <w:p w14:paraId="5E952375" w14:textId="4B28FFA6" w:rsidR="00CE69B4" w:rsidRPr="00F67E3C" w:rsidRDefault="00CE69B4" w:rsidP="002808A9">
      <w:pPr>
        <w:numPr>
          <w:ilvl w:val="0"/>
          <w:numId w:val="16"/>
        </w:numPr>
        <w:spacing w:line="240" w:lineRule="auto"/>
        <w:rPr>
          <w:rFonts w:cstheme="minorHAnsi"/>
          <w:b/>
          <w:bCs/>
          <w:color w:val="800080"/>
        </w:rPr>
      </w:pPr>
      <w:r w:rsidRPr="00F67E3C">
        <w:rPr>
          <w:rFonts w:cstheme="minorHAnsi"/>
          <w:color w:val="0000FF"/>
        </w:rPr>
        <w:t xml:space="preserve">Gender </w:t>
      </w:r>
      <w:r w:rsidRPr="00F67E3C">
        <w:rPr>
          <w:rFonts w:cstheme="minorHAnsi"/>
          <w:color w:val="800080"/>
        </w:rPr>
        <w:t>(justification must be made if excluding)</w:t>
      </w:r>
    </w:p>
    <w:p w14:paraId="1A7E252F" w14:textId="1879D3D9" w:rsidR="00CE69B4" w:rsidRPr="00F67E3C" w:rsidRDefault="00CE69B4" w:rsidP="002808A9">
      <w:pPr>
        <w:numPr>
          <w:ilvl w:val="0"/>
          <w:numId w:val="16"/>
        </w:numPr>
        <w:spacing w:line="240" w:lineRule="auto"/>
        <w:rPr>
          <w:rFonts w:cstheme="minorHAnsi"/>
          <w:b/>
          <w:bCs/>
          <w:color w:val="800080"/>
        </w:rPr>
      </w:pPr>
      <w:r w:rsidRPr="00F67E3C">
        <w:rPr>
          <w:rFonts w:cstheme="minorHAnsi"/>
          <w:color w:val="0000FF"/>
        </w:rPr>
        <w:t xml:space="preserve">Age range </w:t>
      </w:r>
      <w:r w:rsidRPr="00F67E3C">
        <w:rPr>
          <w:rFonts w:cstheme="minorHAnsi"/>
          <w:color w:val="800080"/>
        </w:rPr>
        <w:t>(include upper and lower limits)</w:t>
      </w:r>
    </w:p>
    <w:p w14:paraId="7B7B6E9E" w14:textId="5C8CD5DD" w:rsidR="00CE69B4" w:rsidRPr="004729B7" w:rsidRDefault="00CE69B4" w:rsidP="002808A9">
      <w:pPr>
        <w:pStyle w:val="ListParagraph"/>
        <w:numPr>
          <w:ilvl w:val="0"/>
          <w:numId w:val="16"/>
        </w:numPr>
        <w:spacing w:line="240" w:lineRule="auto"/>
        <w:rPr>
          <w:rFonts w:cstheme="minorHAnsi"/>
          <w:b/>
          <w:bCs/>
          <w:color w:val="0000FF"/>
        </w:rPr>
      </w:pPr>
      <w:r w:rsidRPr="004729B7">
        <w:rPr>
          <w:rFonts w:cstheme="minorHAnsi"/>
          <w:color w:val="0000FF"/>
        </w:rPr>
        <w:t>Clinical parameters, compliance with EACH parameter for each participant will need to be clearly documented</w:t>
      </w:r>
      <w:r w:rsidR="00B667B0">
        <w:rPr>
          <w:rFonts w:cstheme="minorHAnsi"/>
          <w:color w:val="0000FF"/>
        </w:rPr>
        <w:t>.</w:t>
      </w:r>
    </w:p>
    <w:p w14:paraId="0F2A3DEF" w14:textId="77777777" w:rsidR="00CE69B4" w:rsidRPr="00F67E3C" w:rsidRDefault="00CE69B4" w:rsidP="00F67E3C">
      <w:pPr>
        <w:pStyle w:val="ListParagraph"/>
        <w:spacing w:after="0" w:line="240" w:lineRule="auto"/>
        <w:rPr>
          <w:rFonts w:cstheme="minorHAnsi"/>
          <w:b/>
          <w:bCs/>
        </w:rPr>
      </w:pPr>
    </w:p>
    <w:p w14:paraId="50E2DAFE" w14:textId="47213DFF" w:rsidR="00432286" w:rsidRPr="00E82E43" w:rsidRDefault="00432286" w:rsidP="00F10819">
      <w:pPr>
        <w:pStyle w:val="Heading2"/>
        <w:rPr>
          <w:color w:val="000000" w:themeColor="text1"/>
        </w:rPr>
      </w:pPr>
      <w:bookmarkStart w:id="29" w:name="_Toc139470655"/>
      <w:r w:rsidRPr="00E82E43">
        <w:rPr>
          <w:color w:val="000000" w:themeColor="text1"/>
        </w:rPr>
        <w:t>Exclusion criteria</w:t>
      </w:r>
      <w:bookmarkEnd w:id="29"/>
    </w:p>
    <w:p w14:paraId="615437E7" w14:textId="6753B751" w:rsidR="002408EB" w:rsidRPr="00F67E3C" w:rsidRDefault="002408EB" w:rsidP="00F67E3C">
      <w:pPr>
        <w:pStyle w:val="ListParagraph"/>
        <w:spacing w:after="0" w:line="240" w:lineRule="auto"/>
        <w:ind w:left="1080"/>
        <w:rPr>
          <w:rFonts w:cstheme="minorHAnsi"/>
          <w:color w:val="800080"/>
        </w:rPr>
      </w:pPr>
      <w:r w:rsidRPr="00F67E3C">
        <w:rPr>
          <w:rFonts w:cstheme="minorHAnsi"/>
          <w:color w:val="800080"/>
        </w:rPr>
        <w:t>Examples:</w:t>
      </w:r>
    </w:p>
    <w:p w14:paraId="11AC9ABC" w14:textId="78F308AA" w:rsidR="00983DDD" w:rsidRPr="00F67E3C" w:rsidRDefault="00983DDD" w:rsidP="00F67E3C">
      <w:pPr>
        <w:pStyle w:val="ListParagraph"/>
        <w:spacing w:after="0" w:line="240" w:lineRule="auto"/>
        <w:ind w:left="1080"/>
        <w:rPr>
          <w:rFonts w:cstheme="minorHAnsi"/>
          <w:color w:val="800080"/>
        </w:rPr>
      </w:pPr>
      <w:r w:rsidRPr="00F67E3C">
        <w:rPr>
          <w:rFonts w:cstheme="minorHAnsi"/>
          <w:color w:val="800080"/>
        </w:rPr>
        <w:t xml:space="preserve">The participant may not be enrolled on the study if </w:t>
      </w:r>
      <w:r w:rsidRPr="00F67E3C">
        <w:rPr>
          <w:rFonts w:cstheme="minorHAnsi"/>
          <w:color w:val="800080"/>
          <w:u w:val="single"/>
        </w:rPr>
        <w:t xml:space="preserve">any </w:t>
      </w:r>
      <w:r w:rsidRPr="00F67E3C">
        <w:rPr>
          <w:rFonts w:cstheme="minorHAnsi"/>
          <w:color w:val="800080"/>
        </w:rPr>
        <w:t xml:space="preserve">of the following apply: </w:t>
      </w:r>
    </w:p>
    <w:p w14:paraId="208CE4CD" w14:textId="0B76CAEE" w:rsidR="002408EB" w:rsidRPr="00F67E3C" w:rsidRDefault="002408EB" w:rsidP="002808A9">
      <w:pPr>
        <w:pStyle w:val="ListParagraph"/>
        <w:numPr>
          <w:ilvl w:val="0"/>
          <w:numId w:val="17"/>
        </w:numPr>
        <w:spacing w:after="0" w:line="240" w:lineRule="auto"/>
        <w:rPr>
          <w:rFonts w:cstheme="minorHAnsi"/>
          <w:color w:val="2D08E8"/>
        </w:rPr>
      </w:pPr>
      <w:r w:rsidRPr="00F67E3C">
        <w:rPr>
          <w:rFonts w:cstheme="minorHAnsi"/>
          <w:color w:val="2D08E8"/>
        </w:rPr>
        <w:t>Females of childbearing potential who are pregnant, planning pregnancy or breastfeeding</w:t>
      </w:r>
      <w:r w:rsidR="00983DDD" w:rsidRPr="00F67E3C">
        <w:rPr>
          <w:rFonts w:cstheme="minorHAnsi"/>
          <w:color w:val="2D08E8"/>
        </w:rPr>
        <w:t>.</w:t>
      </w:r>
    </w:p>
    <w:p w14:paraId="15A250B9" w14:textId="21F5615E" w:rsidR="002408EB" w:rsidRPr="00F67E3C" w:rsidRDefault="002408EB" w:rsidP="002808A9">
      <w:pPr>
        <w:pStyle w:val="ListParagraph"/>
        <w:numPr>
          <w:ilvl w:val="0"/>
          <w:numId w:val="17"/>
        </w:numPr>
        <w:spacing w:after="0" w:line="240" w:lineRule="auto"/>
        <w:rPr>
          <w:rFonts w:cstheme="minorHAnsi"/>
          <w:color w:val="2D08E8"/>
        </w:rPr>
      </w:pPr>
      <w:r w:rsidRPr="00F67E3C">
        <w:rPr>
          <w:rFonts w:cstheme="minorHAnsi"/>
          <w:color w:val="2D08E8"/>
        </w:rPr>
        <w:t>Participants unable to give informed consent</w:t>
      </w:r>
      <w:r w:rsidR="00B667B0">
        <w:rPr>
          <w:rFonts w:cstheme="minorHAnsi"/>
          <w:color w:val="2D08E8"/>
        </w:rPr>
        <w:t>.</w:t>
      </w:r>
    </w:p>
    <w:p w14:paraId="3F2248FD" w14:textId="5241CE18" w:rsidR="002408EB" w:rsidRPr="00F67E3C" w:rsidRDefault="002408EB" w:rsidP="002808A9">
      <w:pPr>
        <w:pStyle w:val="ListParagraph"/>
        <w:numPr>
          <w:ilvl w:val="0"/>
          <w:numId w:val="17"/>
        </w:numPr>
        <w:spacing w:after="0" w:line="240" w:lineRule="auto"/>
        <w:rPr>
          <w:rFonts w:cstheme="minorHAnsi"/>
          <w:color w:val="800080"/>
        </w:rPr>
      </w:pPr>
      <w:r w:rsidRPr="00F67E3C">
        <w:rPr>
          <w:rFonts w:cstheme="minorHAnsi"/>
          <w:color w:val="2D08E8"/>
        </w:rPr>
        <w:t>Other</w:t>
      </w:r>
      <w:r w:rsidRPr="00F67E3C">
        <w:rPr>
          <w:rFonts w:cstheme="minorHAnsi"/>
          <w:color w:val="8EAADB" w:themeColor="accent1" w:themeTint="99"/>
        </w:rPr>
        <w:t xml:space="preserve"> </w:t>
      </w:r>
      <w:r w:rsidRPr="00F67E3C">
        <w:rPr>
          <w:rFonts w:cstheme="minorHAnsi"/>
          <w:color w:val="800080"/>
        </w:rPr>
        <w:t>clinical conditions</w:t>
      </w:r>
      <w:r w:rsidR="00983DDD" w:rsidRPr="00F67E3C">
        <w:rPr>
          <w:rFonts w:cstheme="minorHAnsi"/>
          <w:color w:val="800080"/>
        </w:rPr>
        <w:t>/diseases etc. that would prohibit inclusion in the study.</w:t>
      </w:r>
    </w:p>
    <w:p w14:paraId="418C505A" w14:textId="669C311C" w:rsidR="002A0E90" w:rsidRPr="00F67E3C" w:rsidRDefault="002A0E90" w:rsidP="002808A9">
      <w:pPr>
        <w:pStyle w:val="ListParagraph"/>
        <w:numPr>
          <w:ilvl w:val="0"/>
          <w:numId w:val="17"/>
        </w:numPr>
        <w:spacing w:after="0" w:line="240" w:lineRule="auto"/>
        <w:rPr>
          <w:rFonts w:cstheme="minorHAnsi"/>
          <w:color w:val="800080"/>
        </w:rPr>
      </w:pPr>
      <w:r w:rsidRPr="00F67E3C">
        <w:rPr>
          <w:rFonts w:cstheme="minorHAnsi"/>
          <w:color w:val="800080"/>
        </w:rPr>
        <w:t xml:space="preserve">Any contraindications to study intervention or procedures </w:t>
      </w:r>
    </w:p>
    <w:p w14:paraId="63F6F60F" w14:textId="67A3DA97" w:rsidR="002408EB" w:rsidRDefault="002408EB" w:rsidP="002808A9">
      <w:pPr>
        <w:pStyle w:val="ListParagraph"/>
        <w:numPr>
          <w:ilvl w:val="0"/>
          <w:numId w:val="17"/>
        </w:numPr>
        <w:spacing w:after="0" w:line="240" w:lineRule="auto"/>
        <w:rPr>
          <w:rFonts w:cstheme="minorHAnsi"/>
          <w:color w:val="800080"/>
        </w:rPr>
      </w:pPr>
      <w:r w:rsidRPr="00F67E3C">
        <w:rPr>
          <w:rFonts w:cstheme="minorHAnsi"/>
          <w:color w:val="800080"/>
        </w:rPr>
        <w:t xml:space="preserve">Co-enrolment (or recent participation) in other trials that may </w:t>
      </w:r>
      <w:r w:rsidR="00F92414" w:rsidRPr="00F67E3C">
        <w:rPr>
          <w:rFonts w:cstheme="minorHAnsi"/>
          <w:color w:val="800080"/>
        </w:rPr>
        <w:t xml:space="preserve">affect the safety </w:t>
      </w:r>
      <w:r w:rsidR="00983DDD" w:rsidRPr="00F67E3C">
        <w:rPr>
          <w:rFonts w:cstheme="minorHAnsi"/>
          <w:color w:val="800080"/>
        </w:rPr>
        <w:t>o</w:t>
      </w:r>
      <w:r w:rsidR="00F92414" w:rsidRPr="00F67E3C">
        <w:rPr>
          <w:rFonts w:cstheme="minorHAnsi"/>
          <w:color w:val="800080"/>
        </w:rPr>
        <w:t>f the pa</w:t>
      </w:r>
      <w:r w:rsidR="00983DDD" w:rsidRPr="00F67E3C">
        <w:rPr>
          <w:rFonts w:cstheme="minorHAnsi"/>
          <w:color w:val="800080"/>
        </w:rPr>
        <w:t>rticipant</w:t>
      </w:r>
      <w:r w:rsidR="00F92414" w:rsidRPr="00F67E3C">
        <w:rPr>
          <w:rFonts w:cstheme="minorHAnsi"/>
          <w:color w:val="800080"/>
        </w:rPr>
        <w:t xml:space="preserve"> or the integrity of t</w:t>
      </w:r>
      <w:r w:rsidR="00983DDD" w:rsidRPr="00F67E3C">
        <w:rPr>
          <w:rFonts w:cstheme="minorHAnsi"/>
          <w:color w:val="800080"/>
        </w:rPr>
        <w:t>h</w:t>
      </w:r>
      <w:r w:rsidR="00F92414" w:rsidRPr="00F67E3C">
        <w:rPr>
          <w:rFonts w:cstheme="minorHAnsi"/>
          <w:color w:val="800080"/>
        </w:rPr>
        <w:t>e study</w:t>
      </w:r>
      <w:r w:rsidR="00983DDD" w:rsidRPr="00F67E3C">
        <w:rPr>
          <w:rFonts w:cstheme="minorHAnsi"/>
          <w:color w:val="800080"/>
        </w:rPr>
        <w:t xml:space="preserve"> data etc.</w:t>
      </w:r>
    </w:p>
    <w:p w14:paraId="6F388009" w14:textId="46C53B41" w:rsidR="004729B7" w:rsidRPr="004729B7" w:rsidRDefault="004729B7" w:rsidP="004729B7">
      <w:pPr>
        <w:spacing w:after="0" w:line="240" w:lineRule="auto"/>
        <w:rPr>
          <w:rFonts w:cstheme="minorHAnsi"/>
          <w:color w:val="800080"/>
        </w:rPr>
      </w:pPr>
    </w:p>
    <w:p w14:paraId="29F8179E" w14:textId="77777777" w:rsidR="00432286" w:rsidRPr="00F67E3C" w:rsidRDefault="00432286" w:rsidP="00F67E3C">
      <w:pPr>
        <w:pStyle w:val="ListParagraph"/>
        <w:spacing w:after="0" w:line="240" w:lineRule="auto"/>
        <w:rPr>
          <w:rFonts w:cstheme="minorHAnsi"/>
          <w:b/>
          <w:bCs/>
        </w:rPr>
      </w:pPr>
    </w:p>
    <w:p w14:paraId="0177872D" w14:textId="032C20B1" w:rsidR="004729B7" w:rsidRPr="00E82E43" w:rsidRDefault="004729B7" w:rsidP="00FD53AA">
      <w:pPr>
        <w:pStyle w:val="Heading2"/>
        <w:rPr>
          <w:color w:val="000000" w:themeColor="text1"/>
        </w:rPr>
      </w:pPr>
      <w:bookmarkStart w:id="30" w:name="_Toc139470656"/>
      <w:r w:rsidRPr="00E82E43">
        <w:rPr>
          <w:color w:val="000000" w:themeColor="text1"/>
        </w:rPr>
        <w:t>E</w:t>
      </w:r>
      <w:r w:rsidR="002E7328" w:rsidRPr="00E82E43">
        <w:rPr>
          <w:color w:val="000000" w:themeColor="text1"/>
        </w:rPr>
        <w:t>quality, diversity and inclusion considerations</w:t>
      </w:r>
      <w:bookmarkEnd w:id="30"/>
    </w:p>
    <w:p w14:paraId="4AF36DB9" w14:textId="15B334E4" w:rsidR="008C4443" w:rsidRDefault="008C4443" w:rsidP="008C4443">
      <w:pPr>
        <w:spacing w:after="0" w:line="240" w:lineRule="auto"/>
        <w:rPr>
          <w:rFonts w:cstheme="minorHAnsi"/>
          <w:color w:val="800080"/>
        </w:rPr>
      </w:pPr>
      <w:r w:rsidRPr="008C4443">
        <w:rPr>
          <w:rFonts w:cstheme="minorHAnsi"/>
          <w:color w:val="800080"/>
        </w:rPr>
        <w:t>Aim</w:t>
      </w:r>
      <w:r>
        <w:rPr>
          <w:rFonts w:cstheme="minorHAnsi"/>
          <w:color w:val="800080"/>
        </w:rPr>
        <w:t>: to ensure that you have considered how to make your study equitable and inclusive, especially participant recruitment, and that this reflects your sample population</w:t>
      </w:r>
      <w:r w:rsidR="00E82E43">
        <w:rPr>
          <w:rFonts w:cstheme="minorHAnsi"/>
          <w:color w:val="800080"/>
        </w:rPr>
        <w:t xml:space="preserve"> (if this is covered elsewhere in the protocol please state where)</w:t>
      </w:r>
      <w:r>
        <w:rPr>
          <w:rFonts w:cstheme="minorHAnsi"/>
          <w:color w:val="800080"/>
        </w:rPr>
        <w:t>. The NIHR have an EDI toolkit</w:t>
      </w:r>
      <w:r w:rsidR="00777419">
        <w:rPr>
          <w:rFonts w:cstheme="minorHAnsi"/>
          <w:color w:val="800080"/>
        </w:rPr>
        <w:t xml:space="preserve"> which you may find useful</w:t>
      </w:r>
      <w:r>
        <w:rPr>
          <w:rFonts w:cstheme="minorHAnsi"/>
          <w:color w:val="800080"/>
        </w:rPr>
        <w:t>:</w:t>
      </w:r>
      <w:r>
        <w:rPr>
          <w:rFonts w:cstheme="minorHAnsi"/>
          <w:color w:val="800080"/>
        </w:rPr>
        <w:br/>
      </w:r>
      <w:hyperlink r:id="rId16" w:history="1">
        <w:r w:rsidR="00777419" w:rsidRPr="006010B1">
          <w:rPr>
            <w:rStyle w:val="Hyperlink"/>
            <w:rFonts w:cstheme="minorHAnsi"/>
          </w:rPr>
          <w:t>https://www.rdsresources.org.uk/edi-toolkit</w:t>
        </w:r>
      </w:hyperlink>
    </w:p>
    <w:p w14:paraId="58A76878" w14:textId="77777777" w:rsidR="004729B7" w:rsidRDefault="004729B7" w:rsidP="004729B7">
      <w:pPr>
        <w:pStyle w:val="ListParagraph"/>
        <w:spacing w:after="0" w:line="240" w:lineRule="auto"/>
        <w:rPr>
          <w:rFonts w:cstheme="minorHAnsi"/>
          <w:b/>
          <w:bCs/>
        </w:rPr>
      </w:pPr>
    </w:p>
    <w:p w14:paraId="54DF74B8" w14:textId="77777777" w:rsidR="004729B7" w:rsidRDefault="004729B7" w:rsidP="004729B7">
      <w:pPr>
        <w:pStyle w:val="ListParagraph"/>
        <w:spacing w:after="0" w:line="240" w:lineRule="auto"/>
        <w:rPr>
          <w:rFonts w:cstheme="minorHAnsi"/>
          <w:b/>
          <w:bCs/>
        </w:rPr>
      </w:pPr>
    </w:p>
    <w:p w14:paraId="15DD4414" w14:textId="6189776D" w:rsidR="006D2F74" w:rsidRPr="00E82E43" w:rsidRDefault="004729B7" w:rsidP="00F10819">
      <w:pPr>
        <w:pStyle w:val="Heading1"/>
        <w:rPr>
          <w:color w:val="000000" w:themeColor="text1"/>
        </w:rPr>
      </w:pPr>
      <w:bookmarkStart w:id="31" w:name="_Toc139470657"/>
      <w:r w:rsidRPr="00E82E43">
        <w:rPr>
          <w:color w:val="000000" w:themeColor="text1"/>
        </w:rPr>
        <w:t>S</w:t>
      </w:r>
      <w:r w:rsidR="00373793" w:rsidRPr="00E82E43">
        <w:rPr>
          <w:color w:val="000000" w:themeColor="text1"/>
        </w:rPr>
        <w:t>TUDY</w:t>
      </w:r>
      <w:r w:rsidR="006D2F74" w:rsidRPr="00E82E43">
        <w:rPr>
          <w:color w:val="000000" w:themeColor="text1"/>
        </w:rPr>
        <w:t xml:space="preserve"> PROCEDURES</w:t>
      </w:r>
      <w:bookmarkEnd w:id="31"/>
    </w:p>
    <w:p w14:paraId="3DE5AE41" w14:textId="527FDED1" w:rsidR="00580534" w:rsidRPr="00F67E3C" w:rsidRDefault="006D2F74" w:rsidP="00015E41">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provide a clear and concise timeline of the trial visits, enrolment process</w:t>
      </w:r>
      <w:r w:rsidRPr="00F67E3C">
        <w:rPr>
          <w:rFonts w:asciiTheme="minorHAnsi" w:hAnsiTheme="minorHAnsi" w:cstheme="minorHAnsi"/>
          <w:i w:val="0"/>
          <w:color w:val="800080"/>
          <w:sz w:val="22"/>
          <w:szCs w:val="22"/>
        </w:rPr>
        <w:t>, procedures</w:t>
      </w:r>
      <w:r w:rsidR="0028064F" w:rsidRPr="00F67E3C">
        <w:rPr>
          <w:rFonts w:asciiTheme="minorHAnsi" w:hAnsiTheme="minorHAnsi" w:cstheme="minorHAnsi"/>
          <w:i w:val="0"/>
          <w:color w:val="800080"/>
          <w:sz w:val="22"/>
          <w:szCs w:val="22"/>
        </w:rPr>
        <w:t>,</w:t>
      </w:r>
      <w:r w:rsidR="0028064F" w:rsidRPr="00F67E3C">
        <w:rPr>
          <w:rFonts w:asciiTheme="minorHAnsi" w:hAnsiTheme="minorHAnsi" w:cstheme="minorHAnsi"/>
          <w:i w:val="0"/>
          <w:color w:val="00B0F0"/>
          <w:sz w:val="22"/>
          <w:szCs w:val="22"/>
        </w:rPr>
        <w:t xml:space="preserve"> </w:t>
      </w:r>
      <w:r w:rsidRPr="00F67E3C">
        <w:rPr>
          <w:rFonts w:asciiTheme="minorHAnsi" w:hAnsiTheme="minorHAnsi" w:cstheme="minorHAnsi"/>
          <w:i w:val="0"/>
          <w:color w:val="0000FF"/>
          <w:sz w:val="22"/>
          <w:szCs w:val="22"/>
        </w:rPr>
        <w:t xml:space="preserve">interventions </w:t>
      </w:r>
      <w:r w:rsidRPr="00F67E3C">
        <w:rPr>
          <w:rFonts w:asciiTheme="minorHAnsi" w:hAnsiTheme="minorHAnsi" w:cstheme="minorHAnsi"/>
          <w:i w:val="0"/>
          <w:color w:val="800080"/>
          <w:sz w:val="22"/>
          <w:szCs w:val="22"/>
        </w:rPr>
        <w:t xml:space="preserve">(if </w:t>
      </w:r>
      <w:r w:rsidRPr="008C4443">
        <w:rPr>
          <w:rFonts w:asciiTheme="minorHAnsi" w:hAnsiTheme="minorHAnsi" w:cstheme="minorHAnsi"/>
          <w:i w:val="0"/>
          <w:color w:val="800080"/>
          <w:sz w:val="22"/>
          <w:szCs w:val="22"/>
        </w:rPr>
        <w:t>applicable</w:t>
      </w:r>
      <w:r w:rsidRPr="00F67E3C">
        <w:rPr>
          <w:rFonts w:asciiTheme="minorHAnsi" w:hAnsiTheme="minorHAnsi" w:cstheme="minorHAnsi"/>
          <w:i w:val="0"/>
          <w:color w:val="800080"/>
          <w:sz w:val="22"/>
          <w:szCs w:val="22"/>
        </w:rPr>
        <w:t>)</w:t>
      </w:r>
      <w:r w:rsidRPr="00F67E3C">
        <w:rPr>
          <w:rFonts w:asciiTheme="minorHAnsi" w:hAnsiTheme="minorHAnsi" w:cstheme="minorHAnsi"/>
          <w:i w:val="0"/>
          <w:color w:val="0000FF"/>
          <w:sz w:val="22"/>
          <w:szCs w:val="22"/>
        </w:rPr>
        <w:t>,</w:t>
      </w:r>
      <w:r w:rsidRPr="00F67E3C">
        <w:rPr>
          <w:rFonts w:asciiTheme="minorHAnsi" w:hAnsiTheme="minorHAnsi" w:cstheme="minorHAnsi"/>
          <w:i w:val="0"/>
          <w:color w:val="00B0F0"/>
          <w:sz w:val="22"/>
          <w:szCs w:val="22"/>
        </w:rPr>
        <w:t xml:space="preserve"> </w:t>
      </w:r>
      <w:r w:rsidRPr="00F67E3C">
        <w:rPr>
          <w:rFonts w:asciiTheme="minorHAnsi" w:hAnsiTheme="minorHAnsi" w:cstheme="minorHAnsi"/>
          <w:i w:val="0"/>
          <w:color w:val="0000FF"/>
          <w:sz w:val="22"/>
          <w:szCs w:val="22"/>
        </w:rPr>
        <w:t>and assessments performed on participants.</w:t>
      </w:r>
    </w:p>
    <w:p w14:paraId="56E29461" w14:textId="03D2C228" w:rsidR="006D2F74" w:rsidRPr="00F67E3C" w:rsidRDefault="00385E0B" w:rsidP="00F67E3C">
      <w:pPr>
        <w:pStyle w:val="BodyText"/>
        <w:tabs>
          <w:tab w:val="clear" w:pos="1800"/>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protocol </w:t>
      </w:r>
      <w:r w:rsidR="0028064F" w:rsidRPr="00F67E3C">
        <w:rPr>
          <w:rFonts w:asciiTheme="minorHAnsi" w:hAnsiTheme="minorHAnsi" w:cstheme="minorHAnsi"/>
          <w:i w:val="0"/>
          <w:color w:val="0000FF"/>
          <w:sz w:val="22"/>
          <w:szCs w:val="22"/>
        </w:rPr>
        <w:t xml:space="preserve">should describe </w:t>
      </w:r>
      <w:r w:rsidR="006D2F74" w:rsidRPr="00F67E3C">
        <w:rPr>
          <w:rFonts w:asciiTheme="minorHAnsi" w:hAnsiTheme="minorHAnsi" w:cstheme="minorHAnsi"/>
          <w:i w:val="0"/>
          <w:color w:val="0000FF"/>
          <w:sz w:val="22"/>
          <w:szCs w:val="22"/>
        </w:rPr>
        <w:t>what the procedures/assessments are at each visit and where they will be undertaken i.e. hospital/ GP surgeries/at home. If not at the trial site, the timelines for notification of these results to the trial team, especially if they are outside of the range etc. A defined, appropriate, visit window should be established e.g. +</w:t>
      </w:r>
      <w:r w:rsidR="00921A84" w:rsidRPr="00F67E3C">
        <w:rPr>
          <w:rFonts w:asciiTheme="minorHAnsi" w:hAnsiTheme="minorHAnsi" w:cstheme="minorHAnsi"/>
          <w:i w:val="0"/>
          <w:color w:val="0000FF"/>
          <w:sz w:val="22"/>
          <w:szCs w:val="22"/>
        </w:rPr>
        <w:t>/</w:t>
      </w:r>
      <w:r w:rsidR="006D2F74" w:rsidRPr="00F67E3C">
        <w:rPr>
          <w:rFonts w:asciiTheme="minorHAnsi" w:hAnsiTheme="minorHAnsi" w:cstheme="minorHAnsi"/>
          <w:i w:val="0"/>
          <w:color w:val="0000FF"/>
          <w:sz w:val="22"/>
          <w:szCs w:val="22"/>
        </w:rPr>
        <w:t>-3 days.</w:t>
      </w:r>
    </w:p>
    <w:p w14:paraId="4C52C136" w14:textId="70D4E565" w:rsidR="00191DFD" w:rsidRPr="00F67E3C" w:rsidRDefault="006D2F74" w:rsidP="00F67E3C">
      <w:pPr>
        <w:pStyle w:val="BodyText"/>
        <w:tabs>
          <w:tab w:val="clear" w:pos="1800"/>
          <w:tab w:val="left" w:pos="709"/>
        </w:tabs>
        <w:spacing w:after="120"/>
        <w:rPr>
          <w:rFonts w:asciiTheme="minorHAnsi" w:hAnsiTheme="minorHAnsi" w:cstheme="minorHAnsi"/>
          <w:i w:val="0"/>
          <w:color w:val="00B0F0"/>
          <w:sz w:val="22"/>
          <w:szCs w:val="22"/>
        </w:rPr>
      </w:pPr>
      <w:r w:rsidRPr="00F67E3C">
        <w:rPr>
          <w:rFonts w:asciiTheme="minorHAnsi" w:hAnsiTheme="minorHAnsi" w:cstheme="minorHAnsi"/>
          <w:i w:val="0"/>
          <w:color w:val="2D08E8"/>
          <w:sz w:val="22"/>
          <w:szCs w:val="22"/>
        </w:rPr>
        <w:t>Add a schedule of procedures as an appendix, if appropr</w:t>
      </w:r>
      <w:r w:rsidRPr="00F67E3C">
        <w:rPr>
          <w:rFonts w:asciiTheme="minorHAnsi" w:hAnsiTheme="minorHAnsi" w:cstheme="minorHAnsi"/>
          <w:i w:val="0"/>
          <w:color w:val="0000FF"/>
          <w:sz w:val="22"/>
          <w:szCs w:val="22"/>
        </w:rPr>
        <w:t>iate</w:t>
      </w:r>
      <w:r w:rsidR="00921A84" w:rsidRPr="00F67E3C">
        <w:rPr>
          <w:rFonts w:asciiTheme="minorHAnsi" w:hAnsiTheme="minorHAnsi" w:cstheme="minorHAnsi"/>
          <w:i w:val="0"/>
          <w:color w:val="0000FF"/>
          <w:sz w:val="22"/>
          <w:szCs w:val="22"/>
        </w:rPr>
        <w:t>.</w:t>
      </w:r>
    </w:p>
    <w:p w14:paraId="3FF7DF89" w14:textId="77777777" w:rsidR="005B41B3" w:rsidRPr="00F67E3C" w:rsidRDefault="005B41B3" w:rsidP="00F67E3C">
      <w:pPr>
        <w:spacing w:after="0" w:line="240" w:lineRule="auto"/>
        <w:rPr>
          <w:rFonts w:cstheme="minorHAnsi"/>
          <w:b/>
          <w:bCs/>
        </w:rPr>
      </w:pPr>
    </w:p>
    <w:p w14:paraId="28863735" w14:textId="147443AD" w:rsidR="00432286" w:rsidRPr="00BC4649" w:rsidRDefault="00432286" w:rsidP="00F10819">
      <w:pPr>
        <w:pStyle w:val="Heading2"/>
        <w:rPr>
          <w:color w:val="000000" w:themeColor="text1"/>
        </w:rPr>
      </w:pPr>
      <w:bookmarkStart w:id="32" w:name="_Toc139470658"/>
      <w:r w:rsidRPr="00BC4649">
        <w:rPr>
          <w:color w:val="000000" w:themeColor="text1"/>
        </w:rPr>
        <w:t>Recruitment</w:t>
      </w:r>
      <w:bookmarkEnd w:id="32"/>
    </w:p>
    <w:p w14:paraId="7DDDF729" w14:textId="77777777" w:rsidR="00580534" w:rsidRPr="00F67E3C" w:rsidRDefault="00580534" w:rsidP="00BC4649">
      <w:pPr>
        <w:spacing w:line="240" w:lineRule="auto"/>
        <w:rPr>
          <w:rFonts w:cstheme="minorHAnsi"/>
          <w:b/>
          <w:bCs/>
          <w:color w:val="0000FF"/>
        </w:rPr>
      </w:pPr>
      <w:r w:rsidRPr="00F67E3C">
        <w:rPr>
          <w:rFonts w:cstheme="minorHAnsi"/>
          <w:b/>
          <w:bCs/>
          <w:color w:val="0000FF"/>
        </w:rPr>
        <w:t>Aim: to describe how patients are identified and recruited</w:t>
      </w:r>
    </w:p>
    <w:p w14:paraId="617DFB55" w14:textId="128C55F8" w:rsidR="00D97110" w:rsidRPr="00F67E3C" w:rsidRDefault="00D97110" w:rsidP="00F67E3C">
      <w:pPr>
        <w:spacing w:line="240" w:lineRule="auto"/>
        <w:ind w:left="720"/>
        <w:rPr>
          <w:rFonts w:cstheme="minorHAnsi"/>
          <w:b/>
          <w:bCs/>
          <w:color w:val="800080"/>
        </w:rPr>
      </w:pPr>
      <w:r w:rsidRPr="00F67E3C">
        <w:rPr>
          <w:rFonts w:cstheme="minorHAnsi"/>
          <w:b/>
          <w:bCs/>
          <w:color w:val="800080"/>
        </w:rPr>
        <w:t>For clinical trials</w:t>
      </w:r>
    </w:p>
    <w:p w14:paraId="367EEE85" w14:textId="77777777" w:rsidR="00D97110" w:rsidRPr="00F67E3C" w:rsidRDefault="00D97110" w:rsidP="00F67E3C">
      <w:pPr>
        <w:spacing w:line="240" w:lineRule="auto"/>
        <w:rPr>
          <w:rFonts w:cstheme="minorHAnsi"/>
          <w:color w:val="0000FF"/>
        </w:rPr>
      </w:pPr>
      <w:r w:rsidRPr="00F67E3C">
        <w:rPr>
          <w:rFonts w:cstheme="minorHAnsi"/>
          <w:color w:val="0000FF"/>
        </w:rPr>
        <w:t xml:space="preserve">This section should give details of the participant eligibility screening process for the project including information to be collected regarding participants who are screened and for participants who are not randomised / registered where data is being collated for Consolidated Standards of </w:t>
      </w:r>
      <w:r w:rsidRPr="00F67E3C">
        <w:rPr>
          <w:rFonts w:cstheme="minorHAnsi"/>
          <w:color w:val="0000FF"/>
        </w:rPr>
        <w:lastRenderedPageBreak/>
        <w:t xml:space="preserve">Reporting Trials (CONSORT) or other similar reasons for reporting the generalisability of the results. If a decision is made to not collect this information, the justification for this should be documented.  </w:t>
      </w:r>
    </w:p>
    <w:p w14:paraId="3E913012" w14:textId="77777777" w:rsidR="00D97110" w:rsidRPr="00F67E3C" w:rsidRDefault="00D97110" w:rsidP="00F67E3C">
      <w:pPr>
        <w:spacing w:line="240" w:lineRule="auto"/>
        <w:rPr>
          <w:rFonts w:cstheme="minorHAnsi"/>
          <w:color w:val="0000FF"/>
        </w:rPr>
      </w:pPr>
      <w:r w:rsidRPr="00F67E3C">
        <w:rPr>
          <w:rFonts w:cstheme="minorHAnsi"/>
          <w:color w:val="0000FF"/>
        </w:rPr>
        <w:t>Anonymised information on participants who are not randomised / registered for CONSORT reporting should include:</w:t>
      </w:r>
    </w:p>
    <w:p w14:paraId="62EDEE84"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age,</w:t>
      </w:r>
    </w:p>
    <w:p w14:paraId="5CE41ED5"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gender,</w:t>
      </w:r>
    </w:p>
    <w:p w14:paraId="367FCC43"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ethnicity (if applicable),</w:t>
      </w:r>
    </w:p>
    <w:p w14:paraId="5FCBFBFB"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whether the patient is registered or not registered,</w:t>
      </w:r>
    </w:p>
    <w:p w14:paraId="2F8EBDA0" w14:textId="5DA52412"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the reason not eligible for trial participation, or if they are eligible but declined</w:t>
      </w:r>
      <w:r w:rsidR="00B667B0">
        <w:rPr>
          <w:rFonts w:cstheme="minorHAnsi"/>
          <w:color w:val="0000FF"/>
        </w:rPr>
        <w:t>.</w:t>
      </w:r>
    </w:p>
    <w:p w14:paraId="7E437B4B" w14:textId="77777777" w:rsidR="00580534" w:rsidRPr="00F67E3C" w:rsidRDefault="00580534" w:rsidP="00F67E3C">
      <w:pPr>
        <w:spacing w:after="0" w:line="240" w:lineRule="auto"/>
        <w:rPr>
          <w:rFonts w:cstheme="minorHAnsi"/>
          <w:b/>
          <w:bCs/>
        </w:rPr>
      </w:pPr>
    </w:p>
    <w:p w14:paraId="06FD10A2" w14:textId="4EC3A746" w:rsidR="00D97110" w:rsidRPr="00F67E3C" w:rsidRDefault="00D97110" w:rsidP="00F67E3C">
      <w:pPr>
        <w:spacing w:after="0" w:line="240" w:lineRule="auto"/>
        <w:rPr>
          <w:rFonts w:cstheme="minorHAnsi"/>
          <w:b/>
          <w:bCs/>
          <w:color w:val="800080"/>
        </w:rPr>
      </w:pPr>
      <w:r w:rsidRPr="00F67E3C">
        <w:rPr>
          <w:rFonts w:cstheme="minorHAnsi"/>
          <w:b/>
          <w:bCs/>
          <w:color w:val="800080"/>
        </w:rPr>
        <w:t xml:space="preserve">For </w:t>
      </w:r>
      <w:r w:rsidR="00A35035">
        <w:rPr>
          <w:rFonts w:cstheme="minorHAnsi"/>
          <w:b/>
          <w:bCs/>
          <w:color w:val="800080"/>
        </w:rPr>
        <w:t xml:space="preserve">clinical trials and </w:t>
      </w:r>
      <w:r w:rsidRPr="00F67E3C">
        <w:rPr>
          <w:rFonts w:cstheme="minorHAnsi"/>
          <w:b/>
          <w:bCs/>
          <w:color w:val="800080"/>
        </w:rPr>
        <w:t>other studies</w:t>
      </w:r>
    </w:p>
    <w:p w14:paraId="5057DC52"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Who will identify the participants and what method will be used?</w:t>
      </w:r>
    </w:p>
    <w:p w14:paraId="55AC2821"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Who will identify participants/sample?</w:t>
      </w:r>
    </w:p>
    <w:p w14:paraId="488C5ADF"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What resources will be used?</w:t>
      </w:r>
    </w:p>
    <w:p w14:paraId="4B86F188"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Will any participants be recruited through Patient Identification Centres (</w:t>
      </w:r>
      <w:r w:rsidRPr="00F67E3C">
        <w:rPr>
          <w:rFonts w:asciiTheme="minorHAnsi" w:hAnsiTheme="minorHAnsi" w:cstheme="minorHAnsi"/>
          <w:color w:val="0000FF"/>
          <w:sz w:val="22"/>
          <w:szCs w:val="22"/>
        </w:rPr>
        <w:t>PICs)?</w:t>
      </w:r>
    </w:p>
    <w:p w14:paraId="12ECC40D"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Will any participants be recruited by publicity;</w:t>
      </w:r>
      <w:r w:rsidRPr="00F67E3C">
        <w:rPr>
          <w:rFonts w:asciiTheme="minorHAnsi" w:hAnsiTheme="minorHAnsi" w:cstheme="minorHAnsi"/>
          <w:color w:val="0000FF"/>
          <w:sz w:val="22"/>
          <w:szCs w:val="22"/>
        </w:rPr>
        <w:t xml:space="preserve"> </w:t>
      </w:r>
      <w:r w:rsidRPr="00F67E3C">
        <w:rPr>
          <w:rFonts w:asciiTheme="minorHAnsi" w:hAnsiTheme="minorHAnsi" w:cstheme="minorHAnsi"/>
          <w:bCs/>
          <w:color w:val="0000FF"/>
          <w:sz w:val="22"/>
          <w:szCs w:val="22"/>
        </w:rPr>
        <w:t>posters, leaflets, adverts or websites?</w:t>
      </w:r>
    </w:p>
    <w:p w14:paraId="2029F1CE"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w:t>
      </w:r>
      <w:proofErr w:type="gramStart"/>
      <w:r w:rsidRPr="00F67E3C">
        <w:rPr>
          <w:rFonts w:asciiTheme="minorHAnsi" w:hAnsiTheme="minorHAnsi" w:cstheme="minorHAnsi"/>
          <w:bCs/>
          <w:color w:val="0000FF"/>
          <w:sz w:val="22"/>
          <w:szCs w:val="22"/>
        </w:rPr>
        <w:t>in order to</w:t>
      </w:r>
      <w:proofErr w:type="gramEnd"/>
      <w:r w:rsidRPr="00F67E3C">
        <w:rPr>
          <w:rFonts w:asciiTheme="minorHAnsi" w:hAnsiTheme="minorHAnsi" w:cstheme="minorHAnsi"/>
          <w:bCs/>
          <w:color w:val="0000FF"/>
          <w:sz w:val="22"/>
          <w:szCs w:val="22"/>
        </w:rPr>
        <w:t xml:space="preserve">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042E1F77"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The arrangements for referral if the participants are to be identified by a separate research team.</w:t>
      </w:r>
    </w:p>
    <w:p w14:paraId="7879D179" w14:textId="2365A6F9"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p>
    <w:p w14:paraId="74660677"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color w:val="0000FF"/>
          <w:sz w:val="22"/>
          <w:szCs w:val="22"/>
        </w:rPr>
      </w:pPr>
      <w:r w:rsidRPr="00F67E3C">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3850913A" w14:textId="77777777" w:rsidR="00D97110" w:rsidRPr="00F67E3C" w:rsidRDefault="00D97110" w:rsidP="00F67E3C">
      <w:pPr>
        <w:spacing w:after="0" w:line="240" w:lineRule="auto"/>
        <w:rPr>
          <w:rFonts w:cstheme="minorHAnsi"/>
          <w:b/>
          <w:bCs/>
        </w:rPr>
      </w:pPr>
    </w:p>
    <w:p w14:paraId="4000A400" w14:textId="2A686029" w:rsidR="00432286" w:rsidRPr="00BC4649" w:rsidRDefault="00432286" w:rsidP="00F10819">
      <w:pPr>
        <w:pStyle w:val="Heading3"/>
        <w:rPr>
          <w:color w:val="000000" w:themeColor="text1"/>
        </w:rPr>
      </w:pPr>
      <w:bookmarkStart w:id="33" w:name="_Toc139470659"/>
      <w:r w:rsidRPr="00BC4649">
        <w:rPr>
          <w:color w:val="000000" w:themeColor="text1"/>
        </w:rPr>
        <w:t>Participant identification</w:t>
      </w:r>
      <w:bookmarkEnd w:id="33"/>
    </w:p>
    <w:p w14:paraId="3A2CEED2" w14:textId="4AA3B756" w:rsidR="00BB55F1" w:rsidRPr="00F67E3C" w:rsidRDefault="00BB55F1" w:rsidP="00BC4649">
      <w:pPr>
        <w:pStyle w:val="RightPar1"/>
        <w:tabs>
          <w:tab w:val="clear" w:pos="-720"/>
          <w:tab w:val="clear" w:pos="0"/>
          <w:tab w:val="clear" w:pos="720"/>
        </w:tabs>
        <w:suppressAutoHyphens w:val="0"/>
        <w:spacing w:after="120"/>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The following should be </w:t>
      </w:r>
      <w:r w:rsidR="00B667B0" w:rsidRPr="00F67E3C">
        <w:rPr>
          <w:rFonts w:asciiTheme="minorHAnsi" w:hAnsiTheme="minorHAnsi" w:cstheme="minorHAnsi"/>
          <w:bCs/>
          <w:color w:val="0000FF"/>
          <w:sz w:val="22"/>
          <w:szCs w:val="22"/>
        </w:rPr>
        <w:t>described: -</w:t>
      </w:r>
    </w:p>
    <w:p w14:paraId="68D2B71E" w14:textId="02913710"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Who will identify participants</w:t>
      </w:r>
    </w:p>
    <w:p w14:paraId="76C7E904" w14:textId="6E56BEA9"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What resources will be used </w:t>
      </w:r>
    </w:p>
    <w:p w14:paraId="6E43269A" w14:textId="149E0CF5"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Will identification involve reviewing or screening the identifiable personal information of patients, service users or any other person(if so will this be undertaken by members of the normal clinical team or will Section 251 – </w:t>
      </w:r>
      <w:hyperlink r:id="rId17" w:history="1">
        <w:r w:rsidRPr="00F67E3C">
          <w:rPr>
            <w:rStyle w:val="Hyperlink"/>
            <w:rFonts w:asciiTheme="minorHAnsi" w:hAnsiTheme="minorHAnsi" w:cstheme="minorHAnsi"/>
            <w:bCs/>
            <w:sz w:val="22"/>
            <w:szCs w:val="22"/>
          </w:rPr>
          <w:t>http://www.hra.nhs.uk/about-the-hra/our-committees/section-251/what-is-section-251/</w:t>
        </w:r>
      </w:hyperlink>
      <w:r w:rsidRPr="00F67E3C">
        <w:rPr>
          <w:rFonts w:asciiTheme="minorHAnsi" w:hAnsiTheme="minorHAnsi" w:cstheme="minorHAnsi"/>
          <w:bCs/>
          <w:color w:val="0000FF"/>
          <w:sz w:val="22"/>
          <w:szCs w:val="22"/>
        </w:rPr>
        <w:t xml:space="preserve"> - be applied for?)</w:t>
      </w:r>
    </w:p>
    <w:p w14:paraId="438470A4" w14:textId="05BD4D5D"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Will any participants be recruited through </w:t>
      </w:r>
      <w:r w:rsidRPr="00F67E3C">
        <w:rPr>
          <w:rFonts w:asciiTheme="minorHAnsi" w:hAnsiTheme="minorHAnsi" w:cstheme="minorHAnsi"/>
          <w:color w:val="0000FF"/>
          <w:sz w:val="22"/>
          <w:szCs w:val="22"/>
        </w:rPr>
        <w:t>PICs</w:t>
      </w:r>
    </w:p>
    <w:p w14:paraId="4EF5BFB1" w14:textId="42C65885"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Will any participants be recruited by publicity;</w:t>
      </w:r>
      <w:r w:rsidRPr="00F67E3C">
        <w:rPr>
          <w:rFonts w:asciiTheme="minorHAnsi" w:hAnsiTheme="minorHAnsi" w:cstheme="minorHAnsi"/>
          <w:color w:val="0000FF"/>
          <w:sz w:val="22"/>
          <w:szCs w:val="22"/>
        </w:rPr>
        <w:t xml:space="preserve"> </w:t>
      </w:r>
      <w:r w:rsidRPr="00F67E3C">
        <w:rPr>
          <w:rFonts w:asciiTheme="minorHAnsi" w:hAnsiTheme="minorHAnsi" w:cstheme="minorHAnsi"/>
          <w:bCs/>
          <w:color w:val="0000FF"/>
          <w:sz w:val="22"/>
          <w:szCs w:val="22"/>
        </w:rPr>
        <w:t>posters, leaflets, adverts or websites</w:t>
      </w:r>
    </w:p>
    <w:p w14:paraId="44C7D772" w14:textId="4A4DAA92"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lastRenderedPageBreak/>
        <w:t xml:space="preserve">Details of the sources of identifiable personal information that will be used to identify potential participant. Normally only a member of the patient’s existing clinical care team should have access to patient records without explicit consent </w:t>
      </w:r>
      <w:proofErr w:type="gramStart"/>
      <w:r w:rsidRPr="00F67E3C">
        <w:rPr>
          <w:rFonts w:asciiTheme="minorHAnsi" w:hAnsiTheme="minorHAnsi" w:cstheme="minorHAnsi"/>
          <w:bCs/>
          <w:color w:val="0000FF"/>
          <w:sz w:val="22"/>
          <w:szCs w:val="22"/>
        </w:rPr>
        <w:t>in order to</w:t>
      </w:r>
      <w:proofErr w:type="gramEnd"/>
      <w:r w:rsidRPr="00F67E3C">
        <w:rPr>
          <w:rFonts w:asciiTheme="minorHAnsi" w:hAnsiTheme="minorHAnsi" w:cstheme="minorHAnsi"/>
          <w:bCs/>
          <w:color w:val="0000FF"/>
          <w:sz w:val="22"/>
          <w:szCs w:val="22"/>
        </w:rPr>
        <w:t xml:space="preserve">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r w:rsidR="00B667B0">
        <w:rPr>
          <w:rFonts w:asciiTheme="minorHAnsi" w:hAnsiTheme="minorHAnsi" w:cstheme="minorHAnsi"/>
          <w:bCs/>
          <w:color w:val="0000FF"/>
          <w:sz w:val="22"/>
          <w:szCs w:val="22"/>
        </w:rPr>
        <w:t>.</w:t>
      </w:r>
    </w:p>
    <w:p w14:paraId="41A10AB4" w14:textId="77777777"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The arrangements for referral if the participants are to be identified by a separate research team</w:t>
      </w:r>
    </w:p>
    <w:p w14:paraId="5A247082" w14:textId="24A7B599"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p>
    <w:p w14:paraId="03A1596A" w14:textId="0757AFD6"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color w:val="0000FF"/>
          <w:sz w:val="22"/>
          <w:szCs w:val="22"/>
        </w:rPr>
        <w:t>Certain studies, such as cluster trials, incorporate a separate screening process relevant to that trial design – in such cases it may be appropriate to collect more detailed information regarding screened participants.</w:t>
      </w:r>
    </w:p>
    <w:p w14:paraId="62D73F33" w14:textId="77777777"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It should be clear who will confirm eligibility. </w:t>
      </w:r>
    </w:p>
    <w:p w14:paraId="1816B510" w14:textId="476F24AA"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800080"/>
          <w:sz w:val="22"/>
          <w:szCs w:val="22"/>
        </w:rPr>
      </w:pPr>
      <w:r w:rsidRPr="00F67E3C">
        <w:rPr>
          <w:rFonts w:asciiTheme="minorHAnsi" w:hAnsiTheme="minorHAnsi" w:cstheme="minorHAnsi"/>
          <w:color w:val="800080"/>
          <w:sz w:val="22"/>
          <w:szCs w:val="22"/>
        </w:rPr>
        <w:t>The protocol should also state how the recruitment centres/</w:t>
      </w:r>
      <w:bookmarkStart w:id="34" w:name="_Hlk119254972"/>
      <w:r w:rsidRPr="00F67E3C">
        <w:rPr>
          <w:rFonts w:asciiTheme="minorHAnsi" w:hAnsiTheme="minorHAnsi" w:cstheme="minorHAnsi"/>
          <w:color w:val="800080"/>
          <w:sz w:val="22"/>
          <w:szCs w:val="22"/>
        </w:rPr>
        <w:t>Patient Identification Centres (PIC</w:t>
      </w:r>
      <w:bookmarkEnd w:id="34"/>
      <w:r w:rsidRPr="00F67E3C">
        <w:rPr>
          <w:rFonts w:asciiTheme="minorHAnsi" w:hAnsiTheme="minorHAnsi" w:cstheme="minorHAnsi"/>
          <w:color w:val="800080"/>
          <w:sz w:val="22"/>
          <w:szCs w:val="22"/>
        </w:rPr>
        <w:t xml:space="preserve">) -if </w:t>
      </w:r>
      <w:r w:rsidRPr="00AE1440">
        <w:rPr>
          <w:rFonts w:asciiTheme="minorHAnsi" w:hAnsiTheme="minorHAnsi" w:cstheme="minorHAnsi"/>
          <w:color w:val="800080"/>
          <w:sz w:val="22"/>
          <w:szCs w:val="22"/>
        </w:rPr>
        <w:t>applicable</w:t>
      </w:r>
      <w:r w:rsidRPr="00F67E3C">
        <w:rPr>
          <w:rFonts w:asciiTheme="minorHAnsi" w:hAnsiTheme="minorHAnsi" w:cstheme="minorHAnsi"/>
          <w:color w:val="800080"/>
          <w:sz w:val="22"/>
          <w:szCs w:val="22"/>
        </w:rPr>
        <w:t xml:space="preserve">, </w:t>
      </w:r>
      <w:r w:rsidR="00A65FAB">
        <w:rPr>
          <w:rFonts w:asciiTheme="minorHAnsi" w:hAnsiTheme="minorHAnsi" w:cstheme="minorHAnsi"/>
          <w:color w:val="800080"/>
          <w:sz w:val="22"/>
          <w:szCs w:val="22"/>
        </w:rPr>
        <w:t>will be</w:t>
      </w:r>
      <w:r w:rsidR="00A65FAB" w:rsidRPr="00F67E3C">
        <w:rPr>
          <w:rFonts w:asciiTheme="minorHAnsi" w:hAnsiTheme="minorHAnsi" w:cstheme="minorHAnsi"/>
          <w:color w:val="800080"/>
          <w:sz w:val="22"/>
          <w:szCs w:val="22"/>
        </w:rPr>
        <w:t xml:space="preserve"> </w:t>
      </w:r>
      <w:r w:rsidRPr="00F67E3C">
        <w:rPr>
          <w:rFonts w:asciiTheme="minorHAnsi" w:hAnsiTheme="minorHAnsi" w:cstheme="minorHAnsi"/>
          <w:color w:val="800080"/>
          <w:sz w:val="22"/>
          <w:szCs w:val="22"/>
        </w:rPr>
        <w:t>identified and selected.</w:t>
      </w:r>
    </w:p>
    <w:p w14:paraId="42FC7C99" w14:textId="77777777" w:rsidR="00A35FF8" w:rsidRPr="00F67E3C" w:rsidRDefault="00A35FF8" w:rsidP="00F67E3C">
      <w:pPr>
        <w:pStyle w:val="RightPar1"/>
        <w:tabs>
          <w:tab w:val="clear" w:pos="-720"/>
          <w:tab w:val="clear" w:pos="0"/>
          <w:tab w:val="clear" w:pos="720"/>
        </w:tabs>
        <w:suppressAutoHyphens w:val="0"/>
        <w:spacing w:after="120"/>
        <w:ind w:left="1615"/>
        <w:rPr>
          <w:rFonts w:asciiTheme="minorHAnsi" w:hAnsiTheme="minorHAnsi" w:cstheme="minorHAnsi"/>
          <w:bCs/>
          <w:color w:val="0000FF"/>
          <w:sz w:val="22"/>
          <w:szCs w:val="22"/>
        </w:rPr>
      </w:pPr>
    </w:p>
    <w:p w14:paraId="73A0733B" w14:textId="7775E4F2" w:rsidR="00432286" w:rsidRPr="00F67E3C" w:rsidRDefault="00432286" w:rsidP="00F10819">
      <w:pPr>
        <w:pStyle w:val="Heading3"/>
      </w:pPr>
      <w:bookmarkStart w:id="35" w:name="_Toc139470660"/>
      <w:r w:rsidRPr="00F67E3C">
        <w:t>Screening</w:t>
      </w:r>
      <w:bookmarkEnd w:id="35"/>
    </w:p>
    <w:p w14:paraId="6BCC880D" w14:textId="77777777" w:rsidR="001B3D3C" w:rsidRPr="00F67E3C" w:rsidRDefault="001B3D3C" w:rsidP="00BC4649">
      <w:pPr>
        <w:pStyle w:val="RightPar1"/>
        <w:tabs>
          <w:tab w:val="clear" w:pos="720"/>
          <w:tab w:val="decimal" w:pos="0"/>
        </w:tabs>
        <w:spacing w:after="120"/>
        <w:ind w:left="0"/>
        <w:rPr>
          <w:rFonts w:asciiTheme="minorHAnsi" w:hAnsiTheme="minorHAnsi" w:cstheme="minorHAnsi"/>
          <w:b/>
          <w:bCs/>
          <w:color w:val="0000FF"/>
          <w:sz w:val="22"/>
          <w:szCs w:val="22"/>
        </w:rPr>
      </w:pPr>
      <w:r w:rsidRPr="00F67E3C">
        <w:rPr>
          <w:rFonts w:asciiTheme="minorHAnsi" w:hAnsiTheme="minorHAnsi" w:cstheme="minorHAnsi"/>
          <w:b/>
          <w:bCs/>
          <w:color w:val="0000FF"/>
          <w:sz w:val="22"/>
          <w:szCs w:val="22"/>
        </w:rPr>
        <w:t xml:space="preserve">Aim: To list any screening requirements such as laboratory or diagnostic testing necessary to meet any noted inclusion or exclusion criteria </w:t>
      </w:r>
      <w:r w:rsidRPr="00F67E3C">
        <w:rPr>
          <w:rFonts w:asciiTheme="minorHAnsi" w:hAnsiTheme="minorHAnsi" w:cstheme="minorHAnsi"/>
          <w:b/>
          <w:bCs/>
          <w:color w:val="0000FF"/>
          <w:sz w:val="22"/>
          <w:szCs w:val="22"/>
          <w:lang w:val="en-GB"/>
        </w:rPr>
        <w:t xml:space="preserve">such </w:t>
      </w:r>
      <w:proofErr w:type="gramStart"/>
      <w:r w:rsidRPr="00F67E3C">
        <w:rPr>
          <w:rFonts w:asciiTheme="minorHAnsi" w:hAnsiTheme="minorHAnsi" w:cstheme="minorHAnsi"/>
          <w:b/>
          <w:bCs/>
          <w:color w:val="0000FF"/>
          <w:sz w:val="22"/>
          <w:szCs w:val="22"/>
          <w:lang w:val="en-GB"/>
        </w:rPr>
        <w:t>as:-</w:t>
      </w:r>
      <w:proofErr w:type="gramEnd"/>
    </w:p>
    <w:p w14:paraId="208C41E7"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color w:val="0000FF"/>
        </w:rPr>
      </w:pPr>
      <w:r w:rsidRPr="00F67E3C">
        <w:rPr>
          <w:rFonts w:cstheme="minorHAnsi"/>
          <w:color w:val="0000FF"/>
        </w:rPr>
        <w:t>ECG</w:t>
      </w:r>
    </w:p>
    <w:p w14:paraId="3FC8F30A"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color w:val="0000FF"/>
        </w:rPr>
      </w:pPr>
      <w:r w:rsidRPr="00F67E3C">
        <w:rPr>
          <w:rFonts w:cstheme="minorHAnsi"/>
          <w:color w:val="0000FF"/>
        </w:rPr>
        <w:t>laboratory tests</w:t>
      </w:r>
    </w:p>
    <w:p w14:paraId="1B20A259"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color w:val="0000FF"/>
        </w:rPr>
      </w:pPr>
      <w:r w:rsidRPr="00F67E3C">
        <w:rPr>
          <w:rFonts w:cstheme="minorHAnsi"/>
          <w:color w:val="0000FF"/>
        </w:rPr>
        <w:t>biopsies and samples</w:t>
      </w:r>
    </w:p>
    <w:p w14:paraId="4E00F065"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bCs/>
          <w:color w:val="0000FF"/>
        </w:rPr>
      </w:pPr>
      <w:r w:rsidRPr="00F67E3C">
        <w:rPr>
          <w:rFonts w:cstheme="minorHAnsi"/>
          <w:color w:val="0000FF"/>
        </w:rPr>
        <w:t>scans</w:t>
      </w:r>
    </w:p>
    <w:p w14:paraId="15133826" w14:textId="77777777" w:rsidR="001B3D3C" w:rsidRPr="00F67E3C" w:rsidRDefault="001B3D3C" w:rsidP="00BC4649">
      <w:pPr>
        <w:tabs>
          <w:tab w:val="num" w:pos="709"/>
        </w:tabs>
        <w:spacing w:line="240" w:lineRule="auto"/>
        <w:ind w:left="142"/>
        <w:rPr>
          <w:rFonts w:cstheme="minorHAnsi"/>
          <w:color w:val="0000FF"/>
        </w:rPr>
      </w:pPr>
      <w:r w:rsidRPr="00F67E3C">
        <w:rPr>
          <w:rFonts w:cstheme="minorHAnsi"/>
          <w:bCs/>
          <w:color w:val="0000FF"/>
        </w:rPr>
        <w:t xml:space="preserve">Any assessments and or procedures performed as part of routine care which will be used to screen patients for eligibility will require defined timelines (e.g. x-rays within the last 6 months). </w:t>
      </w:r>
      <w:r w:rsidRPr="00F67E3C">
        <w:rPr>
          <w:rFonts w:cstheme="minorHAnsi"/>
          <w:color w:val="0000FF"/>
        </w:rPr>
        <w:t>Specify the maximum duration allowed between screening and recruitment (if applicable).</w:t>
      </w:r>
    </w:p>
    <w:p w14:paraId="1D5DBB09" w14:textId="77777777" w:rsidR="001B3D3C" w:rsidRPr="00F67E3C" w:rsidRDefault="001B3D3C" w:rsidP="00BC4649">
      <w:pPr>
        <w:pStyle w:val="RightPar1"/>
        <w:tabs>
          <w:tab w:val="clear" w:pos="720"/>
          <w:tab w:val="num" w:pos="154"/>
          <w:tab w:val="num" w:pos="709"/>
        </w:tabs>
        <w:spacing w:after="120"/>
        <w:ind w:left="142"/>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Screen failures i.e. patients who do not meet eligibility criteria at time of screening may be eligible for rescreening participant to acceptable parameters. If this is the </w:t>
      </w:r>
      <w:proofErr w:type="gramStart"/>
      <w:r w:rsidRPr="00F67E3C">
        <w:rPr>
          <w:rFonts w:asciiTheme="minorHAnsi" w:hAnsiTheme="minorHAnsi" w:cstheme="minorHAnsi"/>
          <w:bCs/>
          <w:color w:val="0000FF"/>
          <w:sz w:val="22"/>
          <w:szCs w:val="22"/>
        </w:rPr>
        <w:t>case</w:t>
      </w:r>
      <w:proofErr w:type="gramEnd"/>
      <w:r w:rsidRPr="00F67E3C">
        <w:rPr>
          <w:rFonts w:asciiTheme="minorHAnsi" w:hAnsiTheme="minorHAnsi" w:cstheme="minorHAnsi"/>
          <w:bCs/>
          <w:color w:val="0000FF"/>
          <w:sz w:val="22"/>
          <w:szCs w:val="22"/>
        </w:rPr>
        <w:t xml:space="preserve"> then the process needs to be clearly laid out.</w:t>
      </w:r>
    </w:p>
    <w:p w14:paraId="56C1D924" w14:textId="0AC4FE63" w:rsidR="006670E1" w:rsidRPr="00F67E3C" w:rsidRDefault="001B3D3C" w:rsidP="00BC4649">
      <w:pPr>
        <w:pStyle w:val="ListParagraph"/>
        <w:tabs>
          <w:tab w:val="num" w:pos="1418"/>
        </w:tabs>
        <w:ind w:left="142"/>
        <w:rPr>
          <w:rFonts w:cstheme="minorHAnsi"/>
          <w:color w:val="0000FF"/>
        </w:rPr>
      </w:pPr>
      <w:r w:rsidRPr="00F67E3C">
        <w:rPr>
          <w:rFonts w:cstheme="minorHAnsi"/>
          <w:color w:val="0000FF"/>
        </w:rPr>
        <w:t>If eligibility screening involves procedures that emit ionising radiation it is vital that the exposure is categorised correctly.</w:t>
      </w:r>
      <w:r w:rsidR="006670E1" w:rsidRPr="00F67E3C">
        <w:rPr>
          <w:rFonts w:cstheme="minorHAnsi"/>
          <w:color w:val="0000FF"/>
        </w:rPr>
        <w:t xml:space="preserve"> The following guidance should be followed:</w:t>
      </w:r>
    </w:p>
    <w:p w14:paraId="65B42274" w14:textId="77777777" w:rsidR="006670E1" w:rsidRPr="00F67E3C" w:rsidRDefault="006670E1" w:rsidP="00BC4649">
      <w:pPr>
        <w:tabs>
          <w:tab w:val="num" w:pos="1418"/>
        </w:tabs>
        <w:spacing w:line="240" w:lineRule="auto"/>
        <w:ind w:left="142"/>
        <w:rPr>
          <w:rFonts w:cstheme="minorHAnsi"/>
          <w:color w:val="0000FF"/>
        </w:rPr>
      </w:pPr>
      <w:r w:rsidRPr="00F67E3C">
        <w:rPr>
          <w:rFonts w:cstheme="minorHAnsi"/>
          <w:color w:val="0000FF"/>
        </w:rPr>
        <w:t xml:space="preserve">Ionising radiation exposures are considered to be ‘research exposures’ where the exposure is required as a specified part of, and for the purpose of, the research. For example: </w:t>
      </w:r>
    </w:p>
    <w:p w14:paraId="4A9A96F4" w14:textId="77777777" w:rsidR="006670E1" w:rsidRPr="00F67E3C" w:rsidRDefault="006670E1" w:rsidP="00BC4649">
      <w:pPr>
        <w:pStyle w:val="ListParagraph"/>
        <w:numPr>
          <w:ilvl w:val="0"/>
          <w:numId w:val="21"/>
        </w:numPr>
        <w:tabs>
          <w:tab w:val="num" w:pos="1418"/>
        </w:tabs>
        <w:spacing w:after="120" w:line="240" w:lineRule="auto"/>
        <w:ind w:left="1276" w:hanging="567"/>
        <w:rPr>
          <w:rFonts w:cstheme="minorHAnsi"/>
          <w:color w:val="0000FF"/>
        </w:rPr>
      </w:pPr>
      <w:r w:rsidRPr="00F67E3C">
        <w:rPr>
          <w:rFonts w:cstheme="minorHAnsi"/>
          <w:color w:val="0000FF"/>
        </w:rPr>
        <w:t>diagnostic procedures undertaken prospectively to confirm the eligibility of potential participants for the trial or to provide (qualitative or quantitative) data regarding disease status at baseline; or</w:t>
      </w:r>
    </w:p>
    <w:p w14:paraId="279DEE2D" w14:textId="77777777" w:rsidR="006670E1" w:rsidRPr="00F67E3C" w:rsidRDefault="006670E1" w:rsidP="00BC4649">
      <w:pPr>
        <w:pStyle w:val="ListParagraph"/>
        <w:numPr>
          <w:ilvl w:val="0"/>
          <w:numId w:val="21"/>
        </w:numPr>
        <w:tabs>
          <w:tab w:val="num" w:pos="1418"/>
        </w:tabs>
        <w:spacing w:after="120" w:line="240" w:lineRule="auto"/>
        <w:ind w:left="1276" w:hanging="567"/>
        <w:rPr>
          <w:rFonts w:cstheme="minorHAnsi"/>
          <w:color w:val="0000FF"/>
        </w:rPr>
      </w:pPr>
      <w:r w:rsidRPr="00F67E3C">
        <w:rPr>
          <w:rFonts w:cstheme="minorHAnsi"/>
          <w:color w:val="0000FF"/>
        </w:rPr>
        <w:t>radiotherapy as part of a treatment strategy to which patients are assigned prospectively by the protocol, either as part of an experimental or control arm, and which will be evaluated by the trial; or</w:t>
      </w:r>
    </w:p>
    <w:p w14:paraId="70C6FE86" w14:textId="77777777" w:rsidR="006670E1" w:rsidRPr="00F67E3C" w:rsidRDefault="006670E1" w:rsidP="00BC4649">
      <w:pPr>
        <w:pStyle w:val="ListParagraph"/>
        <w:numPr>
          <w:ilvl w:val="0"/>
          <w:numId w:val="21"/>
        </w:numPr>
        <w:tabs>
          <w:tab w:val="num" w:pos="1418"/>
        </w:tabs>
        <w:spacing w:after="120" w:line="240" w:lineRule="auto"/>
        <w:ind w:left="1276" w:hanging="567"/>
        <w:rPr>
          <w:rFonts w:cstheme="minorHAnsi"/>
          <w:color w:val="0000FF"/>
        </w:rPr>
      </w:pPr>
      <w:r w:rsidRPr="00F67E3C">
        <w:rPr>
          <w:rFonts w:cstheme="minorHAnsi"/>
          <w:color w:val="0000FF"/>
        </w:rPr>
        <w:t>diagnostic procedures scheduled at formal time-points within the trial protocol to assess disease status or response to treatment; or</w:t>
      </w:r>
    </w:p>
    <w:p w14:paraId="1D1F5424" w14:textId="50EE77A3" w:rsidR="006670E1" w:rsidRPr="00F67E3C" w:rsidRDefault="006670E1" w:rsidP="00BC4649">
      <w:pPr>
        <w:pStyle w:val="ListParagraph"/>
        <w:numPr>
          <w:ilvl w:val="0"/>
          <w:numId w:val="21"/>
        </w:numPr>
        <w:tabs>
          <w:tab w:val="num" w:pos="1276"/>
        </w:tabs>
        <w:spacing w:after="120" w:line="240" w:lineRule="auto"/>
        <w:ind w:left="1276" w:hanging="567"/>
        <w:rPr>
          <w:rFonts w:cstheme="minorHAnsi"/>
          <w:color w:val="0000FF"/>
        </w:rPr>
      </w:pPr>
      <w:r w:rsidRPr="00F67E3C">
        <w:rPr>
          <w:rFonts w:cstheme="minorHAnsi"/>
          <w:color w:val="0000FF"/>
        </w:rPr>
        <w:lastRenderedPageBreak/>
        <w:t>diagnostic imaging or image-guided procedures undertaken prospectively whilst the patient is enrolled in the trial</w:t>
      </w:r>
      <w:r w:rsidR="00B667B0">
        <w:rPr>
          <w:rFonts w:cstheme="minorHAnsi"/>
          <w:color w:val="0000FF"/>
        </w:rPr>
        <w:t>.</w:t>
      </w:r>
    </w:p>
    <w:p w14:paraId="55EBAD7D" w14:textId="77777777" w:rsidR="006670E1" w:rsidRPr="00F67E3C" w:rsidRDefault="006670E1" w:rsidP="00BC4649">
      <w:pPr>
        <w:pStyle w:val="ListParagraph"/>
        <w:tabs>
          <w:tab w:val="num" w:pos="1418"/>
        </w:tabs>
        <w:spacing w:after="120" w:line="240" w:lineRule="auto"/>
        <w:ind w:left="1800" w:hanging="980"/>
        <w:rPr>
          <w:rFonts w:cstheme="minorHAnsi"/>
          <w:color w:val="0000FF"/>
        </w:rPr>
      </w:pPr>
    </w:p>
    <w:p w14:paraId="5CEEF88B" w14:textId="77CD0BC4" w:rsidR="006670E1" w:rsidRDefault="006670E1" w:rsidP="00BC4649">
      <w:pPr>
        <w:tabs>
          <w:tab w:val="num" w:pos="1418"/>
        </w:tabs>
        <w:spacing w:line="240" w:lineRule="auto"/>
        <w:ind w:left="709"/>
        <w:rPr>
          <w:rFonts w:cstheme="minorHAnsi"/>
          <w:color w:val="0000FF"/>
        </w:rPr>
      </w:pPr>
      <w:r w:rsidRPr="00F67E3C">
        <w:rPr>
          <w:rFonts w:cstheme="minorHAnsi"/>
          <w:color w:val="0000FF"/>
        </w:rPr>
        <w:t>Exposures which meet any of these criteria are considered to be research exposures even where they would otherwise be part of normal clinical care for patients treated outside the research setting, and whether or not research participation will result in ‘additional’ exposure over and above routine care.</w:t>
      </w:r>
    </w:p>
    <w:p w14:paraId="2200D75D" w14:textId="77777777" w:rsidR="00BC4649" w:rsidRPr="00F67E3C" w:rsidRDefault="00BC4649" w:rsidP="00BC4649">
      <w:pPr>
        <w:tabs>
          <w:tab w:val="num" w:pos="1418"/>
        </w:tabs>
        <w:spacing w:line="240" w:lineRule="auto"/>
        <w:ind w:left="709"/>
        <w:rPr>
          <w:rFonts w:cstheme="minorHAnsi"/>
          <w:color w:val="0000FF"/>
        </w:rPr>
      </w:pPr>
    </w:p>
    <w:p w14:paraId="67DB34F3" w14:textId="57977C68" w:rsidR="008D76D6" w:rsidRPr="00BC4649" w:rsidRDefault="00432286" w:rsidP="00FD53AA">
      <w:pPr>
        <w:pStyle w:val="Heading2"/>
        <w:rPr>
          <w:color w:val="000000" w:themeColor="text1"/>
        </w:rPr>
      </w:pPr>
      <w:bookmarkStart w:id="36" w:name="_Toc139470661"/>
      <w:r w:rsidRPr="00BC4649">
        <w:rPr>
          <w:color w:val="000000" w:themeColor="text1"/>
        </w:rPr>
        <w:t>Payment</w:t>
      </w:r>
      <w:bookmarkEnd w:id="36"/>
      <w:r w:rsidRPr="00BC4649">
        <w:rPr>
          <w:color w:val="000000" w:themeColor="text1"/>
        </w:rPr>
        <w:t xml:space="preserve"> </w:t>
      </w:r>
    </w:p>
    <w:p w14:paraId="675BDEC9" w14:textId="77777777" w:rsidR="008D76D6" w:rsidRPr="00F67E3C" w:rsidRDefault="008D76D6" w:rsidP="00BC4649">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F67E3C">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7AB3F6DE" w14:textId="7F32FADF" w:rsidR="008D76D6" w:rsidRPr="00F67E3C" w:rsidRDefault="00BC4649" w:rsidP="00BC4649">
      <w:pPr>
        <w:rPr>
          <w:rFonts w:cstheme="minorHAnsi"/>
          <w:b/>
          <w:bCs/>
        </w:rPr>
      </w:pPr>
      <w:hyperlink r:id="rId18" w:history="1">
        <w:r w:rsidRPr="004C686D">
          <w:rPr>
            <w:rStyle w:val="Hyperlink"/>
            <w:rFonts w:cstheme="minorHAnsi"/>
          </w:rPr>
          <w:t>http://www.hra.nhs.uk/documents/2014/05/hra-guidance-payments-incentives-research-v1-0-final-2014-05-21.pdf</w:t>
        </w:r>
      </w:hyperlink>
    </w:p>
    <w:p w14:paraId="1857476D" w14:textId="77777777" w:rsidR="008D76D6" w:rsidRPr="00F67E3C" w:rsidRDefault="008D76D6" w:rsidP="00F67E3C">
      <w:pPr>
        <w:pStyle w:val="ListParagraph"/>
        <w:ind w:left="2880"/>
        <w:rPr>
          <w:rFonts w:cstheme="minorHAnsi"/>
          <w:b/>
          <w:bCs/>
        </w:rPr>
      </w:pPr>
    </w:p>
    <w:p w14:paraId="3A194DF6" w14:textId="3FB3F6CF" w:rsidR="00432286" w:rsidRPr="00BC4649" w:rsidRDefault="00432286" w:rsidP="00F10819">
      <w:pPr>
        <w:pStyle w:val="Heading2"/>
        <w:rPr>
          <w:color w:val="000000" w:themeColor="text1"/>
        </w:rPr>
      </w:pPr>
      <w:bookmarkStart w:id="37" w:name="_Toc139470662"/>
      <w:r w:rsidRPr="00BC4649">
        <w:rPr>
          <w:color w:val="000000" w:themeColor="text1"/>
        </w:rPr>
        <w:t>Informed consent</w:t>
      </w:r>
      <w:bookmarkEnd w:id="37"/>
    </w:p>
    <w:p w14:paraId="498F1660" w14:textId="424D05F2" w:rsidR="00F524E7" w:rsidRPr="00F67E3C" w:rsidRDefault="00F524E7" w:rsidP="00F67E3C">
      <w:pPr>
        <w:spacing w:line="240" w:lineRule="auto"/>
        <w:rPr>
          <w:rFonts w:cstheme="minorHAnsi"/>
          <w:color w:val="0000FF"/>
        </w:rPr>
      </w:pPr>
      <w:r w:rsidRPr="00F67E3C">
        <w:rPr>
          <w:rFonts w:cstheme="minorHAnsi"/>
          <w:color w:val="0000FF"/>
        </w:rPr>
        <w:t xml:space="preserve">The Principal Investigator (PI) retains overall responsibility for the conduct of research at their site, this includes the taking of informed consent of participants at their site. They must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is </w:t>
      </w:r>
      <w:r w:rsidR="00B667B0" w:rsidRPr="00F67E3C">
        <w:rPr>
          <w:rFonts w:cstheme="minorHAnsi"/>
          <w:color w:val="0000FF"/>
        </w:rPr>
        <w:t>acceptable</w:t>
      </w:r>
      <w:r w:rsidR="00B667B0">
        <w:rPr>
          <w:rFonts w:cstheme="minorHAnsi"/>
          <w:color w:val="0000FF"/>
        </w:rPr>
        <w:t>,</w:t>
      </w:r>
      <w:r w:rsidRPr="00F67E3C">
        <w:rPr>
          <w:rFonts w:cstheme="minorHAnsi"/>
          <w:color w:val="0000FF"/>
        </w:rPr>
        <w:t xml:space="preserve"> then details should be provided.</w:t>
      </w:r>
    </w:p>
    <w:p w14:paraId="115A4C2D" w14:textId="77777777" w:rsidR="00F524E7" w:rsidRPr="00F67E3C" w:rsidRDefault="00F524E7" w:rsidP="00F67E3C">
      <w:pPr>
        <w:spacing w:line="240" w:lineRule="auto"/>
        <w:rPr>
          <w:rFonts w:cstheme="minorHAnsi"/>
          <w:color w:val="0000FF"/>
        </w:rPr>
      </w:pPr>
      <w:r w:rsidRPr="00F67E3C">
        <w:rPr>
          <w:rFonts w:cstheme="minorHAnsi"/>
          <w:color w:val="0000FF"/>
        </w:rPr>
        <w:t>Informed consent must be obtained prior to the participant undergoing procedures that are specifically for the purposes of the trial and are out-with standard routine care at the participating site (including the collection of identifiable participant data unless the trial has prior approval from the Confidentiality Advisory Group (CAG) and the Research Ethics Committee (REC))</w:t>
      </w:r>
    </w:p>
    <w:p w14:paraId="50291205" w14:textId="77777777" w:rsidR="00F524E7" w:rsidRPr="00F67E3C" w:rsidRDefault="00F524E7" w:rsidP="00F67E3C">
      <w:pPr>
        <w:spacing w:line="240" w:lineRule="auto"/>
        <w:rPr>
          <w:rFonts w:cstheme="minorHAnsi"/>
          <w:color w:val="0000FF"/>
        </w:rPr>
      </w:pPr>
      <w:r w:rsidRPr="00F67E3C">
        <w:rPr>
          <w:rFonts w:cstheme="minorHAnsi"/>
          <w:color w:val="0000FF"/>
        </w:rPr>
        <w:t xml:space="preserve">The right of a participant to refuse participation without giving reasons must be respected.  </w:t>
      </w:r>
    </w:p>
    <w:p w14:paraId="52A52215" w14:textId="77777777" w:rsidR="00F524E7" w:rsidRPr="00F67E3C" w:rsidRDefault="00F524E7" w:rsidP="00F67E3C">
      <w:pPr>
        <w:spacing w:line="240" w:lineRule="auto"/>
        <w:rPr>
          <w:rFonts w:cstheme="minorHAnsi"/>
          <w:color w:val="0000FF"/>
        </w:rPr>
      </w:pPr>
      <w:r w:rsidRPr="00F67E3C">
        <w:rPr>
          <w:rFonts w:cstheme="minorHAnsi"/>
          <w:color w:val="0000FF"/>
        </w:rPr>
        <w:t xml:space="preserve">The participant must remain free to withdraw at any time from the trial without giving reasons and without prejudicing his/her further treatment and must be provided with a contact point where he/she may obtain further information about the trial. Data and samples collected up to the point of withdrawal can only be used after withdrawal if the participant has consented for this. Any intention to utilise such data should be outlined in the consent literature. Where a participant is required to re-consent or new information is required to be provided to a participant it is the responsibility of the PI to ensure this is done in a timely manner. </w:t>
      </w:r>
    </w:p>
    <w:p w14:paraId="2419586C" w14:textId="40B9CBA9" w:rsidR="00F524E7" w:rsidRPr="00F67E3C" w:rsidRDefault="00F524E7" w:rsidP="00F67E3C">
      <w:pPr>
        <w:spacing w:line="240" w:lineRule="auto"/>
        <w:rPr>
          <w:rFonts w:cstheme="minorHAnsi"/>
          <w:color w:val="0000FF"/>
        </w:rPr>
      </w:pPr>
      <w:r w:rsidRPr="00F67E3C">
        <w:rPr>
          <w:rFonts w:cstheme="minorHAnsi"/>
          <w:color w:val="0000FF"/>
        </w:rPr>
        <w:t xml:space="preserve">The PI </w:t>
      </w:r>
      <w:r w:rsidRPr="00F67E3C">
        <w:rPr>
          <w:rFonts w:cstheme="minorHAnsi"/>
          <w:bCs/>
          <w:color w:val="0000FF"/>
        </w:rPr>
        <w:t xml:space="preserve">takes </w:t>
      </w:r>
      <w:r w:rsidRPr="00F67E3C">
        <w:rPr>
          <w:rFonts w:cstheme="minorHAnsi"/>
          <w:color w:val="0000FF"/>
        </w:rPr>
        <w:t>responsibility for ensuring that all vulnerable participants are protected and participate voluntarily in an environment free from coercion or undue influence</w:t>
      </w:r>
      <w:r w:rsidR="00A65FAB">
        <w:rPr>
          <w:rFonts w:cstheme="minorHAnsi"/>
          <w:color w:val="0000FF"/>
        </w:rPr>
        <w:t>.</w:t>
      </w:r>
    </w:p>
    <w:p w14:paraId="7B61E413"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Where the participant population is likely to include a significant proportion of participants who cannot read or write, require translators or have cognitive impairment, appropriate alternative methods for supporting the informed consent process should be employed. This may include allowing a witness to sign on a participant’s behalf (in the case of problems with reading or writing</w:t>
      </w:r>
      <w:proofErr w:type="gramStart"/>
      <w:r w:rsidRPr="00F67E3C">
        <w:rPr>
          <w:rFonts w:asciiTheme="minorHAnsi" w:hAnsiTheme="minorHAnsi" w:cstheme="minorHAnsi"/>
          <w:color w:val="0000FF"/>
          <w:sz w:val="22"/>
          <w:szCs w:val="22"/>
        </w:rPr>
        <w:t>), or</w:t>
      </w:r>
      <w:proofErr w:type="gramEnd"/>
      <w:r w:rsidRPr="00F67E3C">
        <w:rPr>
          <w:rFonts w:asciiTheme="minorHAnsi" w:hAnsiTheme="minorHAnsi" w:cstheme="minorHAnsi"/>
          <w:color w:val="0000FF"/>
          <w:sz w:val="22"/>
          <w:szCs w:val="22"/>
        </w:rPr>
        <w:t xml:space="preserve"> allowing someone to date the form on behalf of the participant, or providing Participant Information Sheets in other languages or in a format easily understood by the participant population (in the case of minors or cognitive impairment).</w:t>
      </w:r>
    </w:p>
    <w:p w14:paraId="7577999F"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protocol should specify what arrangements the sponsor considers to be appropriate at site(s) to support the consent process for these participants. For example, if verbal translation is needed, </w:t>
      </w:r>
      <w:r w:rsidRPr="00F67E3C">
        <w:rPr>
          <w:rFonts w:asciiTheme="minorHAnsi" w:hAnsiTheme="minorHAnsi" w:cstheme="minorHAnsi"/>
          <w:color w:val="0000FF"/>
          <w:sz w:val="22"/>
          <w:szCs w:val="22"/>
        </w:rPr>
        <w:lastRenderedPageBreak/>
        <w:t>should this be via a hospital interpreter or a independent interpreter; are telephone translation services acceptable; if translated written material is to be provided to participants, are these to be provided by the sponsor, or translated locally, and what arrangements are in place to confirm the accuracy of the translation, e.g. back translation; if age appropriate information for minors is to be provided, what age ranges is this divided into; if parent/guardian consent for a minor to participate is being sought, what are the acceptable relationships of the guardian to the minor?</w:t>
      </w:r>
    </w:p>
    <w:p w14:paraId="084D582F"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Note that for studies involving sites in Wales, to comply with the Welsh Language Act 1993, the Participant Information Sheets and Consent forms must be translated into Welsh or provided bilingually where this is requested by a participant at a research site.</w:t>
      </w:r>
    </w:p>
    <w:p w14:paraId="1A3CBA73" w14:textId="77777777" w:rsidR="00F524E7" w:rsidRPr="00F67E3C" w:rsidRDefault="00F524E7" w:rsidP="00F67E3C">
      <w:pPr>
        <w:spacing w:line="240" w:lineRule="auto"/>
        <w:rPr>
          <w:rFonts w:cstheme="minorHAnsi"/>
          <w:color w:val="0000FF"/>
        </w:rPr>
      </w:pPr>
      <w:r w:rsidRPr="00F67E3C">
        <w:rPr>
          <w:rFonts w:cstheme="minorHAnsi"/>
          <w:color w:val="0000FF"/>
        </w:rPr>
        <w:t>The protocol should fully describe the process which typically involves:</w:t>
      </w:r>
    </w:p>
    <w:p w14:paraId="26C98A2C"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discussion between the potential participant or his/her legally acceptable representative and an individual knowledgeable about the research about the nature and objectives of the trial and possible risks associated with their participation</w:t>
      </w:r>
    </w:p>
    <w:p w14:paraId="1CC67CE6"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 xml:space="preserve">the presentation of written material (e.g., information leaflet and consent document which must be approved by the REC and </w:t>
      </w:r>
      <w:proofErr w:type="gramStart"/>
      <w:r w:rsidRPr="00F67E3C">
        <w:rPr>
          <w:rFonts w:cstheme="minorHAnsi"/>
          <w:color w:val="0000FF"/>
        </w:rPr>
        <w:t>be in compliance with</w:t>
      </w:r>
      <w:proofErr w:type="gramEnd"/>
      <w:r w:rsidRPr="00F67E3C">
        <w:rPr>
          <w:rFonts w:cstheme="minorHAnsi"/>
          <w:color w:val="0000FF"/>
        </w:rPr>
        <w:t xml:space="preserve"> GCP, local regulatory requirements and legal requirements</w:t>
      </w:r>
    </w:p>
    <w:p w14:paraId="05B23EE7"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the opportunity for potential participants to ask questions</w:t>
      </w:r>
    </w:p>
    <w:p w14:paraId="2223D200"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 xml:space="preserve">assessment of capacity. For consent to be ethical and valid in law, participants must be capable of giving consent for themselves. A capable person will: </w:t>
      </w:r>
    </w:p>
    <w:p w14:paraId="533C18AD"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understand the purpose and nature of the research </w:t>
      </w:r>
    </w:p>
    <w:p w14:paraId="438B740C"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understand what the research involves, its benefits (or lack of benefits), risks and burdens </w:t>
      </w:r>
    </w:p>
    <w:p w14:paraId="57EFC9F9"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understand the alternatives to taking part </w:t>
      </w:r>
    </w:p>
    <w:p w14:paraId="25243897"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be able to retain the information long enough to make an effective decision.</w:t>
      </w:r>
    </w:p>
    <w:p w14:paraId="799BB83E"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be able to make a free choice </w:t>
      </w:r>
    </w:p>
    <w:p w14:paraId="65F815FC"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be capable of making this particular decision at the time it needs to be made (though their capacity may fluctuate, and they may be capable of making some decisions but not others depending on their complexity)</w:t>
      </w:r>
    </w:p>
    <w:p w14:paraId="7970614D"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where participants are capable of consenting for themselves but are particularly susceptible to coercion, it is important to explain how their interests will be protected</w:t>
      </w:r>
    </w:p>
    <w:p w14:paraId="6751B15E"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General good practice in research (and the basis of legal frameworks relating to both CTIMPs and non-CTIMPs) require that </w:t>
      </w:r>
      <w:proofErr w:type="gramStart"/>
      <w:r w:rsidRPr="00F67E3C">
        <w:rPr>
          <w:rFonts w:asciiTheme="minorHAnsi" w:hAnsiTheme="minorHAnsi" w:cstheme="minorHAnsi"/>
          <w:color w:val="0000FF"/>
          <w:sz w:val="22"/>
          <w:szCs w:val="22"/>
        </w:rPr>
        <w:t>persons</w:t>
      </w:r>
      <w:proofErr w:type="gramEnd"/>
      <w:r w:rsidRPr="00F67E3C">
        <w:rPr>
          <w:rFonts w:asciiTheme="minorHAnsi" w:hAnsiTheme="minorHAnsi" w:cstheme="minorHAnsi"/>
          <w:color w:val="0000FF"/>
          <w:sz w:val="22"/>
          <w:szCs w:val="22"/>
        </w:rPr>
        <w:t xml:space="preserve"> incapable of giving legal consent should be given special protection. </w:t>
      </w:r>
    </w:p>
    <w:p w14:paraId="440E60A7"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A person is assumed to have the mental capacity to </w:t>
      </w:r>
      <w:proofErr w:type="gramStart"/>
      <w:r w:rsidRPr="00F67E3C">
        <w:rPr>
          <w:rFonts w:asciiTheme="minorHAnsi" w:hAnsiTheme="minorHAnsi" w:cstheme="minorHAnsi"/>
          <w:color w:val="0000FF"/>
          <w:sz w:val="22"/>
          <w:szCs w:val="22"/>
        </w:rPr>
        <w:t>make a decision</w:t>
      </w:r>
      <w:proofErr w:type="gramEnd"/>
      <w:r w:rsidRPr="00F67E3C">
        <w:rPr>
          <w:rFonts w:asciiTheme="minorHAnsi" w:hAnsiTheme="minorHAnsi" w:cstheme="minorHAnsi"/>
          <w:color w:val="0000FF"/>
          <w:sz w:val="22"/>
          <w:szCs w:val="22"/>
        </w:rPr>
        <w:t xml:space="preserve"> unless it is shown to be absent. Mental capacity </w:t>
      </w:r>
      <w:proofErr w:type="gramStart"/>
      <w:r w:rsidRPr="00F67E3C">
        <w:rPr>
          <w:rFonts w:asciiTheme="minorHAnsi" w:hAnsiTheme="minorHAnsi" w:cstheme="minorHAnsi"/>
          <w:color w:val="0000FF"/>
          <w:sz w:val="22"/>
          <w:szCs w:val="22"/>
        </w:rPr>
        <w:t>is considered to be</w:t>
      </w:r>
      <w:proofErr w:type="gramEnd"/>
      <w:r w:rsidRPr="00F67E3C">
        <w:rPr>
          <w:rFonts w:asciiTheme="minorHAnsi" w:hAnsiTheme="minorHAnsi" w:cstheme="minorHAnsi"/>
          <w:color w:val="0000FF"/>
          <w:sz w:val="22"/>
          <w:szCs w:val="22"/>
        </w:rPr>
        <w:t xml:space="preserve"> lacking if, in a specific circumstance, a person is unable to </w:t>
      </w:r>
      <w:proofErr w:type="gramStart"/>
      <w:r w:rsidRPr="00F67E3C">
        <w:rPr>
          <w:rFonts w:asciiTheme="minorHAnsi" w:hAnsiTheme="minorHAnsi" w:cstheme="minorHAnsi"/>
          <w:color w:val="0000FF"/>
          <w:sz w:val="22"/>
          <w:szCs w:val="22"/>
        </w:rPr>
        <w:t>make a decision</w:t>
      </w:r>
      <w:proofErr w:type="gramEnd"/>
      <w:r w:rsidRPr="00F67E3C">
        <w:rPr>
          <w:rFonts w:asciiTheme="minorHAnsi" w:hAnsiTheme="minorHAnsi" w:cstheme="minorHAnsi"/>
          <w:color w:val="0000FF"/>
          <w:sz w:val="22"/>
          <w:szCs w:val="22"/>
        </w:rPr>
        <w:t xml:space="preserve"> for him or herself because of impairment or a disturbance in the functioning of their mind or brain. In practice for participants with mental incapacity this means that they should not be included in clinical trials if the same results can be obtained using persons capable of giving consent and should only be included where there are grounds for expecting that their taking part will be of direct benefit to that participant, thereby outweighing the risks. The Mental Capacity Act 2005 does not apply to CTIMPs.</w:t>
      </w:r>
    </w:p>
    <w:p w14:paraId="769ECA05"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Clinical Trial Regulations define a child as a person under the age of 16 years of age.  The legal framework and ethical considerations for involving young people (between the ages of 16 and 17) in research are set out in the Department of Health Reference Guide to Consent for Examination or Treatment (2009) and should be referred to for any trial including young people (between the ages </w:t>
      </w:r>
      <w:r w:rsidRPr="00F67E3C">
        <w:rPr>
          <w:rFonts w:asciiTheme="minorHAnsi" w:hAnsiTheme="minorHAnsi" w:cstheme="minorHAnsi"/>
          <w:color w:val="0000FF"/>
          <w:sz w:val="22"/>
          <w:szCs w:val="22"/>
        </w:rPr>
        <w:lastRenderedPageBreak/>
        <w:t xml:space="preserve">of 16 and 17). In practice for young people and children this means that only medicinal products which are likely to be of significant value for young people and children are fully studied and the protection of participating children is fully considered. </w:t>
      </w:r>
    </w:p>
    <w:p w14:paraId="44B91C79"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For further details on the ethical considerations of including persons with mental incapacity or minors in research see the guidance notes available on the HRA website.</w:t>
      </w:r>
      <w:r w:rsidRPr="00F67E3C">
        <w:rPr>
          <w:rFonts w:asciiTheme="minorHAnsi" w:hAnsiTheme="minorHAnsi" w:cstheme="minorHAnsi"/>
          <w:b/>
          <w:color w:val="0000FF"/>
          <w:sz w:val="22"/>
          <w:szCs w:val="22"/>
        </w:rPr>
        <w:t xml:space="preserve"> </w:t>
      </w:r>
    </w:p>
    <w:p w14:paraId="0C863523" w14:textId="64F64F7B" w:rsidR="00F524E7" w:rsidRDefault="005A079D" w:rsidP="00F67E3C">
      <w:pPr>
        <w:pStyle w:val="Text"/>
        <w:spacing w:before="0" w:after="120"/>
        <w:jc w:val="left"/>
        <w:rPr>
          <w:rFonts w:asciiTheme="minorHAnsi" w:hAnsiTheme="minorHAnsi" w:cstheme="minorHAnsi"/>
          <w:color w:val="0000FF"/>
          <w:sz w:val="22"/>
          <w:szCs w:val="22"/>
        </w:rPr>
      </w:pPr>
      <w:hyperlink r:id="rId19" w:history="1">
        <w:r w:rsidRPr="006010B1">
          <w:rPr>
            <w:rStyle w:val="Hyperlink"/>
            <w:rFonts w:asciiTheme="minorHAnsi" w:hAnsiTheme="minorHAnsi" w:cstheme="minorHAnsi"/>
            <w:sz w:val="22"/>
            <w:szCs w:val="22"/>
          </w:rPr>
          <w:t>http://www.hra.nhs.uk/resources/before-you-apply/consent-and-participation/consent-and-participant-information/</w:t>
        </w:r>
      </w:hyperlink>
    </w:p>
    <w:p w14:paraId="13B137C4"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Where the trial allows the inclusion of participants who lack the capacity to consent for themselves (for example, in cases where the research is related to the disease / illness causing mental incapacity) the full procedure for consent by a legal representative must be included in the protocol, along with appropriate information sheets and consent forms. </w:t>
      </w:r>
    </w:p>
    <w:p w14:paraId="76104B32" w14:textId="77777777" w:rsidR="00A35FF8" w:rsidRPr="00F67E3C" w:rsidRDefault="00A35FF8" w:rsidP="00F67E3C">
      <w:pPr>
        <w:pStyle w:val="ListParagraph"/>
        <w:ind w:left="1080"/>
        <w:rPr>
          <w:rFonts w:cstheme="minorHAnsi"/>
          <w:b/>
          <w:bCs/>
        </w:rPr>
      </w:pPr>
    </w:p>
    <w:p w14:paraId="77D0A736" w14:textId="7091DF4B" w:rsidR="00432286" w:rsidRPr="00015E41" w:rsidRDefault="00432286" w:rsidP="00F67E3C">
      <w:pPr>
        <w:rPr>
          <w:rFonts w:cstheme="minorHAnsi"/>
          <w:b/>
          <w:bCs/>
          <w:color w:val="0000FF"/>
        </w:rPr>
      </w:pPr>
      <w:r w:rsidRPr="00015E41">
        <w:rPr>
          <w:rFonts w:cstheme="minorHAnsi"/>
          <w:b/>
          <w:bCs/>
          <w:color w:val="0000FF"/>
        </w:rPr>
        <w:t xml:space="preserve">Additional consent provisions for collection of participant data and human tissue in ancillary studies </w:t>
      </w:r>
      <w:r w:rsidRPr="00015E41">
        <w:rPr>
          <w:rFonts w:cstheme="minorHAnsi"/>
          <w:i/>
          <w:iCs/>
          <w:color w:val="0000FF"/>
        </w:rPr>
        <w:t>(if applicable)</w:t>
      </w:r>
    </w:p>
    <w:p w14:paraId="06A3CBD0" w14:textId="77777777" w:rsidR="00D97110" w:rsidRPr="00F67E3C" w:rsidRDefault="00D97110" w:rsidP="00F67E3C">
      <w:pPr>
        <w:spacing w:line="240" w:lineRule="auto"/>
        <w:rPr>
          <w:rFonts w:cstheme="minorHAnsi"/>
          <w:b/>
          <w:color w:val="0000FF"/>
        </w:rPr>
      </w:pPr>
      <w:r w:rsidRPr="00F67E3C">
        <w:rPr>
          <w:rFonts w:cstheme="minorHAnsi"/>
          <w:color w:val="0000FF"/>
        </w:rPr>
        <w:t>Aim: to describe the consenting procedure for ancillary studies (if applicable)</w:t>
      </w:r>
    </w:p>
    <w:p w14:paraId="54CE9532" w14:textId="77777777" w:rsidR="00D97110" w:rsidRPr="00F67E3C" w:rsidRDefault="00D97110" w:rsidP="00F67E3C">
      <w:pPr>
        <w:spacing w:line="240" w:lineRule="auto"/>
        <w:rPr>
          <w:rFonts w:cstheme="minorHAnsi"/>
          <w:color w:val="0000FF"/>
        </w:rPr>
      </w:pPr>
      <w:r w:rsidRPr="00F67E3C">
        <w:rPr>
          <w:rFonts w:cstheme="minorHAnsi"/>
          <w:color w:val="0000FF"/>
        </w:rPr>
        <w:t>The protocol should state:</w:t>
      </w:r>
    </w:p>
    <w:p w14:paraId="143E8691" w14:textId="2A0C6D96" w:rsidR="00D97110" w:rsidRPr="00F67E3C" w:rsidRDefault="00D97110" w:rsidP="002808A9">
      <w:pPr>
        <w:numPr>
          <w:ilvl w:val="0"/>
          <w:numId w:val="23"/>
        </w:numPr>
        <w:spacing w:after="120" w:line="240" w:lineRule="auto"/>
        <w:rPr>
          <w:rFonts w:cstheme="minorHAnsi"/>
          <w:color w:val="0000FF"/>
        </w:rPr>
      </w:pPr>
      <w:r w:rsidRPr="00F67E3C">
        <w:rPr>
          <w:rFonts w:cstheme="minorHAnsi"/>
          <w:color w:val="0000FF"/>
        </w:rPr>
        <w:t xml:space="preserve">if data and/or biological specimens for ancillary studies will be acquired, transferred and stored during the trial (in line with section </w:t>
      </w:r>
      <w:r w:rsidR="00015E41">
        <w:rPr>
          <w:rFonts w:cstheme="minorHAnsi"/>
          <w:color w:val="0000FF"/>
        </w:rPr>
        <w:t>1</w:t>
      </w:r>
      <w:r w:rsidRPr="00F67E3C">
        <w:rPr>
          <w:rFonts w:cstheme="minorHAnsi"/>
          <w:color w:val="0000FF"/>
        </w:rPr>
        <w:t>7.</w:t>
      </w:r>
      <w:r w:rsidR="00015E41">
        <w:rPr>
          <w:rFonts w:cstheme="minorHAnsi"/>
          <w:color w:val="0000FF"/>
        </w:rPr>
        <w:t>7</w:t>
      </w:r>
      <w:r w:rsidRPr="00F67E3C">
        <w:rPr>
          <w:rFonts w:cstheme="minorHAnsi"/>
          <w:color w:val="0000FF"/>
        </w:rPr>
        <w:t>).</w:t>
      </w:r>
    </w:p>
    <w:p w14:paraId="3DBD35A1" w14:textId="77777777" w:rsidR="00D97110" w:rsidRPr="00F67E3C" w:rsidRDefault="00D97110" w:rsidP="002808A9">
      <w:pPr>
        <w:numPr>
          <w:ilvl w:val="0"/>
          <w:numId w:val="23"/>
        </w:numPr>
        <w:spacing w:after="120" w:line="240" w:lineRule="auto"/>
        <w:rPr>
          <w:rFonts w:cstheme="minorHAnsi"/>
          <w:color w:val="0000FF"/>
        </w:rPr>
      </w:pPr>
      <w:r w:rsidRPr="00F67E3C">
        <w:rPr>
          <w:rFonts w:cstheme="minorHAnsi"/>
          <w:color w:val="0000FF"/>
        </w:rPr>
        <w:t>if the data and/or biological specimens will be used for a specified subset of studies or for submission to ethically approved research tissue banks for future specified or unspecified research</w:t>
      </w:r>
    </w:p>
    <w:p w14:paraId="1EBF29DF" w14:textId="77777777" w:rsidR="00D97110" w:rsidRPr="00F67E3C" w:rsidRDefault="00D97110" w:rsidP="002808A9">
      <w:pPr>
        <w:numPr>
          <w:ilvl w:val="0"/>
          <w:numId w:val="23"/>
        </w:numPr>
        <w:spacing w:after="120" w:line="240" w:lineRule="auto"/>
        <w:rPr>
          <w:rFonts w:cstheme="minorHAnsi"/>
          <w:color w:val="0000FF"/>
        </w:rPr>
      </w:pPr>
      <w:r w:rsidRPr="00F67E3C">
        <w:rPr>
          <w:rFonts w:cstheme="minorHAnsi"/>
          <w:color w:val="0000FF"/>
        </w:rPr>
        <w:t xml:space="preserve">what options participants will be given in respect to their participation in ancillary research including: </w:t>
      </w:r>
    </w:p>
    <w:p w14:paraId="26B61552"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whether participation in the ancillary research is required for participation in  trial or if participants may opt out but still participate in the main trial</w:t>
      </w:r>
    </w:p>
    <w:p w14:paraId="325CC54E"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consent for the use of their data and specimens in specified protocols</w:t>
      </w:r>
    </w:p>
    <w:p w14:paraId="2C0A04FF"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consent for use in future research unrelated to the clinical condition under trial</w:t>
      </w:r>
    </w:p>
    <w:p w14:paraId="176E854E"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consent for submission to an unrelated </w:t>
      </w:r>
      <w:proofErr w:type="gramStart"/>
      <w:r w:rsidRPr="00F67E3C">
        <w:rPr>
          <w:rFonts w:cstheme="minorHAnsi"/>
          <w:color w:val="0000FF"/>
        </w:rPr>
        <w:t>bio-bank</w:t>
      </w:r>
      <w:proofErr w:type="gramEnd"/>
    </w:p>
    <w:p w14:paraId="05FCAC93"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consent to be contacted by trial investigators for further informational and </w:t>
      </w:r>
      <w:r w:rsidRPr="00F67E3C">
        <w:rPr>
          <w:rFonts w:cstheme="minorHAnsi"/>
          <w:color w:val="0000FF"/>
        </w:rPr>
        <w:tab/>
        <w:t xml:space="preserve">consent-related purposes </w:t>
      </w:r>
    </w:p>
    <w:p w14:paraId="49752F76" w14:textId="77777777" w:rsidR="00D97110" w:rsidRPr="00F67E3C" w:rsidRDefault="00D97110" w:rsidP="002808A9">
      <w:pPr>
        <w:numPr>
          <w:ilvl w:val="0"/>
          <w:numId w:val="24"/>
        </w:numPr>
        <w:spacing w:after="120" w:line="240" w:lineRule="auto"/>
        <w:rPr>
          <w:rFonts w:cstheme="minorHAnsi"/>
          <w:color w:val="0000FF"/>
        </w:rPr>
      </w:pPr>
      <w:r w:rsidRPr="00F67E3C">
        <w:rPr>
          <w:rFonts w:cstheme="minorHAnsi"/>
          <w:color w:val="0000FF"/>
        </w:rPr>
        <w:t>whether their withdrawal from the ancillary research is possible and what will happen to material provided up to that point:</w:t>
      </w:r>
    </w:p>
    <w:p w14:paraId="2FAA9437"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for </w:t>
      </w:r>
      <w:proofErr w:type="gramStart"/>
      <w:r w:rsidRPr="00F67E3C">
        <w:rPr>
          <w:rFonts w:cstheme="minorHAnsi"/>
          <w:color w:val="0000FF"/>
        </w:rPr>
        <w:t>example</w:t>
      </w:r>
      <w:proofErr w:type="gramEnd"/>
      <w:r w:rsidRPr="00F67E3C">
        <w:rPr>
          <w:rFonts w:cstheme="minorHAnsi"/>
          <w:color w:val="0000FF"/>
        </w:rPr>
        <w:t xml:space="preserve"> if the data and/or specimens will be coded and identifiable</w:t>
      </w:r>
    </w:p>
    <w:p w14:paraId="3E04CD5C"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what withdrawal means in this context</w:t>
      </w:r>
    </w:p>
    <w:p w14:paraId="594711EB"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what information derived from the specimen related research will be provided to them, if any</w:t>
      </w:r>
    </w:p>
    <w:p w14:paraId="1CD731F2" w14:textId="77777777" w:rsidR="00D97110" w:rsidRPr="00F67E3C" w:rsidRDefault="00D97110" w:rsidP="00F67E3C">
      <w:pPr>
        <w:pStyle w:val="ListParagraph"/>
        <w:ind w:left="1800"/>
        <w:rPr>
          <w:rFonts w:cstheme="minorHAnsi"/>
          <w:b/>
          <w:bCs/>
        </w:rPr>
      </w:pPr>
    </w:p>
    <w:p w14:paraId="1AABC273" w14:textId="376B3A1A" w:rsidR="00432286" w:rsidRPr="005B6C96" w:rsidRDefault="00432286" w:rsidP="00F10819">
      <w:pPr>
        <w:pStyle w:val="Heading2"/>
      </w:pPr>
      <w:bookmarkStart w:id="38" w:name="_Toc139470663"/>
      <w:r w:rsidRPr="005B6C96">
        <w:t>Randomisation scheme (</w:t>
      </w:r>
      <w:r w:rsidR="00BC4649" w:rsidRPr="005B6C96">
        <w:t>if applicable)</w:t>
      </w:r>
      <w:bookmarkEnd w:id="38"/>
    </w:p>
    <w:p w14:paraId="7DC4F853" w14:textId="77777777" w:rsidR="00D97110" w:rsidRPr="00F67E3C" w:rsidRDefault="00D97110" w:rsidP="00F67E3C">
      <w:pPr>
        <w:pStyle w:val="BodyText"/>
        <w:tabs>
          <w:tab w:val="left" w:pos="709"/>
        </w:tabs>
        <w:spacing w:after="120"/>
        <w:rPr>
          <w:rFonts w:asciiTheme="minorHAnsi" w:hAnsiTheme="minorHAnsi" w:cstheme="minorHAnsi"/>
          <w:b/>
          <w:i w:val="0"/>
          <w:color w:val="0000FF"/>
          <w:sz w:val="22"/>
          <w:szCs w:val="22"/>
        </w:rPr>
      </w:pPr>
      <w:r w:rsidRPr="00F67E3C">
        <w:rPr>
          <w:rFonts w:asciiTheme="minorHAnsi" w:hAnsiTheme="minorHAnsi" w:cstheme="minorHAnsi"/>
          <w:i w:val="0"/>
          <w:color w:val="0000FF"/>
          <w:sz w:val="22"/>
          <w:szCs w:val="22"/>
        </w:rPr>
        <w:t>Aim: to provide an overview of the process of how treatments will be allocated between participants in enough detail to theoretically enable a full reproduction of the process.</w:t>
      </w:r>
    </w:p>
    <w:p w14:paraId="08778F67"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protocol should describe:</w:t>
      </w:r>
    </w:p>
    <w:p w14:paraId="6DC510A5" w14:textId="77777777" w:rsidR="00D97110" w:rsidRPr="00F67E3C" w:rsidRDefault="00D97110" w:rsidP="002808A9">
      <w:pPr>
        <w:pStyle w:val="BodyText"/>
        <w:numPr>
          <w:ilvl w:val="0"/>
          <w:numId w:val="25"/>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method of randomisation e.g.:</w:t>
      </w:r>
    </w:p>
    <w:p w14:paraId="3C1C8CEB" w14:textId="77777777" w:rsidR="00D97110" w:rsidRPr="00F67E3C" w:rsidRDefault="00D97110" w:rsidP="002808A9">
      <w:pPr>
        <w:pStyle w:val="BodyText"/>
        <w:numPr>
          <w:ilvl w:val="0"/>
          <w:numId w:val="26"/>
        </w:numPr>
        <w:tabs>
          <w:tab w:val="left" w:pos="709"/>
        </w:tabs>
        <w:spacing w:after="120"/>
        <w:rPr>
          <w:rFonts w:asciiTheme="minorHAnsi" w:hAnsiTheme="minorHAnsi" w:cstheme="minorHAnsi"/>
          <w:b/>
          <w:i w:val="0"/>
          <w:color w:val="0000FF"/>
          <w:sz w:val="22"/>
          <w:szCs w:val="22"/>
        </w:rPr>
      </w:pPr>
      <w:r w:rsidRPr="00F67E3C">
        <w:rPr>
          <w:rFonts w:asciiTheme="minorHAnsi" w:hAnsiTheme="minorHAnsi" w:cstheme="minorHAnsi"/>
          <w:i w:val="0"/>
          <w:color w:val="0000FF"/>
          <w:sz w:val="22"/>
          <w:szCs w:val="22"/>
        </w:rPr>
        <w:lastRenderedPageBreak/>
        <w:t>simple randomisation based solely on a single, constant allocation ratio is known as simple randomisation. Simple randomisation with a 1:1 allocation ratio is analogous to a coin toss. No other method of allocation surpasses the bias prevention and unpredictability of simple randomisation</w:t>
      </w:r>
    </w:p>
    <w:p w14:paraId="2E56DA54" w14:textId="77777777" w:rsidR="00D97110" w:rsidRPr="00F67E3C" w:rsidRDefault="00D97110" w:rsidP="002808A9">
      <w:pPr>
        <w:pStyle w:val="BodyText"/>
        <w:numPr>
          <w:ilvl w:val="0"/>
          <w:numId w:val="26"/>
        </w:numPr>
        <w:tabs>
          <w:tab w:val="left" w:pos="709"/>
        </w:tabs>
        <w:spacing w:after="120"/>
        <w:rPr>
          <w:rFonts w:asciiTheme="minorHAnsi" w:hAnsiTheme="minorHAnsi" w:cstheme="minorHAnsi"/>
          <w:b/>
          <w:i w:val="0"/>
          <w:color w:val="0000FF"/>
          <w:sz w:val="22"/>
          <w:szCs w:val="22"/>
        </w:rPr>
      </w:pPr>
      <w:r w:rsidRPr="00F67E3C">
        <w:rPr>
          <w:rFonts w:asciiTheme="minorHAnsi" w:hAnsiTheme="minorHAnsi" w:cstheme="minorHAnsi"/>
          <w:i w:val="0"/>
          <w:color w:val="0000FF"/>
          <w:sz w:val="22"/>
          <w:szCs w:val="22"/>
        </w:rPr>
        <w:t xml:space="preserve">restricted randomisation which includes any randomised approach that is not simple randomisation including:- </w:t>
      </w:r>
    </w:p>
    <w:p w14:paraId="5502A2E1" w14:textId="77777777" w:rsidR="00D97110" w:rsidRPr="00F67E3C" w:rsidRDefault="00D97110" w:rsidP="002808A9">
      <w:pPr>
        <w:pStyle w:val="BodyText"/>
        <w:numPr>
          <w:ilvl w:val="1"/>
          <w:numId w:val="26"/>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Blocked randomisation</w:t>
      </w:r>
    </w:p>
    <w:p w14:paraId="612F6DD3" w14:textId="77777777" w:rsidR="00D97110" w:rsidRPr="00F67E3C" w:rsidRDefault="00D97110" w:rsidP="002808A9">
      <w:pPr>
        <w:pStyle w:val="BodyText"/>
        <w:numPr>
          <w:ilvl w:val="1"/>
          <w:numId w:val="26"/>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Biased coin and urn randomisation</w:t>
      </w:r>
    </w:p>
    <w:p w14:paraId="73951A8E" w14:textId="77777777" w:rsidR="00D97110" w:rsidRPr="00F67E3C" w:rsidRDefault="00D97110" w:rsidP="002808A9">
      <w:pPr>
        <w:pStyle w:val="BodyText"/>
        <w:numPr>
          <w:ilvl w:val="1"/>
          <w:numId w:val="26"/>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Stratified randomisation</w:t>
      </w:r>
    </w:p>
    <w:p w14:paraId="3A28B0CC" w14:textId="77777777" w:rsidR="00D97110" w:rsidRPr="00F67E3C" w:rsidRDefault="00D97110" w:rsidP="002808A9">
      <w:pPr>
        <w:pStyle w:val="BodyText"/>
        <w:numPr>
          <w:ilvl w:val="0"/>
          <w:numId w:val="27"/>
        </w:numPr>
        <w:tabs>
          <w:tab w:val="clear" w:pos="180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if an un-equal treatment allocation will be used and a justification for its use</w:t>
      </w:r>
    </w:p>
    <w:p w14:paraId="46135BA6" w14:textId="77777777" w:rsidR="00D97110" w:rsidRPr="00F67E3C" w:rsidRDefault="00D97110" w:rsidP="002808A9">
      <w:pPr>
        <w:pStyle w:val="BodyText"/>
        <w:numPr>
          <w:ilvl w:val="0"/>
          <w:numId w:val="27"/>
        </w:numPr>
        <w:tabs>
          <w:tab w:val="clear" w:pos="180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if the allocation ratio will adaptively evolve over the course of the trial and a short overview statement to that effect with a reference  to the full description in the “Interim Analysis” section</w:t>
      </w:r>
    </w:p>
    <w:p w14:paraId="6FAFCB77" w14:textId="77777777" w:rsidR="00D97110" w:rsidRPr="00F67E3C" w:rsidRDefault="00D97110" w:rsidP="002808A9">
      <w:pPr>
        <w:pStyle w:val="BodyText"/>
        <w:numPr>
          <w:ilvl w:val="0"/>
          <w:numId w:val="27"/>
        </w:numPr>
        <w:tabs>
          <w:tab w:val="clear" w:pos="720"/>
          <w:tab w:val="clear" w:pos="1800"/>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if minimisation is going to be used. Minimisation assures similar distribution of selected participant factors between trial groups. The first participant is truly randomly allocated; for each subsequent participant, the treatment allocation that minimises the imbalance on the selected factors between groups at that time is selected. That allocation may then be used, or a choice may be made at random with a heavy weighting in favour of the intervention that would minimise imbalance (for example, with a probability of 0.8). </w:t>
      </w:r>
    </w:p>
    <w:p w14:paraId="461D7E1B" w14:textId="77777777" w:rsidR="00D97110" w:rsidRPr="00F67E3C" w:rsidRDefault="00D97110" w:rsidP="00F67E3C">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p>
    <w:p w14:paraId="747B9E9B" w14:textId="77777777" w:rsidR="00D97110" w:rsidRPr="00F67E3C" w:rsidRDefault="00D97110" w:rsidP="00F67E3C">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Full details of a restricted randomisation scheme (including minimisation) should not be included in the trial protocol as knowledge of these details might undermine randomisation by facilitating deciphering of the allocation sequence. Instead, this specific information should be provided in a separate document with restricted access to protect the trial from selection/allocation bias</w:t>
      </w:r>
    </w:p>
    <w:p w14:paraId="4580A77B" w14:textId="77777777" w:rsidR="00D97110" w:rsidRPr="00F67E3C" w:rsidRDefault="00D97110" w:rsidP="00F67E3C">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Sponsors should provide detailed guidance on the randomisation scheme to individual sites ahead of recruitment.</w:t>
      </w:r>
    </w:p>
    <w:p w14:paraId="73A5E73B" w14:textId="77777777" w:rsidR="00D97110" w:rsidRPr="00F10819" w:rsidRDefault="00D97110" w:rsidP="00F67E3C">
      <w:pPr>
        <w:pStyle w:val="BodyText"/>
        <w:tabs>
          <w:tab w:val="left" w:pos="709"/>
        </w:tabs>
        <w:spacing w:after="120"/>
        <w:rPr>
          <w:rFonts w:asciiTheme="minorHAnsi" w:hAnsiTheme="minorHAnsi" w:cstheme="minorHAnsi"/>
          <w:i w:val="0"/>
          <w:color w:val="0000FF"/>
          <w:sz w:val="22"/>
          <w:szCs w:val="22"/>
        </w:rPr>
      </w:pPr>
    </w:p>
    <w:p w14:paraId="3EA4C290" w14:textId="50C555C7" w:rsidR="00D97110" w:rsidRPr="00BC4649" w:rsidRDefault="00D97110" w:rsidP="002E7328">
      <w:pPr>
        <w:pStyle w:val="Heading3"/>
        <w:rPr>
          <w:color w:val="000000" w:themeColor="text1"/>
        </w:rPr>
      </w:pPr>
      <w:bookmarkStart w:id="39" w:name="_Toc139470664"/>
      <w:r w:rsidRPr="00BC4649">
        <w:rPr>
          <w:rStyle w:val="Heading3Char"/>
          <w:color w:val="000000" w:themeColor="text1"/>
        </w:rPr>
        <w:t>Method of implementing the randomisation/allocation sequence</w:t>
      </w:r>
      <w:bookmarkEnd w:id="39"/>
    </w:p>
    <w:p w14:paraId="51C8D92A"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10819">
        <w:rPr>
          <w:rFonts w:asciiTheme="minorHAnsi" w:hAnsiTheme="minorHAnsi" w:cstheme="minorHAnsi"/>
          <w:i w:val="0"/>
          <w:color w:val="0000FF"/>
          <w:sz w:val="22"/>
          <w:szCs w:val="22"/>
        </w:rPr>
        <w:t>Aim: to de</w:t>
      </w:r>
      <w:r w:rsidRPr="00F67E3C">
        <w:rPr>
          <w:rFonts w:asciiTheme="minorHAnsi" w:hAnsiTheme="minorHAnsi" w:cstheme="minorHAnsi"/>
          <w:i w:val="0"/>
          <w:color w:val="0000FF"/>
          <w:sz w:val="22"/>
          <w:szCs w:val="22"/>
        </w:rPr>
        <w:t>scribe how the allocation sequence will be run in the trial.</w:t>
      </w:r>
    </w:p>
    <w:p w14:paraId="21400BB5"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Successful randomisation in practice depends on two interrelated aspects: </w:t>
      </w:r>
    </w:p>
    <w:p w14:paraId="310DE45D"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b/>
        <w:t xml:space="preserve">1) generation of an unpredictable allocation sequence and </w:t>
      </w:r>
    </w:p>
    <w:p w14:paraId="7CFE93CE"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b/>
        <w:t>2) concealment of that sequence until assignment irreversibly occurs.</w:t>
      </w:r>
    </w:p>
    <w:p w14:paraId="4D7945BD" w14:textId="77777777" w:rsidR="00D97110" w:rsidRPr="00F67E3C" w:rsidRDefault="00D97110" w:rsidP="00F67E3C">
      <w:pPr>
        <w:rPr>
          <w:rFonts w:eastAsia="Times New Roman" w:cstheme="minorHAnsi"/>
          <w:color w:val="0000FF"/>
          <w:spacing w:val="-3"/>
        </w:rPr>
      </w:pPr>
      <w:r w:rsidRPr="00F67E3C">
        <w:rPr>
          <w:rFonts w:cstheme="minorHAnsi"/>
          <w:color w:val="0000FF"/>
        </w:rPr>
        <w:t xml:space="preserve">Protocols should </w:t>
      </w:r>
      <w:r w:rsidRPr="00F67E3C">
        <w:rPr>
          <w:rFonts w:eastAsia="Times New Roman" w:cstheme="minorHAnsi"/>
          <w:color w:val="0000FF"/>
          <w:spacing w:val="-3"/>
        </w:rPr>
        <w:t xml:space="preserve">describe details of the randomisation/registration procedure/method. Describe how patients will be allocated to trial treatments/groups. </w:t>
      </w:r>
    </w:p>
    <w:p w14:paraId="20C5A950" w14:textId="77777777" w:rsidR="00D97110" w:rsidRPr="00F67E3C" w:rsidRDefault="00D97110" w:rsidP="00F67E3C">
      <w:pPr>
        <w:rPr>
          <w:rFonts w:cstheme="minorHAnsi"/>
          <w:b/>
          <w:bCs/>
        </w:rPr>
      </w:pPr>
    </w:p>
    <w:p w14:paraId="0BE8850A" w14:textId="77B30802" w:rsidR="005A079D" w:rsidRPr="00BC4649" w:rsidRDefault="00432286" w:rsidP="00AE1440">
      <w:pPr>
        <w:pStyle w:val="Heading3"/>
        <w:rPr>
          <w:color w:val="000000" w:themeColor="text1"/>
        </w:rPr>
      </w:pPr>
      <w:bookmarkStart w:id="40" w:name="_Toc139470665"/>
      <w:r w:rsidRPr="00BC4649">
        <w:rPr>
          <w:color w:val="000000" w:themeColor="text1"/>
        </w:rPr>
        <w:t>Blinding and Emergency unblinding</w:t>
      </w:r>
      <w:bookmarkEnd w:id="40"/>
      <w:r w:rsidRPr="00BC4649">
        <w:rPr>
          <w:color w:val="000000" w:themeColor="text1"/>
        </w:rPr>
        <w:t xml:space="preserve">  </w:t>
      </w:r>
    </w:p>
    <w:p w14:paraId="23589C05" w14:textId="72448741" w:rsidR="009F06C5" w:rsidRPr="005A079D" w:rsidRDefault="009F06C5" w:rsidP="005A079D">
      <w:pPr>
        <w:tabs>
          <w:tab w:val="left" w:pos="709"/>
        </w:tabs>
        <w:spacing w:after="120"/>
        <w:rPr>
          <w:rFonts w:cstheme="minorHAnsi"/>
          <w:color w:val="0000FF"/>
        </w:rPr>
      </w:pPr>
      <w:r w:rsidRPr="005A079D">
        <w:rPr>
          <w:rFonts w:cstheme="minorHAnsi"/>
          <w:color w:val="0000FF"/>
        </w:rPr>
        <w:t xml:space="preserve">Aim: to describe the blinding process to avoid bias in detail. If blinding is not to be used then justification should be provided. If a non-randomised </w:t>
      </w:r>
      <w:proofErr w:type="gramStart"/>
      <w:r w:rsidRPr="005A079D">
        <w:rPr>
          <w:rFonts w:cstheme="minorHAnsi"/>
          <w:color w:val="0000FF"/>
        </w:rPr>
        <w:t>tri</w:t>
      </w:r>
      <w:r w:rsidR="005A079D" w:rsidRPr="005A079D">
        <w:rPr>
          <w:rFonts w:cstheme="minorHAnsi"/>
          <w:color w:val="0000FF"/>
        </w:rPr>
        <w:t>a</w:t>
      </w:r>
      <w:r w:rsidRPr="005A079D">
        <w:rPr>
          <w:rFonts w:cstheme="minorHAnsi"/>
          <w:color w:val="0000FF"/>
        </w:rPr>
        <w:t>l</w:t>
      </w:r>
      <w:proofErr w:type="gramEnd"/>
      <w:r w:rsidRPr="005A079D">
        <w:rPr>
          <w:rFonts w:cstheme="minorHAnsi"/>
          <w:color w:val="0000FF"/>
        </w:rPr>
        <w:t xml:space="preserve"> then this section can be deleted. </w:t>
      </w:r>
    </w:p>
    <w:p w14:paraId="19662F08" w14:textId="77777777"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protocol should explicitly describe: </w:t>
      </w:r>
    </w:p>
    <w:p w14:paraId="0026F6C4" w14:textId="77777777" w:rsidR="009F06C5" w:rsidRPr="00F67E3C" w:rsidRDefault="009F06C5" w:rsidP="002808A9">
      <w:pPr>
        <w:pStyle w:val="BodyText"/>
        <w:numPr>
          <w:ilvl w:val="0"/>
          <w:numId w:val="28"/>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who will be blinded to intervention groups including:</w:t>
      </w:r>
    </w:p>
    <w:p w14:paraId="71D55ACC" w14:textId="77777777" w:rsidR="009F06C5" w:rsidRPr="00F67E3C" w:rsidRDefault="009F06C5" w:rsidP="002808A9">
      <w:pPr>
        <w:pStyle w:val="BodyText"/>
        <w:numPr>
          <w:ilvl w:val="1"/>
          <w:numId w:val="28"/>
        </w:numPr>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trial participants</w:t>
      </w:r>
    </w:p>
    <w:p w14:paraId="21093AA6" w14:textId="77777777" w:rsidR="009F06C5" w:rsidRPr="00F67E3C" w:rsidRDefault="009F06C5" w:rsidP="002808A9">
      <w:pPr>
        <w:pStyle w:val="BodyText"/>
        <w:numPr>
          <w:ilvl w:val="1"/>
          <w:numId w:val="28"/>
        </w:numPr>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lastRenderedPageBreak/>
        <w:t>care providers</w:t>
      </w:r>
    </w:p>
    <w:p w14:paraId="7A1BC1CD" w14:textId="77777777" w:rsidR="009F06C5" w:rsidRPr="00F67E3C" w:rsidRDefault="009F06C5" w:rsidP="002808A9">
      <w:pPr>
        <w:pStyle w:val="BodyText"/>
        <w:numPr>
          <w:ilvl w:val="1"/>
          <w:numId w:val="28"/>
        </w:numPr>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outcome assessors</w:t>
      </w:r>
    </w:p>
    <w:p w14:paraId="15E6CAF7" w14:textId="77777777" w:rsidR="009F06C5" w:rsidRPr="00F67E3C" w:rsidRDefault="009F06C5" w:rsidP="00F67E3C">
      <w:pPr>
        <w:pStyle w:val="BodyText"/>
        <w:spacing w:after="120"/>
        <w:ind w:left="709"/>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A full description is essential and ambiguous terminology such as “single blind”, “masked” or “double blind” should not be used. </w:t>
      </w:r>
    </w:p>
    <w:p w14:paraId="4B7C2A91" w14:textId="3628905B"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Emergency unblinding</w:t>
      </w:r>
    </w:p>
    <w:p w14:paraId="23DA38D4" w14:textId="23E2B666"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Aim: to provide a clear description of the conditions and procedures for unblinding. If the trial </w:t>
      </w:r>
      <w:proofErr w:type="gramStart"/>
      <w:r w:rsidRPr="00F67E3C">
        <w:rPr>
          <w:rFonts w:asciiTheme="minorHAnsi" w:hAnsiTheme="minorHAnsi" w:cstheme="minorHAnsi"/>
          <w:i w:val="0"/>
          <w:color w:val="0000FF"/>
          <w:sz w:val="22"/>
          <w:szCs w:val="22"/>
        </w:rPr>
        <w:t>is  not</w:t>
      </w:r>
      <w:proofErr w:type="gramEnd"/>
      <w:r w:rsidRPr="00F67E3C">
        <w:rPr>
          <w:rFonts w:asciiTheme="minorHAnsi" w:hAnsiTheme="minorHAnsi" w:cstheme="minorHAnsi"/>
          <w:i w:val="0"/>
          <w:color w:val="0000FF"/>
          <w:sz w:val="22"/>
          <w:szCs w:val="22"/>
        </w:rPr>
        <w:t xml:space="preserve"> blinded then this section can be deleted. </w:t>
      </w:r>
    </w:p>
    <w:p w14:paraId="05C2E4A7" w14:textId="79D375D0"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trial code should only be broken for valid medical or safety reasons e.g. in the case of a </w:t>
      </w:r>
      <w:r w:rsidR="005A079D" w:rsidRPr="00F67E3C">
        <w:rPr>
          <w:rFonts w:asciiTheme="minorHAnsi" w:hAnsiTheme="minorHAnsi" w:cstheme="minorHAnsi"/>
          <w:i w:val="0"/>
          <w:color w:val="0000FF"/>
          <w:sz w:val="22"/>
          <w:szCs w:val="22"/>
        </w:rPr>
        <w:t>serious</w:t>
      </w:r>
      <w:r w:rsidRPr="00F67E3C">
        <w:rPr>
          <w:rFonts w:asciiTheme="minorHAnsi" w:hAnsiTheme="minorHAnsi" w:cstheme="minorHAnsi"/>
          <w:i w:val="0"/>
          <w:color w:val="0000FF"/>
          <w:sz w:val="22"/>
          <w:szCs w:val="22"/>
        </w:rPr>
        <w:t xml:space="preserve"> adverse event where it is necessary for the investigator or treating health care professional to know which treatment the patient is receiving before the participant can be treated. Participant always to clinical need, where possible, members of the research team should remain blinded.</w:t>
      </w:r>
    </w:p>
    <w:p w14:paraId="20CA80A9" w14:textId="77777777" w:rsidR="009F06C5" w:rsidRPr="00F67E3C" w:rsidRDefault="009F06C5" w:rsidP="00F67E3C">
      <w:pPr>
        <w:spacing w:line="276" w:lineRule="auto"/>
        <w:rPr>
          <w:rFonts w:eastAsia="Times New Roman" w:cstheme="minorHAnsi"/>
          <w:color w:val="0000FF"/>
          <w:spacing w:val="-3"/>
        </w:rPr>
      </w:pPr>
      <w:r w:rsidRPr="00F67E3C">
        <w:rPr>
          <w:rFonts w:eastAsia="Times New Roman" w:cstheme="minorHAnsi"/>
          <w:color w:val="0000FF"/>
          <w:spacing w:val="-3"/>
        </w:rPr>
        <w:t xml:space="preserve">The protocol should provide a description of the code break method (e.g. code break envelopes, via randomisation list, via interactive voice/web response system). Where the sponsor requires code break to be managed by a particular department/ individuals, this should be explicitly described in the protocol including the rationale for the decision. </w:t>
      </w:r>
    </w:p>
    <w:p w14:paraId="5107012C" w14:textId="77777777" w:rsidR="003510BE" w:rsidRPr="00F67E3C" w:rsidRDefault="003510BE" w:rsidP="00F67E3C">
      <w:pPr>
        <w:autoSpaceDE w:val="0"/>
        <w:autoSpaceDN w:val="0"/>
        <w:adjustRightInd w:val="0"/>
        <w:spacing w:after="0" w:line="240" w:lineRule="auto"/>
        <w:ind w:left="895"/>
        <w:rPr>
          <w:rFonts w:cstheme="minorHAnsi"/>
          <w:b/>
          <w:iCs/>
        </w:rPr>
      </w:pPr>
    </w:p>
    <w:p w14:paraId="14C4E2AF" w14:textId="5C65C669" w:rsidR="003510BE" w:rsidRPr="00BC4649" w:rsidRDefault="003510BE" w:rsidP="00AE1440">
      <w:pPr>
        <w:pStyle w:val="Heading2"/>
        <w:rPr>
          <w:color w:val="000000" w:themeColor="text1"/>
        </w:rPr>
      </w:pPr>
      <w:bookmarkStart w:id="41" w:name="_Toc139470666"/>
      <w:r w:rsidRPr="00BC4649">
        <w:rPr>
          <w:color w:val="000000" w:themeColor="text1"/>
        </w:rPr>
        <w:t>T</w:t>
      </w:r>
      <w:r w:rsidR="002E7328" w:rsidRPr="00BC4649">
        <w:rPr>
          <w:color w:val="000000" w:themeColor="text1"/>
        </w:rPr>
        <w:t>rial assessments</w:t>
      </w:r>
      <w:bookmarkEnd w:id="41"/>
    </w:p>
    <w:p w14:paraId="065D5492" w14:textId="77777777" w:rsidR="003510BE" w:rsidRPr="00F67E3C" w:rsidRDefault="003510BE" w:rsidP="00F67E3C">
      <w:pPr>
        <w:autoSpaceDE w:val="0"/>
        <w:autoSpaceDN w:val="0"/>
        <w:adjustRightInd w:val="0"/>
        <w:spacing w:line="240" w:lineRule="auto"/>
        <w:rPr>
          <w:rFonts w:cstheme="minorHAnsi"/>
          <w:color w:val="0000FF"/>
          <w:lang w:eastAsia="en-GB"/>
        </w:rPr>
      </w:pPr>
      <w:r w:rsidRPr="00F67E3C">
        <w:rPr>
          <w:rFonts w:cstheme="minorHAnsi"/>
          <w:color w:val="0000FF"/>
        </w:rPr>
        <w:t xml:space="preserve">Aim: To </w:t>
      </w:r>
      <w:r w:rsidRPr="00F67E3C">
        <w:rPr>
          <w:rFonts w:cstheme="minorHAnsi"/>
          <w:color w:val="0000FF"/>
          <w:lang w:eastAsia="en-GB"/>
        </w:rPr>
        <w:t>clearly describe the trial assessments.</w:t>
      </w:r>
    </w:p>
    <w:p w14:paraId="45822374" w14:textId="77777777" w:rsidR="003510BE" w:rsidRPr="00F67E3C" w:rsidRDefault="003510BE"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describe:</w:t>
      </w:r>
    </w:p>
    <w:p w14:paraId="2C96FEBF"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rPr>
        <w:t>all trial procedures and assessments, including those that are part of routine care</w:t>
      </w:r>
    </w:p>
    <w:p w14:paraId="37B7A48D"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rPr>
        <w:t>the timing of the assessments should be detailed and broken down into visit numbers as appropriate, for example clearly defined visit window i.e. +-3 days</w:t>
      </w:r>
    </w:p>
    <w:p w14:paraId="1B3093C9"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detail of any run-in or washout periods</w:t>
      </w:r>
    </w:p>
    <w:p w14:paraId="31A24257"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time points for assessment data e.g. The following are to be recorded each month for the first 12 months and every three months afterwards: </w:t>
      </w:r>
    </w:p>
    <w:p w14:paraId="38D7BF8D"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History and clinical examination </w:t>
      </w:r>
    </w:p>
    <w:p w14:paraId="47DC43B0"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Assessment of the toxicity of the previous course </w:t>
      </w:r>
    </w:p>
    <w:p w14:paraId="681D8B01"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Weight </w:t>
      </w:r>
    </w:p>
    <w:p w14:paraId="506A9DEC"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Full blood count </w:t>
      </w:r>
    </w:p>
    <w:p w14:paraId="25394A8A"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Biochemical series </w:t>
      </w:r>
    </w:p>
    <w:p w14:paraId="21ED67E0"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Chest X-ray </w:t>
      </w:r>
    </w:p>
    <w:p w14:paraId="2BB6CAC0"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Etc.</w:t>
      </w:r>
    </w:p>
    <w:p w14:paraId="1E8D0171"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 how compliance will be checked if home dosing</w:t>
      </w:r>
    </w:p>
    <w:p w14:paraId="227D0FCA"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 when diary cards should be checked</w:t>
      </w:r>
    </w:p>
    <w:p w14:paraId="32D373A7"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any use of electronic patient reported outcome devices.  In general, if third parties are involved in the provision of services related to the assessment or data collection then this should be detailed.  </w:t>
      </w:r>
    </w:p>
    <w:p w14:paraId="75089B24"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assessment data required at the end of trial visit</w:t>
      </w:r>
    </w:p>
    <w:p w14:paraId="6634AD3C"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the methods and timing for assessing, recording and analysing efficacy parameters e.g.:</w:t>
      </w:r>
    </w:p>
    <w:p w14:paraId="0DE6CC10" w14:textId="77777777" w:rsidR="003510BE" w:rsidRPr="00F67E3C" w:rsidRDefault="003510BE" w:rsidP="002808A9">
      <w:pPr>
        <w:numPr>
          <w:ilvl w:val="0"/>
          <w:numId w:val="33"/>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lastRenderedPageBreak/>
        <w:t>the values/scores that will determine success or failure and how they will be assessed if appropriate</w:t>
      </w:r>
    </w:p>
    <w:p w14:paraId="6A2F3F8D" w14:textId="77777777" w:rsidR="003510BE" w:rsidRPr="00F67E3C" w:rsidRDefault="003510BE" w:rsidP="002808A9">
      <w:pPr>
        <w:numPr>
          <w:ilvl w:val="0"/>
          <w:numId w:val="33"/>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Survival e.g.: These will be measured from the date of randomisation and will be reported for all deaths due to all causes. The cause of death is to be recorded in all instances</w:t>
      </w:r>
    </w:p>
    <w:p w14:paraId="31A5F7D7" w14:textId="77777777" w:rsidR="003510BE" w:rsidRPr="00FD53AA" w:rsidRDefault="003510BE" w:rsidP="002808A9">
      <w:pPr>
        <w:numPr>
          <w:ilvl w:val="0"/>
          <w:numId w:val="33"/>
        </w:numPr>
        <w:autoSpaceDE w:val="0"/>
        <w:autoSpaceDN w:val="0"/>
        <w:adjustRightInd w:val="0"/>
        <w:spacing w:after="120" w:line="240" w:lineRule="auto"/>
        <w:rPr>
          <w:rFonts w:cstheme="minorHAnsi"/>
          <w:color w:val="0000FF"/>
          <w:lang w:eastAsia="en-GB"/>
        </w:rPr>
      </w:pPr>
      <w:r w:rsidRPr="00F67E3C">
        <w:rPr>
          <w:rFonts w:cstheme="minorHAnsi"/>
          <w:iCs/>
          <w:color w:val="0000FF"/>
          <w:lang w:eastAsia="en-GB"/>
        </w:rPr>
        <w:t>Quality of life assessments if required</w:t>
      </w:r>
    </w:p>
    <w:p w14:paraId="3679CE18" w14:textId="77777777" w:rsidR="00FD53AA" w:rsidRDefault="00FD53AA" w:rsidP="00FD53AA">
      <w:pPr>
        <w:autoSpaceDE w:val="0"/>
        <w:autoSpaceDN w:val="0"/>
        <w:adjustRightInd w:val="0"/>
        <w:spacing w:after="120" w:line="240" w:lineRule="auto"/>
        <w:rPr>
          <w:rFonts w:cstheme="minorHAnsi"/>
          <w:iCs/>
          <w:color w:val="0000FF"/>
          <w:lang w:eastAsia="en-GB"/>
        </w:rPr>
      </w:pPr>
    </w:p>
    <w:p w14:paraId="03552281" w14:textId="741293B5" w:rsidR="00FD53AA" w:rsidRPr="00BC4649" w:rsidRDefault="00FD53AA" w:rsidP="00AE1440">
      <w:pPr>
        <w:pStyle w:val="Heading3"/>
        <w:rPr>
          <w:color w:val="000000" w:themeColor="text1"/>
          <w:lang w:eastAsia="en-GB"/>
        </w:rPr>
      </w:pPr>
      <w:bookmarkStart w:id="42" w:name="_Toc139470667"/>
      <w:r w:rsidRPr="00BC4649">
        <w:rPr>
          <w:color w:val="000000" w:themeColor="text1"/>
          <w:lang w:eastAsia="en-GB"/>
        </w:rPr>
        <w:t>Baseline data</w:t>
      </w:r>
      <w:bookmarkEnd w:id="42"/>
    </w:p>
    <w:p w14:paraId="36FD4EFC" w14:textId="77777777" w:rsidR="00FD53AA" w:rsidRPr="00F67E3C" w:rsidRDefault="00FD53AA" w:rsidP="00FD53AA">
      <w:pPr>
        <w:pStyle w:val="BodyText"/>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Aim: To </w:t>
      </w:r>
      <w:r w:rsidRPr="00F67E3C">
        <w:rPr>
          <w:rFonts w:asciiTheme="minorHAnsi" w:hAnsiTheme="minorHAnsi" w:cstheme="minorHAnsi"/>
          <w:i w:val="0"/>
          <w:color w:val="0000FF"/>
          <w:sz w:val="22"/>
          <w:szCs w:val="22"/>
          <w:lang w:eastAsia="en-GB"/>
        </w:rPr>
        <w:t>clearly describe the baseline data that needs to be collected.</w:t>
      </w:r>
      <w:r w:rsidRPr="00F67E3C">
        <w:rPr>
          <w:rFonts w:asciiTheme="minorHAnsi" w:hAnsiTheme="minorHAnsi" w:cstheme="minorHAnsi"/>
          <w:i w:val="0"/>
          <w:color w:val="0000FF"/>
          <w:sz w:val="22"/>
          <w:szCs w:val="22"/>
        </w:rPr>
        <w:t xml:space="preserve"> NB only data that forms part of the predefined data set essential for analysis should be collected.</w:t>
      </w:r>
    </w:p>
    <w:p w14:paraId="2ECBD8F0" w14:textId="77777777" w:rsidR="00FD53AA" w:rsidRPr="00F67E3C" w:rsidRDefault="00FD53AA" w:rsidP="00FD53AA">
      <w:pPr>
        <w:autoSpaceDE w:val="0"/>
        <w:autoSpaceDN w:val="0"/>
        <w:adjustRightInd w:val="0"/>
        <w:spacing w:line="240" w:lineRule="auto"/>
        <w:rPr>
          <w:rFonts w:cstheme="minorHAnsi"/>
          <w:color w:val="0000FF"/>
          <w:lang w:eastAsia="en-GB"/>
        </w:rPr>
      </w:pPr>
      <w:r w:rsidRPr="00F67E3C">
        <w:rPr>
          <w:rFonts w:cstheme="minorHAnsi"/>
          <w:color w:val="0000FF"/>
          <w:lang w:eastAsia="en-GB"/>
        </w:rPr>
        <w:t>The following should be considered:</w:t>
      </w:r>
    </w:p>
    <w:p w14:paraId="5D4E3C4A"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relevance of each baseline variable. Do not include a variable solely on the grounds that it is always recorded, if there is genuinely no interest in the variable</w:t>
      </w:r>
    </w:p>
    <w:p w14:paraId="1D6BB934"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do any of the procedures need to be undertaken in a certain order or in a certain way – i.e. sitting vs standing, left arm vs right arm, fasted state</w:t>
      </w:r>
    </w:p>
    <w:p w14:paraId="48ACBCF5"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are explanations needed? E.g. if 3 measurements are to be taken and averaged that should be explained</w:t>
      </w:r>
    </w:p>
    <w:p w14:paraId="25D9DE45"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for particularly complex procedures or those that differ from routine standard practice, these should be detailed in full. E.g. if a 6 lead ECG is normal routine practice but the trial requires a 12 lead EGC this will need to be made clear to avoid potential errors</w:t>
      </w:r>
    </w:p>
    <w:p w14:paraId="3230B9AF"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if there are any translational aspects of the trial for example the collection of blood or tissue samples, this should be detailed in the relevant sections of the protocol (e.g., assessments section, analysis section, storage of samples section etc)</w:t>
      </w:r>
    </w:p>
    <w:p w14:paraId="12504665" w14:textId="77777777" w:rsidR="00FD53AA" w:rsidRPr="00F67E3C" w:rsidRDefault="00FD53AA" w:rsidP="00FD53AA">
      <w:pPr>
        <w:numPr>
          <w:ilvl w:val="0"/>
          <w:numId w:val="29"/>
        </w:numPr>
        <w:autoSpaceDE w:val="0"/>
        <w:autoSpaceDN w:val="0"/>
        <w:adjustRightInd w:val="0"/>
        <w:spacing w:after="120" w:line="240" w:lineRule="auto"/>
        <w:rPr>
          <w:rFonts w:cstheme="minorHAnsi"/>
          <w:b/>
          <w:color w:val="0000FF"/>
        </w:rPr>
      </w:pPr>
      <w:r w:rsidRPr="00F67E3C">
        <w:rPr>
          <w:rFonts w:cstheme="minorHAnsi"/>
          <w:color w:val="0000FF"/>
          <w:lang w:eastAsia="en-GB"/>
        </w:rPr>
        <w:t>if specialist, non standardised assessments are required, care should be taken to detail exactly what needs to happen during the assessment</w:t>
      </w:r>
    </w:p>
    <w:p w14:paraId="2CA93FAC" w14:textId="77777777" w:rsidR="00FD53AA" w:rsidRPr="00F67E3C" w:rsidRDefault="00FD53AA" w:rsidP="00FD53AA">
      <w:pPr>
        <w:numPr>
          <w:ilvl w:val="0"/>
          <w:numId w:val="29"/>
        </w:numPr>
        <w:autoSpaceDE w:val="0"/>
        <w:autoSpaceDN w:val="0"/>
        <w:adjustRightInd w:val="0"/>
        <w:spacing w:after="0" w:line="240" w:lineRule="auto"/>
        <w:rPr>
          <w:rFonts w:cstheme="minorHAnsi"/>
          <w:b/>
          <w:iCs/>
        </w:rPr>
      </w:pPr>
      <w:r w:rsidRPr="00F67E3C">
        <w:rPr>
          <w:rFonts w:cstheme="minorHAnsi"/>
          <w:color w:val="0000FF"/>
          <w:lang w:eastAsia="en-GB"/>
        </w:rPr>
        <w:t>It is an offence under the data protection act to process data that is irrelevant or excessive for the purpose for which it was collected.  CRFs must therefore collect only the information directly relevant to the objectives and outcome measures detailed in the protocol.  Collecting additional data not so specified is not permissible.</w:t>
      </w:r>
    </w:p>
    <w:p w14:paraId="42CC69A2" w14:textId="77777777" w:rsidR="00FD53AA" w:rsidRPr="00F67E3C" w:rsidRDefault="00FD53AA" w:rsidP="00FD53AA">
      <w:pPr>
        <w:autoSpaceDE w:val="0"/>
        <w:autoSpaceDN w:val="0"/>
        <w:adjustRightInd w:val="0"/>
        <w:spacing w:after="120" w:line="240" w:lineRule="auto"/>
        <w:rPr>
          <w:rFonts w:cstheme="minorHAnsi"/>
          <w:color w:val="0000FF"/>
          <w:lang w:eastAsia="en-GB"/>
        </w:rPr>
      </w:pPr>
    </w:p>
    <w:p w14:paraId="4721B0FF" w14:textId="77777777" w:rsidR="003510BE" w:rsidRPr="00F67E3C" w:rsidRDefault="003510BE" w:rsidP="00F67E3C">
      <w:pPr>
        <w:pStyle w:val="BodyText"/>
        <w:tabs>
          <w:tab w:val="left" w:pos="709"/>
        </w:tabs>
        <w:spacing w:after="120"/>
        <w:rPr>
          <w:rFonts w:asciiTheme="minorHAnsi" w:hAnsiTheme="minorHAnsi" w:cstheme="minorHAnsi"/>
          <w:b/>
          <w:i w:val="0"/>
          <w:color w:val="FF0000"/>
          <w:sz w:val="22"/>
          <w:szCs w:val="22"/>
        </w:rPr>
      </w:pPr>
    </w:p>
    <w:p w14:paraId="729001D2" w14:textId="3F7AE640" w:rsidR="003510BE" w:rsidRPr="00BC4649" w:rsidRDefault="00BC4649" w:rsidP="00AE1440">
      <w:pPr>
        <w:pStyle w:val="Heading3"/>
        <w:rPr>
          <w:color w:val="000000" w:themeColor="text1"/>
        </w:rPr>
      </w:pPr>
      <w:bookmarkStart w:id="43" w:name="_Toc139470668"/>
      <w:r>
        <w:rPr>
          <w:color w:val="000000" w:themeColor="text1"/>
        </w:rPr>
        <w:t>F</w:t>
      </w:r>
      <w:r w:rsidR="003510BE" w:rsidRPr="00BC4649">
        <w:rPr>
          <w:color w:val="000000" w:themeColor="text1"/>
        </w:rPr>
        <w:t>ollow-up assessments</w:t>
      </w:r>
      <w:bookmarkEnd w:id="43"/>
    </w:p>
    <w:p w14:paraId="19A2D7AB" w14:textId="77777777" w:rsidR="003510BE" w:rsidRPr="00F67E3C" w:rsidRDefault="003510BE" w:rsidP="00F67E3C">
      <w:pPr>
        <w:autoSpaceDE w:val="0"/>
        <w:autoSpaceDN w:val="0"/>
        <w:adjustRightInd w:val="0"/>
        <w:spacing w:line="240" w:lineRule="auto"/>
        <w:rPr>
          <w:rFonts w:cstheme="minorHAnsi"/>
          <w:iCs/>
          <w:color w:val="0000FF"/>
        </w:rPr>
      </w:pPr>
      <w:r w:rsidRPr="00F67E3C">
        <w:rPr>
          <w:rFonts w:cstheme="minorHAnsi"/>
          <w:color w:val="0000FF"/>
        </w:rPr>
        <w:t xml:space="preserve">Aim: To </w:t>
      </w:r>
      <w:r w:rsidRPr="00F67E3C">
        <w:rPr>
          <w:rFonts w:cstheme="minorHAnsi"/>
          <w:color w:val="0000FF"/>
          <w:lang w:eastAsia="en-GB"/>
        </w:rPr>
        <w:t xml:space="preserve">clearly describe the </w:t>
      </w:r>
      <w:proofErr w:type="gramStart"/>
      <w:r w:rsidRPr="00F67E3C">
        <w:rPr>
          <w:rFonts w:cstheme="minorHAnsi"/>
          <w:iCs/>
          <w:color w:val="0000FF"/>
        </w:rPr>
        <w:t>long term</w:t>
      </w:r>
      <w:proofErr w:type="gramEnd"/>
      <w:r w:rsidRPr="00F67E3C">
        <w:rPr>
          <w:rFonts w:cstheme="minorHAnsi"/>
          <w:iCs/>
          <w:color w:val="0000FF"/>
        </w:rPr>
        <w:t xml:space="preserve"> follow-up assessments</w:t>
      </w:r>
    </w:p>
    <w:p w14:paraId="173870B3" w14:textId="77777777" w:rsidR="003510BE" w:rsidRPr="00F67E3C" w:rsidRDefault="003510BE" w:rsidP="00F67E3C">
      <w:pPr>
        <w:autoSpaceDE w:val="0"/>
        <w:autoSpaceDN w:val="0"/>
        <w:adjustRightInd w:val="0"/>
        <w:spacing w:line="240" w:lineRule="auto"/>
        <w:rPr>
          <w:rFonts w:cstheme="minorHAnsi"/>
          <w:iCs/>
          <w:color w:val="0000FF"/>
        </w:rPr>
      </w:pPr>
      <w:r w:rsidRPr="00F67E3C">
        <w:rPr>
          <w:rFonts w:cstheme="minorHAnsi"/>
          <w:color w:val="0000FF"/>
          <w:lang w:eastAsia="en-GB"/>
        </w:rPr>
        <w:t>If patients will be monitored after the active treatment phase has closed t</w:t>
      </w:r>
      <w:r w:rsidRPr="00F67E3C">
        <w:rPr>
          <w:rFonts w:cstheme="minorHAnsi"/>
          <w:iCs/>
          <w:color w:val="0000FF"/>
        </w:rPr>
        <w:t>he protocol should describe:</w:t>
      </w:r>
    </w:p>
    <w:p w14:paraId="6B4831A1"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frequency of follow-up visits</w:t>
      </w:r>
    </w:p>
    <w:p w14:paraId="4BA4ECF1"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duration of follow-up period</w:t>
      </w:r>
    </w:p>
    <w:p w14:paraId="1122B258"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assessments to be carried out</w:t>
      </w:r>
    </w:p>
    <w:p w14:paraId="7B2096CF"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the follow up due to the research differs from standard of care</w:t>
      </w:r>
    </w:p>
    <w:p w14:paraId="2C466FEC"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rPr>
        <w:t>retention strategies</w:t>
      </w:r>
    </w:p>
    <w:p w14:paraId="254079CB"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patients will be identified as ‘lost to follow-up’</w:t>
      </w:r>
    </w:p>
    <w:p w14:paraId="358D180B"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lastRenderedPageBreak/>
        <w:t>measures taken to obtain the information if visits or data collection time-points are missed.</w:t>
      </w:r>
    </w:p>
    <w:p w14:paraId="00E039CA"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rPr>
        <w:t>which outcome data will be recorded from protocol non-adherers</w:t>
      </w:r>
    </w:p>
    <w:p w14:paraId="35159B0D"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Trial investigators should seek a balance between achieving a sufficiently long follow-up for a clinically relevant outcome measurement, and a sufficiently short follow-up to prevent missing data and avoid the associated complexities in both the trial analysis and interpretation.</w:t>
      </w:r>
    </w:p>
    <w:p w14:paraId="18EA230F"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694FB38D" w14:textId="327784E4" w:rsidR="003510BE" w:rsidRPr="00BC4649" w:rsidRDefault="003510BE" w:rsidP="00AE1440">
      <w:pPr>
        <w:pStyle w:val="Heading3"/>
        <w:rPr>
          <w:color w:val="000000" w:themeColor="text1"/>
        </w:rPr>
      </w:pPr>
      <w:bookmarkStart w:id="44" w:name="_Toc139470669"/>
      <w:r w:rsidRPr="00BC4649">
        <w:rPr>
          <w:color w:val="000000" w:themeColor="text1"/>
        </w:rPr>
        <w:t>Qualitative assessments</w:t>
      </w:r>
      <w:bookmarkEnd w:id="44"/>
      <w:r w:rsidRPr="00BC4649">
        <w:rPr>
          <w:color w:val="000000" w:themeColor="text1"/>
        </w:rPr>
        <w:t xml:space="preserve"> </w:t>
      </w:r>
    </w:p>
    <w:p w14:paraId="31A81A27" w14:textId="77777777" w:rsidR="003510BE" w:rsidRPr="00F67E3C" w:rsidRDefault="003510BE" w:rsidP="00F67E3C">
      <w:pPr>
        <w:spacing w:line="240" w:lineRule="auto"/>
        <w:rPr>
          <w:rFonts w:cstheme="minorHAnsi"/>
          <w:color w:val="0000FF"/>
        </w:rPr>
      </w:pPr>
      <w:r w:rsidRPr="00F67E3C">
        <w:rPr>
          <w:rFonts w:cstheme="minorHAnsi"/>
          <w:color w:val="0000FF"/>
        </w:rPr>
        <w:t>Aim: To describe any qualitative research that forms part of the trial</w:t>
      </w:r>
    </w:p>
    <w:p w14:paraId="190017F2" w14:textId="77777777" w:rsidR="003510BE" w:rsidRPr="00F67E3C" w:rsidRDefault="003510BE" w:rsidP="00F67E3C">
      <w:pPr>
        <w:spacing w:line="240" w:lineRule="auto"/>
        <w:rPr>
          <w:rFonts w:cstheme="minorHAnsi"/>
          <w:color w:val="0000FF"/>
        </w:rPr>
      </w:pPr>
      <w:r w:rsidRPr="00F67E3C">
        <w:rPr>
          <w:rFonts w:cstheme="minorHAnsi"/>
          <w:color w:val="0000FF"/>
        </w:rPr>
        <w:t>This section should detail any qualitative component to the trial and provide a rationale for the timing and tools for assessment, for example measuring the acceptability of the intervention or measuring reasons for non-adherence to trial medication . This section should also detail instructions for the timing and administration of measures and whether the nested qualitative component is optional or not. Timing should include the window around the time point for which each questionnaire/ focus group/interview should be completed, details regarding chasing of questionnaires and how participants with missing baseline measures will be followed-up. NB Any data that contribute to the outcome/ endpoints of the trial should ideally be included in the case report form with a signature of the reviewer.</w:t>
      </w:r>
    </w:p>
    <w:p w14:paraId="33A36739" w14:textId="77777777" w:rsidR="003510BE" w:rsidRPr="00F67E3C" w:rsidRDefault="003510BE" w:rsidP="00F67E3C">
      <w:pPr>
        <w:spacing w:line="240" w:lineRule="auto"/>
        <w:rPr>
          <w:rFonts w:cstheme="minorHAnsi"/>
          <w:color w:val="0000FF"/>
        </w:rPr>
      </w:pPr>
      <w:r w:rsidRPr="00F67E3C">
        <w:rPr>
          <w:rFonts w:cstheme="minorHAnsi"/>
          <w:color w:val="0000FF"/>
          <w:lang w:val="en"/>
        </w:rPr>
        <w:t xml:space="preserve">Further information on nested studies can be found in the Medical Research Council’s guidance on developing and evaluating complex interventions. </w:t>
      </w:r>
      <w:hyperlink r:id="rId20" w:history="1">
        <w:r w:rsidRPr="00F67E3C">
          <w:rPr>
            <w:rStyle w:val="Hyperlink"/>
            <w:rFonts w:cstheme="minorHAnsi"/>
            <w:lang w:val="en"/>
          </w:rPr>
          <w:t>www.sphsu.</w:t>
        </w:r>
        <w:r w:rsidRPr="00F67E3C">
          <w:rPr>
            <w:rStyle w:val="Hyperlink"/>
            <w:rFonts w:cstheme="minorHAnsi"/>
            <w:bCs/>
            <w:lang w:val="en"/>
          </w:rPr>
          <w:t>mrc</w:t>
        </w:r>
        <w:r w:rsidRPr="00F67E3C">
          <w:rPr>
            <w:rStyle w:val="Hyperlink"/>
            <w:rFonts w:cstheme="minorHAnsi"/>
            <w:lang w:val="en"/>
          </w:rPr>
          <w:t>.ac.uk/</w:t>
        </w:r>
        <w:r w:rsidRPr="00F67E3C">
          <w:rPr>
            <w:rStyle w:val="Hyperlink"/>
            <w:rFonts w:cstheme="minorHAnsi"/>
            <w:bCs/>
            <w:lang w:val="en"/>
          </w:rPr>
          <w:t>Complex_interventions</w:t>
        </w:r>
        <w:r w:rsidRPr="00F67E3C">
          <w:rPr>
            <w:rStyle w:val="Hyperlink"/>
            <w:rFonts w:cstheme="minorHAnsi"/>
            <w:lang w:val="en"/>
          </w:rPr>
          <w:t>_guidance.pdf</w:t>
        </w:r>
      </w:hyperlink>
    </w:p>
    <w:p w14:paraId="1EBBB40D" w14:textId="77777777" w:rsidR="003510BE" w:rsidRPr="00F67E3C" w:rsidRDefault="003510BE" w:rsidP="00F67E3C">
      <w:pPr>
        <w:spacing w:line="240" w:lineRule="auto"/>
        <w:rPr>
          <w:rFonts w:cstheme="minorHAnsi"/>
          <w:b/>
        </w:rPr>
      </w:pPr>
    </w:p>
    <w:p w14:paraId="21F70EFF" w14:textId="077A0216" w:rsidR="003510BE" w:rsidRPr="00BC4649" w:rsidRDefault="003510BE" w:rsidP="00FB24D0">
      <w:pPr>
        <w:pStyle w:val="Heading2"/>
        <w:rPr>
          <w:color w:val="000000" w:themeColor="text1"/>
        </w:rPr>
      </w:pPr>
      <w:bookmarkStart w:id="45" w:name="_Toc139470670"/>
      <w:r w:rsidRPr="00BC4649">
        <w:rPr>
          <w:color w:val="000000" w:themeColor="text1"/>
        </w:rPr>
        <w:t>Withdrawal criteria</w:t>
      </w:r>
      <w:bookmarkEnd w:id="45"/>
      <w:r w:rsidRPr="00BC4649">
        <w:rPr>
          <w:color w:val="000000" w:themeColor="text1"/>
        </w:rPr>
        <w:t xml:space="preserve"> </w:t>
      </w:r>
    </w:p>
    <w:p w14:paraId="1E070FED" w14:textId="77777777" w:rsidR="003510BE" w:rsidRPr="00F67E3C" w:rsidRDefault="003510BE" w:rsidP="00F67E3C">
      <w:pPr>
        <w:spacing w:line="240" w:lineRule="auto"/>
        <w:rPr>
          <w:rFonts w:cstheme="minorHAnsi"/>
          <w:color w:val="0000FF"/>
        </w:rPr>
      </w:pPr>
      <w:r w:rsidRPr="00F67E3C">
        <w:rPr>
          <w:rFonts w:cstheme="minorHAnsi"/>
          <w:color w:val="0000FF"/>
        </w:rPr>
        <w:t>Aim: To give a full description of the withdrawal criteria</w:t>
      </w:r>
    </w:p>
    <w:p w14:paraId="0FFAAEEC" w14:textId="77777777" w:rsidR="003510BE" w:rsidRPr="00F67E3C" w:rsidRDefault="003510BE" w:rsidP="00F67E3C">
      <w:pPr>
        <w:autoSpaceDE w:val="0"/>
        <w:autoSpaceDN w:val="0"/>
        <w:adjustRightInd w:val="0"/>
        <w:spacing w:line="240" w:lineRule="auto"/>
        <w:rPr>
          <w:rFonts w:cstheme="minorHAnsi"/>
          <w:color w:val="0000FF"/>
        </w:rPr>
      </w:pPr>
      <w:r w:rsidRPr="00F67E3C">
        <w:rPr>
          <w:rFonts w:cstheme="minorHAnsi"/>
          <w:color w:val="0000FF"/>
        </w:rPr>
        <w:t xml:space="preserve">It is always within the remit of the physician responsible for a patient to withdraw a patient from a trial (or certain aspects of the trial) for appropriate medical reasons, be they individual adverse events or new information gained about a treatment.  </w:t>
      </w:r>
    </w:p>
    <w:p w14:paraId="1F155393" w14:textId="77777777" w:rsidR="003510BE" w:rsidRPr="00F67E3C" w:rsidRDefault="003510BE" w:rsidP="00F67E3C">
      <w:pPr>
        <w:autoSpaceDE w:val="0"/>
        <w:autoSpaceDN w:val="0"/>
        <w:adjustRightInd w:val="0"/>
        <w:spacing w:line="240" w:lineRule="auto"/>
        <w:rPr>
          <w:rFonts w:cstheme="minorHAnsi"/>
          <w:color w:val="0000FF"/>
        </w:rPr>
      </w:pPr>
      <w:r w:rsidRPr="00F67E3C">
        <w:rPr>
          <w:rFonts w:cstheme="minorHAnsi"/>
          <w:color w:val="0000FF"/>
        </w:rPr>
        <w:t>The protocol should therefore:</w:t>
      </w:r>
    </w:p>
    <w:p w14:paraId="1033FEF4" w14:textId="5479982B"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rPr>
        <w:t xml:space="preserve">Describe under what circumstances and how participants will be withdrawn from the trial / investigational </w:t>
      </w:r>
      <w:r w:rsidRPr="00F67E3C">
        <w:rPr>
          <w:rFonts w:cstheme="minorHAnsi"/>
          <w:color w:val="0000FF"/>
          <w:lang w:eastAsia="en-GB"/>
        </w:rPr>
        <w:t xml:space="preserve">treatment – including whether the patient would continue to be part of the trial. </w:t>
      </w:r>
    </w:p>
    <w:p w14:paraId="35C8943C"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Attention should be paid to what aspects of the trial the participant is withdrawing/ been withdrawn from. Are there certain aspects of the trial that you wish to continue? For </w:t>
      </w:r>
      <w:proofErr w:type="gramStart"/>
      <w:r w:rsidRPr="00F67E3C">
        <w:rPr>
          <w:rFonts w:cstheme="minorHAnsi"/>
          <w:color w:val="0000FF"/>
          <w:lang w:eastAsia="en-GB"/>
        </w:rPr>
        <w:t>example</w:t>
      </w:r>
      <w:proofErr w:type="gramEnd"/>
      <w:r w:rsidRPr="00F67E3C">
        <w:rPr>
          <w:rFonts w:cstheme="minorHAnsi"/>
        </w:rPr>
        <w:t xml:space="preserve"> </w:t>
      </w:r>
      <w:r w:rsidRPr="00F67E3C">
        <w:rPr>
          <w:rFonts w:cstheme="minorHAnsi"/>
          <w:color w:val="0000FF"/>
          <w:lang w:eastAsia="en-GB"/>
        </w:rPr>
        <w:t>withdrawal from further treatment, withdrawal from translational aspect or complete withdrawal.</w:t>
      </w:r>
    </w:p>
    <w:p w14:paraId="6AEB811C"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Give details of documentation to be completed on participant withdrawal (including recording reasons for withdrawal and any follow-up information collected with timing)</w:t>
      </w:r>
    </w:p>
    <w:p w14:paraId="67C4FBAA"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Whether and how participants are to be replaced </w:t>
      </w:r>
    </w:p>
    <w:p w14:paraId="0AF7A990"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follow up of participants that have withdrawn from the treatment / trial</w:t>
      </w:r>
    </w:p>
    <w:p w14:paraId="5A30B601"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rPr>
      </w:pPr>
      <w:r w:rsidRPr="00F67E3C">
        <w:rPr>
          <w:rFonts w:cstheme="minorHAnsi"/>
          <w:color w:val="0000FF"/>
          <w:lang w:eastAsia="en-GB"/>
        </w:rPr>
        <w:t>State under what circumsta</w:t>
      </w:r>
      <w:r w:rsidRPr="00F67E3C">
        <w:rPr>
          <w:rFonts w:cstheme="minorHAnsi"/>
          <w:color w:val="0000FF"/>
        </w:rPr>
        <w:t>nces the trial might be prematurely stopped.</w:t>
      </w:r>
    </w:p>
    <w:p w14:paraId="19C32326" w14:textId="0AC1D15C" w:rsidR="003510BE" w:rsidRPr="00F67E3C" w:rsidRDefault="003510BE" w:rsidP="00F67E3C">
      <w:pPr>
        <w:spacing w:after="0" w:line="240" w:lineRule="auto"/>
        <w:rPr>
          <w:rFonts w:eastAsia="Times New Roman" w:cstheme="minorHAnsi"/>
          <w:color w:val="0000FF"/>
          <w:spacing w:val="-3"/>
        </w:rPr>
      </w:pPr>
    </w:p>
    <w:p w14:paraId="59CD5871" w14:textId="04B2A42A" w:rsidR="00AE1440" w:rsidRPr="00BC4649" w:rsidRDefault="00AE1440" w:rsidP="00AE1440">
      <w:pPr>
        <w:pStyle w:val="Heading2"/>
        <w:rPr>
          <w:color w:val="000000" w:themeColor="text1"/>
        </w:rPr>
      </w:pPr>
      <w:bookmarkStart w:id="46" w:name="_Toc139470671"/>
      <w:r w:rsidRPr="00BC4649">
        <w:rPr>
          <w:color w:val="000000" w:themeColor="text1"/>
        </w:rPr>
        <w:lastRenderedPageBreak/>
        <w:t>C</w:t>
      </w:r>
      <w:r w:rsidR="003510BE" w:rsidRPr="00BC4649">
        <w:rPr>
          <w:color w:val="000000" w:themeColor="text1"/>
        </w:rPr>
        <w:t>linical samples</w:t>
      </w:r>
      <w:r w:rsidRPr="00BC4649">
        <w:rPr>
          <w:color w:val="000000" w:themeColor="text1"/>
        </w:rPr>
        <w:t>: collection, storage and analysis</w:t>
      </w:r>
      <w:bookmarkEnd w:id="46"/>
    </w:p>
    <w:p w14:paraId="6E283A06" w14:textId="771D4153" w:rsidR="003510BE" w:rsidRPr="00AE1440" w:rsidRDefault="00AE1440" w:rsidP="00AE1440">
      <w:pPr>
        <w:rPr>
          <w:color w:val="800080"/>
        </w:rPr>
      </w:pPr>
      <w:r w:rsidRPr="00AE1440">
        <w:rPr>
          <w:rFonts w:eastAsia="Times New Roman"/>
          <w:color w:val="800080"/>
        </w:rPr>
        <w:t>I</w:t>
      </w:r>
      <w:r w:rsidR="003510BE" w:rsidRPr="00AE1440">
        <w:rPr>
          <w:rFonts w:eastAsia="Times New Roman"/>
          <w:color w:val="800080"/>
        </w:rPr>
        <w:t>f details are provided in a laboratory/pathology manual there is no requirement to duplicate information in the protocol</w:t>
      </w:r>
    </w:p>
    <w:p w14:paraId="1846F47D"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describe the procedure for dealing with biological samples</w:t>
      </w:r>
    </w:p>
    <w:p w14:paraId="751E2012"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protocol should describe the procedure for dealing with biological samples:</w:t>
      </w:r>
    </w:p>
    <w:p w14:paraId="1FC14961"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criteria for the collection, analysis, storage and destruction of biological samples</w:t>
      </w:r>
    </w:p>
    <w:p w14:paraId="5528C503"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record keeping requirements for processing, transfer and storage should be clearly outlined</w:t>
      </w:r>
    </w:p>
    <w:p w14:paraId="181AD577"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arrangements for sample collection</w:t>
      </w:r>
    </w:p>
    <w:p w14:paraId="587BF3BF"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sample type(s) e.g. whole blood, plasma, serum, saliva, urine, stool, fresh tissue biopsy, paraffin tissue block</w:t>
      </w:r>
    </w:p>
    <w:p w14:paraId="2642C519"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volume of sample(s) to be collected</w:t>
      </w:r>
    </w:p>
    <w:p w14:paraId="6A901A55"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types of tubes, containers, swabs to be used for sample collection, and whether these will be provided by the sponsor or must be sourced locally by site(s)</w:t>
      </w:r>
    </w:p>
    <w:p w14:paraId="354F2F4F"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sample processing arrangements e.g. centrifugation (how soon after collection should samples be spun, how long for, at what speed, at what temperature) </w:t>
      </w:r>
    </w:p>
    <w:p w14:paraId="39D6A9EA"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arrangements for sample analysis</w:t>
      </w:r>
    </w:p>
    <w:p w14:paraId="7B414308"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whether samples will be tested/analysed locally or sent to a central facility</w:t>
      </w:r>
    </w:p>
    <w:p w14:paraId="11B57F9F"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how soon after collection should the samples be analysed or shipped</w:t>
      </w:r>
    </w:p>
    <w:p w14:paraId="7AEDB805"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if the samples are to be shipped, include details of the arrangements for this (e.g. on dry ice), indicate whether the sponsor or the site(s) will be responsible for arranging the courier to transport the samples</w:t>
      </w:r>
    </w:p>
    <w:p w14:paraId="0CB9A00A"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what will happen to the samples after they have been analysed; will they be stored or destroyed (see below)</w:t>
      </w:r>
    </w:p>
    <w:p w14:paraId="483D5BCD"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storage arrangements for samples</w:t>
      </w:r>
    </w:p>
    <w:p w14:paraId="74F79BD7"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how soon after collection should the samples be put under storage conditions</w:t>
      </w:r>
    </w:p>
    <w:p w14:paraId="5A22752D"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how long will the samples be stored for, and what </w:t>
      </w:r>
      <w:proofErr w:type="gramStart"/>
      <w:r w:rsidRPr="00F67E3C">
        <w:rPr>
          <w:rFonts w:asciiTheme="minorHAnsi" w:hAnsiTheme="minorHAnsi" w:cstheme="minorHAnsi"/>
          <w:i w:val="0"/>
          <w:color w:val="0000FF"/>
          <w:sz w:val="22"/>
          <w:szCs w:val="22"/>
        </w:rPr>
        <w:t>will  be</w:t>
      </w:r>
      <w:proofErr w:type="gramEnd"/>
      <w:r w:rsidRPr="00F67E3C">
        <w:rPr>
          <w:rFonts w:asciiTheme="minorHAnsi" w:hAnsiTheme="minorHAnsi" w:cstheme="minorHAnsi"/>
          <w:i w:val="0"/>
          <w:color w:val="0000FF"/>
          <w:sz w:val="22"/>
          <w:szCs w:val="22"/>
        </w:rPr>
        <w:t xml:space="preserve"> done with the samples after this time (e.g. destruction)</w:t>
      </w:r>
    </w:p>
    <w:p w14:paraId="76F612BD"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where samples will be stored; locally at site(s) or sent to a central storage facility (and shipping arrangements if the latter)</w:t>
      </w:r>
    </w:p>
    <w:p w14:paraId="5939E33B"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whether any samples will be held in long-term storage for future unspecified use, or held in an ethically approved tissue bank (in which case consent and Human Tissue Act need to be considered and addressed)</w:t>
      </w:r>
    </w:p>
    <w:p w14:paraId="1CCF30F7"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what conditions should the samples be stored under (if samples are to be stored in specialist fridges or freezers e.g. a -80°C freezer, then it is beneficial to specify that samples will be stored at -80°C +/- 10°C (or the tolerance to which you specify), rather than to state -80°C. This will avoid numerous notifications of temperature deviations, when not really required)</w:t>
      </w:r>
    </w:p>
    <w:p w14:paraId="53964819"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destruction arrangements for samples</w:t>
      </w:r>
    </w:p>
    <w:p w14:paraId="4758D527"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when the samples will be </w:t>
      </w:r>
      <w:proofErr w:type="gramStart"/>
      <w:r w:rsidRPr="00F67E3C">
        <w:rPr>
          <w:rFonts w:asciiTheme="minorHAnsi" w:hAnsiTheme="minorHAnsi" w:cstheme="minorHAnsi"/>
          <w:i w:val="0"/>
          <w:color w:val="0000FF"/>
          <w:sz w:val="22"/>
          <w:szCs w:val="22"/>
        </w:rPr>
        <w:t>destroyed;</w:t>
      </w:r>
      <w:proofErr w:type="gramEnd"/>
      <w:r w:rsidRPr="00F67E3C">
        <w:rPr>
          <w:rFonts w:asciiTheme="minorHAnsi" w:hAnsiTheme="minorHAnsi" w:cstheme="minorHAnsi"/>
          <w:i w:val="0"/>
          <w:color w:val="0000FF"/>
          <w:sz w:val="22"/>
          <w:szCs w:val="22"/>
        </w:rPr>
        <w:t xml:space="preserve"> after analysis, after a set storage period?</w:t>
      </w:r>
    </w:p>
    <w:p w14:paraId="35F60C7D"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how the samples should be destroyed</w:t>
      </w:r>
    </w:p>
    <w:p w14:paraId="3B49F0A6"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lastRenderedPageBreak/>
        <w:t>how destruction should be recorded</w:t>
      </w:r>
    </w:p>
    <w:p w14:paraId="1EA1F6F5"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that for any specialist sample handling, processing and or shipment, a lab manual will be available and to refer to the manual</w:t>
      </w:r>
    </w:p>
    <w:p w14:paraId="468BE900"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following statement sets out the responsibilities of the trial site in regard to samples and can be included in the protocol if appropriate.</w:t>
      </w:r>
    </w:p>
    <w:p w14:paraId="0076703B"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5ABC48FF" w14:textId="442B44DF" w:rsidR="003510BE" w:rsidRPr="00F67E3C" w:rsidRDefault="003510BE" w:rsidP="00F67E3C">
      <w:pPr>
        <w:tabs>
          <w:tab w:val="num" w:pos="-5103"/>
        </w:tabs>
        <w:spacing w:line="240" w:lineRule="auto"/>
        <w:rPr>
          <w:rFonts w:cstheme="minorHAnsi"/>
          <w:color w:val="0000FF"/>
        </w:rPr>
      </w:pPr>
      <w:r w:rsidRPr="00F67E3C">
        <w:rPr>
          <w:rFonts w:cstheme="minorHAnsi"/>
          <w:color w:val="0000FF"/>
        </w:rPr>
        <w:t xml:space="preserve"> “It is the responsibility of the trial site to ensure that samples are appropriately labelled in accordance with the trial procedures to comply with the </w:t>
      </w:r>
      <w:r w:rsidR="00015E41">
        <w:rPr>
          <w:rFonts w:cstheme="minorHAnsi"/>
          <w:color w:val="0000FF"/>
        </w:rPr>
        <w:t>2018</w:t>
      </w:r>
      <w:r w:rsidRPr="00F67E3C">
        <w:rPr>
          <w:rFonts w:cstheme="minorHAnsi"/>
          <w:color w:val="0000FF"/>
        </w:rPr>
        <w:t xml:space="preserve"> Data Protection Act. Biological samples collected from participants as part of this trial will be transported, stored, accessed and processed in accordance with national legislation relating to the use and storage of human tissue for research purposes and such activities shall at least meet the requirements as set out in the 2004 Human Tissue Act and the 2006 Human Tissue (Scotland) Act.”</w:t>
      </w:r>
    </w:p>
    <w:p w14:paraId="04493602"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025C317E" w14:textId="77777777" w:rsidR="00877235" w:rsidRPr="00BC4649" w:rsidRDefault="00877235" w:rsidP="00FB24D0">
      <w:pPr>
        <w:pStyle w:val="Heading1"/>
        <w:rPr>
          <w:color w:val="000000" w:themeColor="text1"/>
        </w:rPr>
      </w:pPr>
      <w:bookmarkStart w:id="47" w:name="_Toc139470672"/>
      <w:r w:rsidRPr="00BC4649">
        <w:rPr>
          <w:color w:val="000000" w:themeColor="text1"/>
        </w:rPr>
        <w:t>ETHICAL AND REGULATORY CONSIDERATIONS</w:t>
      </w:r>
      <w:bookmarkEnd w:id="47"/>
    </w:p>
    <w:p w14:paraId="135E9CB6" w14:textId="5419FEF0" w:rsidR="00C14B3E" w:rsidRDefault="00C14B3E" w:rsidP="00FB24D0">
      <w:pPr>
        <w:rPr>
          <w:rFonts w:cstheme="minorHAnsi"/>
          <w:color w:val="0000FF"/>
        </w:rPr>
      </w:pPr>
      <w:bookmarkStart w:id="48" w:name="_Toc303179291"/>
      <w:r w:rsidRPr="00C975D7">
        <w:rPr>
          <w:rFonts w:cstheme="minorHAnsi"/>
          <w:color w:val="0000FF"/>
        </w:rPr>
        <w:t>Aim: To explain how the research question/aim(s) and design/methods fit into the ethical and regulatory framework. A clear explanation of the risk and benefits to the participants should be included as well as</w:t>
      </w:r>
      <w:r>
        <w:rPr>
          <w:rFonts w:cstheme="minorHAnsi"/>
          <w:color w:val="0000FF"/>
        </w:rPr>
        <w:t xml:space="preserve"> addressing any specific needs/considerations of the sample. State how the data collection methods used uphold the dignity of the participants. </w:t>
      </w:r>
    </w:p>
    <w:p w14:paraId="2FAE9F9A" w14:textId="77777777" w:rsidR="00C14B3E" w:rsidRDefault="00C14B3E" w:rsidP="00FB24D0">
      <w:pPr>
        <w:rPr>
          <w:rFonts w:cstheme="minorHAnsi"/>
          <w:color w:val="0000FF"/>
        </w:rPr>
      </w:pPr>
      <w:r>
        <w:rPr>
          <w:rFonts w:cstheme="minorHAnsi"/>
          <w:color w:val="0000FF"/>
        </w:rPr>
        <w:t>The protocol should also include</w:t>
      </w:r>
      <w:r w:rsidRPr="00C975D7">
        <w:rPr>
          <w:rFonts w:cstheme="minorHAnsi"/>
          <w:color w:val="0000FF"/>
        </w:rPr>
        <w:t xml:space="preserve"> a justification of how the protocol is in line with relevant legislation</w:t>
      </w:r>
      <w:r>
        <w:rPr>
          <w:rFonts w:cstheme="minorHAnsi"/>
          <w:color w:val="0000FF"/>
        </w:rPr>
        <w:t xml:space="preserve"> or requirements to gain approval to conduct the study at the proposed sites.</w:t>
      </w:r>
    </w:p>
    <w:p w14:paraId="587A66AE" w14:textId="77777777" w:rsidR="00AA0A4A" w:rsidRDefault="00AA0A4A" w:rsidP="00AA0A4A">
      <w:pPr>
        <w:pStyle w:val="Heading2"/>
        <w:rPr>
          <w:color w:val="000000" w:themeColor="text1"/>
        </w:rPr>
      </w:pPr>
      <w:bookmarkStart w:id="49" w:name="_Toc139470673"/>
      <w:r>
        <w:rPr>
          <w:color w:val="000000" w:themeColor="text1"/>
        </w:rPr>
        <w:t>Research Governance Statement</w:t>
      </w:r>
      <w:bookmarkEnd w:id="49"/>
    </w:p>
    <w:p w14:paraId="6AC20FF4" w14:textId="37079675" w:rsidR="00AA0A4A" w:rsidRPr="00AA0A4A" w:rsidRDefault="00AA0A4A" w:rsidP="00AA0A4A">
      <w:pPr>
        <w:spacing w:after="0" w:line="240" w:lineRule="auto"/>
        <w:rPr>
          <w:color w:val="800080"/>
        </w:rPr>
      </w:pPr>
      <w:r w:rsidRPr="00AA0A4A">
        <w:rPr>
          <w:color w:val="800080"/>
        </w:rPr>
        <w:t>Th</w:t>
      </w:r>
      <w:r>
        <w:rPr>
          <w:color w:val="800080"/>
        </w:rPr>
        <w:t>e protocol should state that: th</w:t>
      </w:r>
      <w:r w:rsidRPr="00AA0A4A">
        <w:rPr>
          <w:color w:val="800080"/>
        </w:rPr>
        <w:t xml:space="preserve">is study will be conducted in accordance with: </w:t>
      </w:r>
    </w:p>
    <w:p w14:paraId="31EAEF50" w14:textId="77777777" w:rsidR="00AA0A4A" w:rsidRPr="00AA0A4A" w:rsidRDefault="00AA0A4A" w:rsidP="00AA0A4A">
      <w:pPr>
        <w:pStyle w:val="ListParagraph"/>
        <w:numPr>
          <w:ilvl w:val="0"/>
          <w:numId w:val="56"/>
        </w:numPr>
        <w:spacing w:after="0" w:line="240" w:lineRule="auto"/>
        <w:rPr>
          <w:color w:val="800080"/>
        </w:rPr>
      </w:pPr>
      <w:r w:rsidRPr="00AA0A4A">
        <w:rPr>
          <w:color w:val="800080"/>
        </w:rPr>
        <w:t xml:space="preserve">The principles of Good Clinical Practice, as set out in the International Conference for Harmonisation of Good Clinical Practice (ICH GCP) guidelines </w:t>
      </w:r>
    </w:p>
    <w:p w14:paraId="1CEBAA94" w14:textId="77777777" w:rsidR="00AA0A4A" w:rsidRPr="00AA0A4A" w:rsidRDefault="00AA0A4A" w:rsidP="00AA0A4A">
      <w:pPr>
        <w:pStyle w:val="ListParagraph"/>
        <w:numPr>
          <w:ilvl w:val="0"/>
          <w:numId w:val="56"/>
        </w:numPr>
        <w:spacing w:after="0" w:line="240" w:lineRule="auto"/>
        <w:rPr>
          <w:color w:val="800080"/>
        </w:rPr>
      </w:pPr>
      <w:r w:rsidRPr="00AA0A4A">
        <w:rPr>
          <w:color w:val="800080"/>
        </w:rPr>
        <w:t>The UK Policy Framework for Health and Social Care Research.</w:t>
      </w:r>
    </w:p>
    <w:p w14:paraId="592D943C" w14:textId="77777777" w:rsidR="00C14B3E" w:rsidRPr="00441AFA" w:rsidRDefault="00C14B3E" w:rsidP="00C14B3E"/>
    <w:p w14:paraId="449CB1F7" w14:textId="4CD9B0B0" w:rsidR="00C14B3E" w:rsidRPr="00B6327C" w:rsidRDefault="00C14B3E" w:rsidP="00FB24D0">
      <w:pPr>
        <w:pStyle w:val="Heading2"/>
        <w:rPr>
          <w:color w:val="000000" w:themeColor="text1"/>
        </w:rPr>
      </w:pPr>
      <w:bookmarkStart w:id="50" w:name="_Toc139470674"/>
      <w:r w:rsidRPr="00B6327C">
        <w:rPr>
          <w:color w:val="000000" w:themeColor="text1"/>
        </w:rPr>
        <w:t>Assessment and management of risk</w:t>
      </w:r>
      <w:bookmarkEnd w:id="50"/>
    </w:p>
    <w:p w14:paraId="4A642759" w14:textId="77777777" w:rsidR="00C14B3E" w:rsidRPr="00AF1D40" w:rsidRDefault="00C14B3E" w:rsidP="00FB24D0">
      <w:pPr>
        <w:rPr>
          <w:rFonts w:cstheme="minorHAnsi"/>
          <w:color w:val="0000FF"/>
        </w:rPr>
      </w:pPr>
      <w:r w:rsidRPr="003C12DB">
        <w:rPr>
          <w:rFonts w:cstheme="minorHAnsi"/>
          <w:color w:val="0000FF"/>
        </w:rPr>
        <w:t xml:space="preserve">Aim: To describe a risk analysis plus risk management if </w:t>
      </w:r>
      <w:r>
        <w:rPr>
          <w:rFonts w:cstheme="minorHAnsi"/>
          <w:color w:val="0000FF"/>
        </w:rPr>
        <w:t xml:space="preserve">the researcher were to come into information which had safeguarding implications. </w:t>
      </w:r>
    </w:p>
    <w:p w14:paraId="7F465A45" w14:textId="77777777" w:rsidR="00C14B3E" w:rsidRPr="005567CC" w:rsidRDefault="00C14B3E" w:rsidP="00FB24D0">
      <w:pPr>
        <w:numPr>
          <w:ilvl w:val="1"/>
          <w:numId w:val="55"/>
        </w:numPr>
        <w:spacing w:after="120" w:line="240" w:lineRule="auto"/>
        <w:rPr>
          <w:rFonts w:cstheme="minorHAnsi"/>
          <w:color w:val="0000FF"/>
        </w:rPr>
      </w:pPr>
      <w:r w:rsidRPr="005567CC">
        <w:rPr>
          <w:rFonts w:cstheme="minorHAnsi"/>
          <w:color w:val="0000FF"/>
        </w:rPr>
        <w:t xml:space="preserve">A clear explanation of any risk/potential risks of the </w:t>
      </w:r>
      <w:r>
        <w:rPr>
          <w:rFonts w:cstheme="minorHAnsi"/>
          <w:color w:val="0000FF"/>
        </w:rPr>
        <w:t>study.</w:t>
      </w:r>
      <w:r w:rsidRPr="005567CC">
        <w:rPr>
          <w:rFonts w:cstheme="minorHAnsi"/>
          <w:color w:val="0000FF"/>
        </w:rPr>
        <w:t xml:space="preserve"> </w:t>
      </w:r>
    </w:p>
    <w:p w14:paraId="4901FA35" w14:textId="77777777" w:rsidR="00C14B3E" w:rsidRDefault="00C14B3E" w:rsidP="00FB24D0">
      <w:pPr>
        <w:numPr>
          <w:ilvl w:val="1"/>
          <w:numId w:val="55"/>
        </w:numPr>
        <w:spacing w:after="120" w:line="240" w:lineRule="auto"/>
        <w:rPr>
          <w:rFonts w:cstheme="minorHAnsi"/>
          <w:color w:val="0000FF"/>
        </w:rPr>
      </w:pPr>
      <w:r w:rsidRPr="005567CC">
        <w:rPr>
          <w:rFonts w:cstheme="minorHAnsi"/>
          <w:color w:val="0000FF"/>
        </w:rPr>
        <w:t xml:space="preserve">A risk management plan for dealing with any potential risk/harm to the participant. For </w:t>
      </w:r>
      <w:proofErr w:type="gramStart"/>
      <w:r w:rsidRPr="005567CC">
        <w:rPr>
          <w:rFonts w:cstheme="minorHAnsi"/>
          <w:color w:val="0000FF"/>
        </w:rPr>
        <w:t>example</w:t>
      </w:r>
      <w:proofErr w:type="gramEnd"/>
      <w:r w:rsidRPr="005567CC">
        <w:rPr>
          <w:rFonts w:cstheme="minorHAnsi"/>
          <w:color w:val="0000FF"/>
        </w:rPr>
        <w:t xml:space="preserve"> whilst undertaking </w:t>
      </w:r>
      <w:r>
        <w:rPr>
          <w:rFonts w:cstheme="minorHAnsi"/>
          <w:color w:val="0000FF"/>
        </w:rPr>
        <w:t>an interview</w:t>
      </w:r>
      <w:r w:rsidRPr="005567CC">
        <w:rPr>
          <w:rFonts w:cstheme="minorHAnsi"/>
          <w:color w:val="0000FF"/>
        </w:rPr>
        <w:t xml:space="preserve"> the researchers obtain information that the participant is suicidal. What mechanisms for safeguarding the pa</w:t>
      </w:r>
      <w:r>
        <w:rPr>
          <w:rFonts w:cstheme="minorHAnsi"/>
          <w:color w:val="0000FF"/>
        </w:rPr>
        <w:t>rticipant would be put in place?</w:t>
      </w:r>
      <w:r w:rsidRPr="005567CC">
        <w:rPr>
          <w:rFonts w:cstheme="minorHAnsi"/>
          <w:color w:val="0000FF"/>
        </w:rPr>
        <w:t xml:space="preserve"> Who should the information be shared with to m</w:t>
      </w:r>
      <w:r>
        <w:rPr>
          <w:rFonts w:cstheme="minorHAnsi"/>
          <w:color w:val="0000FF"/>
        </w:rPr>
        <w:t>itigate harm to the participant?</w:t>
      </w:r>
    </w:p>
    <w:p w14:paraId="6BE8A7E1" w14:textId="77777777" w:rsidR="00C14B3E" w:rsidRDefault="00C14B3E" w:rsidP="00FB24D0">
      <w:pPr>
        <w:numPr>
          <w:ilvl w:val="1"/>
          <w:numId w:val="55"/>
        </w:numPr>
        <w:spacing w:after="120" w:line="240" w:lineRule="auto"/>
        <w:rPr>
          <w:rFonts w:cstheme="minorHAnsi"/>
          <w:color w:val="0000FF"/>
        </w:rPr>
      </w:pPr>
      <w:r>
        <w:rPr>
          <w:rFonts w:cstheme="minorHAnsi"/>
          <w:color w:val="0000FF"/>
        </w:rPr>
        <w:t xml:space="preserve">A management plan for dealing with safeguarding issues for potential harm to others. For </w:t>
      </w:r>
      <w:proofErr w:type="gramStart"/>
      <w:r>
        <w:rPr>
          <w:rFonts w:cstheme="minorHAnsi"/>
          <w:color w:val="0000FF"/>
        </w:rPr>
        <w:t>example</w:t>
      </w:r>
      <w:proofErr w:type="gramEnd"/>
      <w:r>
        <w:rPr>
          <w:rFonts w:cstheme="minorHAnsi"/>
          <w:color w:val="0000FF"/>
        </w:rPr>
        <w:t xml:space="preserve"> if the participant discloses information about intention to harm others.</w:t>
      </w:r>
      <w:r w:rsidRPr="002D6FB1">
        <w:rPr>
          <w:rFonts w:cstheme="minorHAnsi"/>
          <w:color w:val="0000FF"/>
        </w:rPr>
        <w:t xml:space="preserve"> </w:t>
      </w:r>
      <w:r w:rsidRPr="005567CC">
        <w:rPr>
          <w:rFonts w:cstheme="minorHAnsi"/>
          <w:color w:val="0000FF"/>
        </w:rPr>
        <w:t xml:space="preserve">What mechanisms for safeguarding </w:t>
      </w:r>
      <w:r>
        <w:rPr>
          <w:rFonts w:cstheme="minorHAnsi"/>
          <w:color w:val="0000FF"/>
        </w:rPr>
        <w:t>others outside of the research would be put in place?</w:t>
      </w:r>
      <w:r w:rsidRPr="005567CC">
        <w:rPr>
          <w:rFonts w:cstheme="minorHAnsi"/>
          <w:color w:val="0000FF"/>
        </w:rPr>
        <w:t xml:space="preserve"> Who should the information be shared with to m</w:t>
      </w:r>
      <w:r>
        <w:rPr>
          <w:rFonts w:cstheme="minorHAnsi"/>
          <w:color w:val="0000FF"/>
        </w:rPr>
        <w:t>itigate harm to others?</w:t>
      </w:r>
    </w:p>
    <w:p w14:paraId="577D60C4" w14:textId="77777777" w:rsidR="00C14B3E" w:rsidRPr="00AF1D40" w:rsidRDefault="00C14B3E" w:rsidP="00C14B3E">
      <w:pPr>
        <w:rPr>
          <w:b/>
        </w:rPr>
      </w:pPr>
    </w:p>
    <w:p w14:paraId="7FF62D1F" w14:textId="1F155C9B" w:rsidR="00C14B3E" w:rsidRPr="00B6327C" w:rsidRDefault="00C14B3E" w:rsidP="00FB24D0">
      <w:pPr>
        <w:pStyle w:val="Heading2"/>
        <w:rPr>
          <w:color w:val="000000" w:themeColor="text1"/>
        </w:rPr>
      </w:pPr>
      <w:bookmarkStart w:id="51" w:name="_Toc139470675"/>
      <w:r w:rsidRPr="00B6327C">
        <w:rPr>
          <w:color w:val="000000" w:themeColor="text1"/>
        </w:rPr>
        <w:lastRenderedPageBreak/>
        <w:t>Research Ethics Committee (REC) and other Regulatory review &amp; reports</w:t>
      </w:r>
      <w:bookmarkEnd w:id="51"/>
    </w:p>
    <w:p w14:paraId="222DEA03" w14:textId="77777777" w:rsidR="00C14B3E" w:rsidRPr="003C12DB"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study will receive ethical review and approval </w:t>
      </w:r>
      <w:r>
        <w:rPr>
          <w:rFonts w:asciiTheme="minorHAnsi" w:hAnsiTheme="minorHAnsi" w:cstheme="minorHAnsi"/>
          <w:i w:val="0"/>
          <w:color w:val="0000FF"/>
          <w:sz w:val="22"/>
          <w:szCs w:val="22"/>
        </w:rPr>
        <w:t>from the necessary regulatory bodies</w:t>
      </w:r>
    </w:p>
    <w:p w14:paraId="5677305B" w14:textId="77777777" w:rsidR="00C14B3E" w:rsidRPr="003C12DB"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58706E6" w14:textId="77777777" w:rsidR="00C14B3E"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lang w:eastAsia="en-GB"/>
        </w:rPr>
        <w:t>B</w:t>
      </w:r>
      <w:r w:rsidRPr="003C12DB">
        <w:rPr>
          <w:rFonts w:cstheme="minorHAnsi"/>
          <w:color w:val="0000FF"/>
          <w:lang w:eastAsia="en-GB"/>
        </w:rPr>
        <w:t xml:space="preserve">efore the start of the </w:t>
      </w:r>
      <w:r>
        <w:rPr>
          <w:rFonts w:cstheme="minorHAnsi"/>
          <w:color w:val="0000FF"/>
          <w:lang w:eastAsia="en-GB"/>
        </w:rPr>
        <w:t>study</w:t>
      </w:r>
      <w:r w:rsidRPr="003C12DB">
        <w:rPr>
          <w:rFonts w:cstheme="minorHAnsi"/>
          <w:color w:val="0000FF"/>
          <w:lang w:eastAsia="en-GB"/>
        </w:rPr>
        <w:t>, a</w:t>
      </w:r>
      <w:r>
        <w:rPr>
          <w:rFonts w:cstheme="minorHAnsi"/>
          <w:color w:val="0000FF"/>
          <w:lang w:eastAsia="en-GB"/>
        </w:rPr>
        <w:t xml:space="preserve"> favourable opinion</w:t>
      </w:r>
      <w:r w:rsidRPr="003C12DB">
        <w:rPr>
          <w:rFonts w:cstheme="minorHAnsi"/>
          <w:color w:val="0000FF"/>
          <w:lang w:eastAsia="en-GB"/>
        </w:rPr>
        <w:t xml:space="preserve"> will be sought from a REC </w:t>
      </w:r>
      <w:r>
        <w:rPr>
          <w:rFonts w:cstheme="minorHAnsi"/>
          <w:color w:val="0000FF"/>
          <w:lang w:eastAsia="en-GB"/>
        </w:rPr>
        <w:t xml:space="preserve">(researchers should check if they are required to gain a favourable opinion from the UK Health Departments Research Ethics Service NHS </w:t>
      </w:r>
      <w:hyperlink r:id="rId21" w:history="1">
        <w:r w:rsidRPr="009F4727">
          <w:rPr>
            <w:rStyle w:val="Hyperlink"/>
            <w:rFonts w:cstheme="minorHAnsi"/>
            <w:lang w:eastAsia="en-GB"/>
          </w:rPr>
          <w:t>REC</w:t>
        </w:r>
      </w:hyperlink>
      <w:r>
        <w:rPr>
          <w:rFonts w:cstheme="minorHAnsi"/>
          <w:color w:val="0000FF"/>
          <w:lang w:eastAsia="en-GB"/>
        </w:rPr>
        <w:t xml:space="preserve">) or other REC approval) </w:t>
      </w:r>
      <w:r w:rsidRPr="003C12DB">
        <w:rPr>
          <w:rFonts w:cstheme="minorHAnsi"/>
          <w:color w:val="0000FF"/>
          <w:lang w:eastAsia="en-GB"/>
        </w:rPr>
        <w:t xml:space="preserve">for the </w:t>
      </w:r>
      <w:r>
        <w:rPr>
          <w:rFonts w:cstheme="minorHAnsi"/>
          <w:color w:val="0000FF"/>
          <w:lang w:eastAsia="en-GB"/>
        </w:rPr>
        <w:t>study</w:t>
      </w:r>
      <w:r w:rsidRPr="003C12DB">
        <w:rPr>
          <w:rFonts w:cstheme="minorHAnsi"/>
          <w:color w:val="0000FF"/>
          <w:lang w:eastAsia="en-GB"/>
        </w:rPr>
        <w:t xml:space="preserve"> protocol, informed consent </w:t>
      </w:r>
      <w:r w:rsidRPr="003C12DB">
        <w:rPr>
          <w:rFonts w:cstheme="minorHAnsi"/>
          <w:color w:val="0000FF"/>
        </w:rPr>
        <w:t>forms and other relevant documents e.g. advertisements</w:t>
      </w:r>
      <w:r>
        <w:rPr>
          <w:rFonts w:cstheme="minorHAnsi"/>
          <w:color w:val="0000FF"/>
        </w:rPr>
        <w:t>.</w:t>
      </w:r>
      <w:r w:rsidRPr="003C12DB">
        <w:rPr>
          <w:rFonts w:cstheme="minorHAnsi"/>
          <w:color w:val="0000FF"/>
        </w:rPr>
        <w:t xml:space="preserve"> </w:t>
      </w:r>
    </w:p>
    <w:p w14:paraId="1820785A" w14:textId="77777777" w:rsidR="00C14B3E" w:rsidRPr="009F4727" w:rsidRDefault="00C14B3E" w:rsidP="00C14B3E">
      <w:pPr>
        <w:autoSpaceDE w:val="0"/>
        <w:autoSpaceDN w:val="0"/>
        <w:adjustRightInd w:val="0"/>
        <w:spacing w:line="240" w:lineRule="auto"/>
        <w:rPr>
          <w:rFonts w:cstheme="minorHAnsi"/>
          <w:color w:val="0000FF"/>
        </w:rPr>
      </w:pPr>
      <w:r w:rsidRPr="009F4727">
        <w:rPr>
          <w:rFonts w:cstheme="minorHAnsi"/>
          <w:b/>
          <w:color w:val="0000FF"/>
        </w:rPr>
        <w:t>For NHS REC reviewed research</w:t>
      </w:r>
    </w:p>
    <w:p w14:paraId="30B5E385"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S</w:t>
      </w:r>
      <w:r w:rsidRPr="003C12DB">
        <w:rPr>
          <w:rFonts w:cstheme="minorHAnsi"/>
          <w:color w:val="0000FF"/>
        </w:rPr>
        <w:t xml:space="preserve">ubstantial amendments that require review by </w:t>
      </w:r>
      <w:r>
        <w:rPr>
          <w:rFonts w:cstheme="minorHAnsi"/>
          <w:color w:val="0000FF"/>
        </w:rPr>
        <w:t xml:space="preserve">NHS </w:t>
      </w:r>
      <w:r w:rsidRPr="003C12DB">
        <w:rPr>
          <w:rFonts w:cstheme="minorHAnsi"/>
          <w:color w:val="0000FF"/>
        </w:rPr>
        <w:t>REC will not be implemented until th</w:t>
      </w:r>
      <w:r>
        <w:rPr>
          <w:rFonts w:cstheme="minorHAnsi"/>
          <w:color w:val="0000FF"/>
        </w:rPr>
        <w:t xml:space="preserve">at review is in place and other mechanisms are in place to implement at site.  </w:t>
      </w:r>
    </w:p>
    <w:p w14:paraId="4CE64274"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A</w:t>
      </w:r>
      <w:r w:rsidRPr="003C12DB">
        <w:rPr>
          <w:rFonts w:cstheme="minorHAnsi"/>
          <w:color w:val="0000FF"/>
        </w:rPr>
        <w:t>ll correspondence with the REC</w:t>
      </w:r>
      <w:r>
        <w:rPr>
          <w:rFonts w:cstheme="minorHAnsi"/>
          <w:color w:val="0000FF"/>
        </w:rPr>
        <w:t xml:space="preserve"> </w:t>
      </w:r>
      <w:r w:rsidRPr="003C12DB">
        <w:rPr>
          <w:rFonts w:cstheme="minorHAnsi"/>
          <w:color w:val="0000FF"/>
        </w:rPr>
        <w:t xml:space="preserve">will be </w:t>
      </w:r>
      <w:r>
        <w:rPr>
          <w:rFonts w:cstheme="minorHAnsi"/>
          <w:color w:val="0000FF"/>
        </w:rPr>
        <w:t>retained.</w:t>
      </w:r>
    </w:p>
    <w:p w14:paraId="38902D83"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I</w:t>
      </w:r>
      <w:r w:rsidRPr="003C12DB">
        <w:rPr>
          <w:rFonts w:cstheme="minorHAnsi"/>
          <w:color w:val="0000FF"/>
        </w:rPr>
        <w:t>t is the Chief Investigator’s responsibility to produce the annual reports as required.</w:t>
      </w:r>
    </w:p>
    <w:p w14:paraId="0E2EDE79" w14:textId="77777777" w:rsidR="00C14B3E" w:rsidRPr="009F4727"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T</w:t>
      </w:r>
      <w:r w:rsidRPr="003C12DB">
        <w:rPr>
          <w:rFonts w:cstheme="minorHAnsi"/>
          <w:color w:val="0000FF"/>
        </w:rPr>
        <w:t xml:space="preserve">he Chief Investigator will notify the </w:t>
      </w:r>
      <w:r>
        <w:rPr>
          <w:rFonts w:cstheme="minorHAnsi"/>
          <w:color w:val="0000FF"/>
        </w:rPr>
        <w:t>REC</w:t>
      </w:r>
      <w:r w:rsidRPr="003C12DB">
        <w:rPr>
          <w:rFonts w:cstheme="minorHAnsi"/>
          <w:color w:val="0000FF"/>
        </w:rPr>
        <w:t xml:space="preserve"> of the end of the study</w:t>
      </w:r>
      <w:r>
        <w:rPr>
          <w:rFonts w:cstheme="minorHAnsi"/>
          <w:color w:val="0000FF"/>
        </w:rPr>
        <w:t>.</w:t>
      </w:r>
    </w:p>
    <w:p w14:paraId="3719804E" w14:textId="77777777" w:rsidR="00C14B3E" w:rsidRPr="00DD31D1" w:rsidRDefault="00C14B3E" w:rsidP="00C14B3E">
      <w:pPr>
        <w:pStyle w:val="ListParagraph"/>
        <w:numPr>
          <w:ilvl w:val="0"/>
          <w:numId w:val="48"/>
        </w:numPr>
        <w:autoSpaceDE w:val="0"/>
        <w:autoSpaceDN w:val="0"/>
        <w:adjustRightInd w:val="0"/>
        <w:spacing w:after="200" w:line="240" w:lineRule="auto"/>
        <w:rPr>
          <w:rFonts w:cstheme="minorHAnsi"/>
          <w:color w:val="0000FF"/>
        </w:rPr>
      </w:pPr>
      <w:r>
        <w:rPr>
          <w:rFonts w:cstheme="minorHAnsi"/>
          <w:color w:val="0000FF"/>
        </w:rPr>
        <w:t>A</w:t>
      </w:r>
      <w:r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85BFA96"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I</w:t>
      </w:r>
      <w:r w:rsidRPr="003C12DB">
        <w:rPr>
          <w:rFonts w:cstheme="minorHAnsi"/>
          <w:color w:val="0000FF"/>
        </w:rPr>
        <w:t>f the study is ended prematurely, the Chief Investigator will notify the REC, including the reasons for the premature termination</w:t>
      </w:r>
      <w:r>
        <w:rPr>
          <w:rFonts w:cstheme="minorHAnsi"/>
          <w:color w:val="0000FF"/>
        </w:rPr>
        <w:t>.</w:t>
      </w:r>
    </w:p>
    <w:p w14:paraId="2BA94CEC" w14:textId="77777777" w:rsidR="00C14B3E"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lang w:eastAsia="en-GB"/>
        </w:rPr>
      </w:pPr>
      <w:r>
        <w:rPr>
          <w:rFonts w:cstheme="minorHAnsi"/>
          <w:color w:val="0000FF"/>
        </w:rPr>
        <w:t>W</w:t>
      </w:r>
      <w:r w:rsidRPr="003C12DB">
        <w:rPr>
          <w:rFonts w:cstheme="minorHAnsi"/>
          <w:color w:val="0000FF"/>
        </w:rPr>
        <w:t>ithin one year after the end of the study, the Chief Investigator will submit a final report with the results, including any publications/abstracts, to the REC</w:t>
      </w:r>
      <w:r>
        <w:rPr>
          <w:rFonts w:cstheme="minorHAnsi"/>
          <w:color w:val="0000FF"/>
        </w:rPr>
        <w:t>.</w:t>
      </w:r>
    </w:p>
    <w:p w14:paraId="18F8B9F3" w14:textId="77777777" w:rsidR="00C14B3E" w:rsidRDefault="00C14B3E" w:rsidP="00C14B3E">
      <w:pPr>
        <w:autoSpaceDE w:val="0"/>
        <w:autoSpaceDN w:val="0"/>
        <w:adjustRightInd w:val="0"/>
        <w:spacing w:line="240" w:lineRule="auto"/>
        <w:ind w:left="1440"/>
        <w:rPr>
          <w:rFonts w:cstheme="minorHAnsi"/>
          <w:color w:val="0000FF"/>
          <w:lang w:eastAsia="en-GB"/>
        </w:rPr>
      </w:pPr>
    </w:p>
    <w:p w14:paraId="19026C4E" w14:textId="77777777" w:rsidR="00C14B3E" w:rsidRPr="00B6327C" w:rsidRDefault="00C14B3E" w:rsidP="00FB24D0">
      <w:pPr>
        <w:pStyle w:val="Heading2"/>
        <w:rPr>
          <w:color w:val="000000" w:themeColor="text1"/>
          <w:lang w:eastAsia="en-GB"/>
        </w:rPr>
      </w:pPr>
      <w:bookmarkStart w:id="52" w:name="_Toc139470676"/>
      <w:r w:rsidRPr="00B6327C">
        <w:rPr>
          <w:color w:val="000000" w:themeColor="text1"/>
          <w:lang w:eastAsia="en-GB"/>
        </w:rPr>
        <w:t>Regulatory Review &amp; Compliance</w:t>
      </w:r>
      <w:bookmarkEnd w:id="52"/>
      <w:r w:rsidRPr="00B6327C">
        <w:rPr>
          <w:color w:val="000000" w:themeColor="text1"/>
          <w:lang w:eastAsia="en-GB"/>
        </w:rPr>
        <w:t xml:space="preserve"> </w:t>
      </w:r>
    </w:p>
    <w:p w14:paraId="0D01BBB0" w14:textId="77777777" w:rsidR="00C14B3E" w:rsidRPr="003C12DB"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168A1021" w14:textId="77777777" w:rsidR="00C14B3E" w:rsidRPr="006B6502"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B</w:t>
      </w:r>
      <w:r w:rsidRPr="006B6502">
        <w:rPr>
          <w:rFonts w:cstheme="minorHAnsi"/>
          <w:color w:val="0000FF"/>
        </w:rPr>
        <w:t xml:space="preserve">efore any site can enrol patients into the </w:t>
      </w:r>
      <w:r>
        <w:rPr>
          <w:rFonts w:cstheme="minorHAnsi"/>
          <w:color w:val="0000FF"/>
        </w:rPr>
        <w:t>study</w:t>
      </w:r>
      <w:r w:rsidRPr="006B6502">
        <w:rPr>
          <w:rFonts w:cstheme="minorHAnsi"/>
          <w:color w:val="0000FF"/>
        </w:rPr>
        <w:t xml:space="preserve">, the Chief Investigator/Principal Investigator or designee will </w:t>
      </w:r>
      <w:r>
        <w:rPr>
          <w:rFonts w:cstheme="minorHAnsi"/>
          <w:color w:val="0000FF"/>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22" w:anchor="3" w:history="1">
        <w:r w:rsidRPr="003F65B6">
          <w:rPr>
            <w:rStyle w:val="Hyperlink"/>
            <w:rFonts w:cstheme="minorHAnsi"/>
          </w:rPr>
          <w:t>relevant</w:t>
        </w:r>
      </w:hyperlink>
      <w:r>
        <w:rPr>
          <w:rFonts w:cstheme="minorHAnsi"/>
          <w:color w:val="0000FF"/>
        </w:rPr>
        <w:t>.</w:t>
      </w:r>
    </w:p>
    <w:p w14:paraId="49997683" w14:textId="77777777" w:rsidR="00C14B3E"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F</w:t>
      </w:r>
      <w:r w:rsidRPr="006B6502">
        <w:rPr>
          <w:rFonts w:cstheme="minorHAnsi"/>
          <w:color w:val="0000FF"/>
        </w:rPr>
        <w:t>or any amendment t</w:t>
      </w:r>
      <w:r>
        <w:rPr>
          <w:rFonts w:cstheme="minorHAnsi"/>
          <w:color w:val="0000FF"/>
        </w:rPr>
        <w:t xml:space="preserve">o the study, the Chief Investigator </w:t>
      </w:r>
      <w:r w:rsidRPr="006B6502">
        <w:rPr>
          <w:rFonts w:cstheme="minorHAnsi"/>
          <w:color w:val="0000FF"/>
        </w:rPr>
        <w:t>or designee</w:t>
      </w:r>
      <w:r>
        <w:rPr>
          <w:rFonts w:cstheme="minorHAnsi"/>
          <w:color w:val="0000FF"/>
        </w:rPr>
        <w:t>, in agreement with the sponsor</w:t>
      </w:r>
      <w:r w:rsidRPr="006B6502">
        <w:rPr>
          <w:rFonts w:cstheme="minorHAnsi"/>
          <w:color w:val="0000FF"/>
        </w:rPr>
        <w:t xml:space="preserve"> will </w:t>
      </w:r>
      <w:r>
        <w:rPr>
          <w:rFonts w:cstheme="minorHAnsi"/>
          <w:color w:val="0000FF"/>
        </w:rPr>
        <w:t xml:space="preserve">submit information to the appropriate body in order for them to issue approval for the amendment. The Chief Investigator </w:t>
      </w:r>
      <w:r w:rsidRPr="006B6502">
        <w:rPr>
          <w:rFonts w:cstheme="minorHAnsi"/>
          <w:color w:val="0000FF"/>
        </w:rPr>
        <w:t>or designee</w:t>
      </w:r>
      <w:r>
        <w:rPr>
          <w:rFonts w:cstheme="minorHAnsi"/>
          <w:color w:val="0000FF"/>
        </w:rPr>
        <w:t xml:space="preserve"> will work with sites (R&amp;D departments at NHS sites as well as the study delivery team) so they can put the necessary arrangements in place to implement the amendment to confirm their support for the study as </w:t>
      </w:r>
      <w:hyperlink r:id="rId23" w:history="1">
        <w:r w:rsidRPr="009F4727">
          <w:rPr>
            <w:rStyle w:val="Hyperlink"/>
            <w:rFonts w:cstheme="minorHAnsi"/>
          </w:rPr>
          <w:t>amended</w:t>
        </w:r>
      </w:hyperlink>
      <w:r>
        <w:rPr>
          <w:rFonts w:cstheme="minorHAnsi"/>
          <w:color w:val="0000FF"/>
        </w:rPr>
        <w:t>.</w:t>
      </w:r>
    </w:p>
    <w:p w14:paraId="1F646618" w14:textId="77777777" w:rsidR="00C14B3E" w:rsidRPr="00B6327C" w:rsidRDefault="00C14B3E" w:rsidP="00FB24D0">
      <w:pPr>
        <w:pStyle w:val="Heading2"/>
        <w:rPr>
          <w:color w:val="000000" w:themeColor="text1"/>
        </w:rPr>
      </w:pPr>
      <w:bookmarkStart w:id="53" w:name="_Toc139470677"/>
      <w:r w:rsidRPr="00B6327C">
        <w:rPr>
          <w:color w:val="000000" w:themeColor="text1"/>
        </w:rPr>
        <w:t>Amendments</w:t>
      </w:r>
      <w:bookmarkEnd w:id="53"/>
      <w:r w:rsidRPr="00B6327C">
        <w:rPr>
          <w:color w:val="000000" w:themeColor="text1"/>
        </w:rPr>
        <w:t xml:space="preserve"> </w:t>
      </w:r>
    </w:p>
    <w:p w14:paraId="69AD6CC6" w14:textId="77777777" w:rsidR="00C14B3E" w:rsidRDefault="00C14B3E" w:rsidP="00C14B3E">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362AC0DD" w14:textId="77777777" w:rsidR="00C14B3E" w:rsidRPr="003C12DB" w:rsidRDefault="00C14B3E" w:rsidP="00C14B3E">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 xml:space="preserve">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w:t>
      </w:r>
      <w:r w:rsidRPr="003C12DB">
        <w:rPr>
          <w:rFonts w:asciiTheme="minorHAnsi" w:hAnsiTheme="minorHAnsi" w:cstheme="minorHAnsi"/>
          <w:bCs/>
          <w:i w:val="0"/>
          <w:iCs/>
          <w:color w:val="0000FF"/>
          <w:sz w:val="22"/>
          <w:szCs w:val="22"/>
        </w:rPr>
        <w:lastRenderedPageBreak/>
        <w:t>sponsor’s responsibility to decide whether an amendment is substantial or non-substantial for the purposes of submission to the REC.</w:t>
      </w:r>
    </w:p>
    <w:p w14:paraId="2135B308" w14:textId="77777777" w:rsidR="00C14B3E" w:rsidRPr="003C12DB" w:rsidRDefault="00C14B3E" w:rsidP="00C14B3E">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applicable, other specialist review bodies (e.g. C</w:t>
      </w:r>
      <w:r>
        <w:rPr>
          <w:rFonts w:asciiTheme="minorHAnsi" w:hAnsiTheme="minorHAnsi" w:cstheme="minorHAnsi"/>
          <w:bCs/>
          <w:i w:val="0"/>
          <w:iCs/>
          <w:color w:val="0000FF"/>
          <w:sz w:val="22"/>
          <w:szCs w:val="22"/>
        </w:rPr>
        <w:t xml:space="preserve">onfidentiality </w:t>
      </w:r>
      <w:r w:rsidRPr="003C12DB">
        <w:rPr>
          <w:rFonts w:asciiTheme="minorHAnsi" w:hAnsiTheme="minorHAnsi" w:cstheme="minorHAnsi"/>
          <w:bCs/>
          <w:i w:val="0"/>
          <w:iCs/>
          <w:color w:val="0000FF"/>
          <w:sz w:val="22"/>
          <w:szCs w:val="22"/>
        </w:rPr>
        <w:t>A</w:t>
      </w:r>
      <w:r>
        <w:rPr>
          <w:rFonts w:asciiTheme="minorHAnsi" w:hAnsiTheme="minorHAnsi" w:cstheme="minorHAnsi"/>
          <w:bCs/>
          <w:i w:val="0"/>
          <w:iCs/>
          <w:color w:val="0000FF"/>
          <w:sz w:val="22"/>
          <w:szCs w:val="22"/>
        </w:rPr>
        <w:t xml:space="preserve">dvisory </w:t>
      </w:r>
      <w:r w:rsidRPr="003C12DB">
        <w:rPr>
          <w:rFonts w:asciiTheme="minorHAnsi" w:hAnsiTheme="minorHAnsi" w:cstheme="minorHAnsi"/>
          <w:bCs/>
          <w:i w:val="0"/>
          <w:iCs/>
          <w:color w:val="0000FF"/>
          <w:sz w:val="22"/>
          <w:szCs w:val="22"/>
        </w:rPr>
        <w:t>G</w:t>
      </w:r>
      <w:r>
        <w:rPr>
          <w:rFonts w:asciiTheme="minorHAnsi" w:hAnsiTheme="minorHAnsi" w:cstheme="minorHAnsi"/>
          <w:bCs/>
          <w:i w:val="0"/>
          <w:iCs/>
          <w:color w:val="0000FF"/>
          <w:sz w:val="22"/>
          <w:szCs w:val="22"/>
        </w:rPr>
        <w:t>roup (CAG)</w:t>
      </w:r>
      <w:r w:rsidRPr="003C12DB">
        <w:rPr>
          <w:rFonts w:asciiTheme="minorHAnsi" w:hAnsiTheme="minorHAnsi" w:cstheme="minorHAnsi"/>
          <w:bCs/>
          <w:i w:val="0"/>
          <w:iCs/>
          <w:color w:val="0000FF"/>
          <w:sz w:val="22"/>
          <w:szCs w:val="22"/>
        </w:rPr>
        <w:t>) need to be notified about substantial amendments in case the amendment affects their opinion of the study.</w:t>
      </w:r>
    </w:p>
    <w:p w14:paraId="2421FE18" w14:textId="77777777" w:rsidR="00C14B3E" w:rsidRDefault="00C14B3E" w:rsidP="00C14B3E">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24" w:history="1">
        <w:r w:rsidRPr="0074226F">
          <w:rPr>
            <w:rStyle w:val="Hyperlink"/>
            <w:rFonts w:asciiTheme="minorHAnsi" w:hAnsiTheme="minorHAnsi" w:cstheme="minorHAnsi"/>
            <w:bCs/>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w:t>
      </w:r>
      <w:proofErr w:type="gramStart"/>
      <w:r w:rsidRPr="003C12DB">
        <w:rPr>
          <w:rFonts w:asciiTheme="minorHAnsi" w:hAnsiTheme="minorHAnsi" w:cstheme="minorHAnsi"/>
          <w:i w:val="0"/>
          <w:color w:val="0000FF"/>
          <w:sz w:val="22"/>
          <w:szCs w:val="22"/>
        </w:rPr>
        <w:t>REC  still</w:t>
      </w:r>
      <w:proofErr w:type="gramEnd"/>
      <w:r w:rsidRPr="003C12DB">
        <w:rPr>
          <w:rFonts w:asciiTheme="minorHAnsi" w:hAnsiTheme="minorHAnsi" w:cstheme="minorHAnsi"/>
          <w:i w:val="0"/>
          <w:color w:val="0000FF"/>
          <w:sz w:val="22"/>
          <w:szCs w:val="22"/>
        </w:rPr>
        <w:t xml:space="preserve"> need to be notified to NHS R&amp;D (e.g. a change to the funding arrangements). </w:t>
      </w:r>
    </w:p>
    <w:p w14:paraId="471D9D6F" w14:textId="77777777" w:rsidR="00C14B3E" w:rsidRPr="003C12DB" w:rsidRDefault="00C14B3E" w:rsidP="00C14B3E">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In all instances t</w:t>
      </w:r>
      <w:r w:rsidRPr="003C12DB">
        <w:rPr>
          <w:rFonts w:asciiTheme="minorHAnsi" w:hAnsiTheme="minorHAnsi" w:cstheme="minorHAnsi"/>
          <w:i w:val="0"/>
          <w:iCs/>
          <w:color w:val="0000FF"/>
          <w:sz w:val="22"/>
          <w:szCs w:val="22"/>
        </w:rPr>
        <w:t>he protocol should describe:</w:t>
      </w:r>
    </w:p>
    <w:p w14:paraId="562D8670" w14:textId="77777777" w:rsidR="00C14B3E" w:rsidRPr="006B6502" w:rsidRDefault="00C14B3E" w:rsidP="00C14B3E">
      <w:pPr>
        <w:numPr>
          <w:ilvl w:val="0"/>
          <w:numId w:val="35"/>
        </w:numPr>
        <w:autoSpaceDE w:val="0"/>
        <w:autoSpaceDN w:val="0"/>
        <w:adjustRightInd w:val="0"/>
        <w:spacing w:after="120" w:line="240" w:lineRule="auto"/>
        <w:rPr>
          <w:rFonts w:cstheme="minorHAnsi"/>
          <w:color w:val="0000FF"/>
        </w:rPr>
      </w:pPr>
      <w:r>
        <w:rPr>
          <w:rFonts w:cstheme="minorHAnsi"/>
          <w:i/>
          <w:iCs/>
          <w:color w:val="0000FF"/>
        </w:rPr>
        <w:t>T</w:t>
      </w:r>
      <w:r w:rsidRPr="003C12DB">
        <w:rPr>
          <w:rFonts w:cstheme="minorHAnsi"/>
          <w:i/>
          <w:iCs/>
          <w:color w:val="0000FF"/>
        </w:rPr>
        <w:t xml:space="preserve">he </w:t>
      </w:r>
      <w:r w:rsidRPr="006B6502">
        <w:rPr>
          <w:rFonts w:cstheme="minorHAnsi"/>
          <w:color w:val="0000FF"/>
        </w:rPr>
        <w:t>process for making amendments</w:t>
      </w:r>
      <w:r>
        <w:rPr>
          <w:rFonts w:cstheme="minorHAnsi"/>
          <w:color w:val="0000FF"/>
        </w:rPr>
        <w:t>.</w:t>
      </w:r>
      <w:r w:rsidRPr="006B6502">
        <w:rPr>
          <w:rFonts w:cstheme="minorHAnsi"/>
          <w:color w:val="0000FF"/>
        </w:rPr>
        <w:t xml:space="preserve"> </w:t>
      </w:r>
    </w:p>
    <w:p w14:paraId="2B8B4BBC" w14:textId="77777777" w:rsidR="00C14B3E" w:rsidRPr="006B6502" w:rsidRDefault="00C14B3E" w:rsidP="00C14B3E">
      <w:pPr>
        <w:numPr>
          <w:ilvl w:val="0"/>
          <w:numId w:val="35"/>
        </w:numPr>
        <w:autoSpaceDE w:val="0"/>
        <w:autoSpaceDN w:val="0"/>
        <w:adjustRightInd w:val="0"/>
        <w:spacing w:after="120" w:line="240" w:lineRule="auto"/>
        <w:rPr>
          <w:rFonts w:cstheme="minorHAnsi"/>
          <w:color w:val="0000FF"/>
        </w:rPr>
      </w:pPr>
      <w:r>
        <w:rPr>
          <w:rFonts w:cstheme="minorHAnsi"/>
          <w:color w:val="0000FF"/>
        </w:rPr>
        <w:t>W</w:t>
      </w:r>
      <w:r w:rsidRPr="006B6502">
        <w:rPr>
          <w:rFonts w:cstheme="minorHAnsi"/>
          <w:color w:val="0000FF"/>
        </w:rPr>
        <w:t>ho will be responsible for the decision to amend the protocol and for deciding whether an amendment is substantial or non-substantial</w:t>
      </w:r>
      <w:r>
        <w:rPr>
          <w:rFonts w:cstheme="minorHAnsi"/>
          <w:color w:val="0000FF"/>
        </w:rPr>
        <w:t>?</w:t>
      </w:r>
    </w:p>
    <w:p w14:paraId="19E524FF" w14:textId="77777777" w:rsidR="00C14B3E" w:rsidRPr="006B6502" w:rsidRDefault="00C14B3E" w:rsidP="00C14B3E">
      <w:pPr>
        <w:numPr>
          <w:ilvl w:val="0"/>
          <w:numId w:val="35"/>
        </w:numPr>
        <w:autoSpaceDE w:val="0"/>
        <w:autoSpaceDN w:val="0"/>
        <w:adjustRightInd w:val="0"/>
        <w:spacing w:after="120" w:line="240" w:lineRule="auto"/>
        <w:rPr>
          <w:rFonts w:cstheme="minorHAnsi"/>
          <w:color w:val="0000FF"/>
        </w:rPr>
      </w:pPr>
      <w:r>
        <w:rPr>
          <w:rFonts w:cstheme="minorHAnsi"/>
          <w:color w:val="0000FF"/>
        </w:rPr>
        <w:t>H</w:t>
      </w:r>
      <w:r w:rsidRPr="006B6502">
        <w:rPr>
          <w:rFonts w:cstheme="minorHAnsi"/>
          <w:color w:val="0000FF"/>
        </w:rPr>
        <w:t>ow substantive changes will be communicated to re</w:t>
      </w:r>
      <w:r>
        <w:rPr>
          <w:rFonts w:cstheme="minorHAnsi"/>
          <w:color w:val="0000FF"/>
        </w:rPr>
        <w:t>levant stakeholders (e.g., REC</w:t>
      </w:r>
      <w:r w:rsidRPr="006B6502">
        <w:rPr>
          <w:rFonts w:cstheme="minorHAnsi"/>
          <w:color w:val="0000FF"/>
        </w:rPr>
        <w:t>, R&amp;D, regulatory agencies)</w:t>
      </w:r>
      <w:r>
        <w:rPr>
          <w:rFonts w:cstheme="minorHAnsi"/>
          <w:color w:val="0000FF"/>
        </w:rPr>
        <w:t>.</w:t>
      </w:r>
    </w:p>
    <w:p w14:paraId="06C8F8DF" w14:textId="77777777" w:rsidR="00C14B3E" w:rsidRPr="006B6502" w:rsidRDefault="00C14B3E" w:rsidP="00C14B3E">
      <w:pPr>
        <w:numPr>
          <w:ilvl w:val="0"/>
          <w:numId w:val="35"/>
        </w:numPr>
        <w:autoSpaceDE w:val="0"/>
        <w:autoSpaceDN w:val="0"/>
        <w:adjustRightInd w:val="0"/>
        <w:spacing w:after="120" w:line="240" w:lineRule="auto"/>
        <w:rPr>
          <w:rFonts w:cstheme="minorHAnsi"/>
          <w:i/>
          <w:iCs/>
          <w:color w:val="0000FF"/>
        </w:rPr>
      </w:pPr>
      <w:r>
        <w:rPr>
          <w:rFonts w:cstheme="minorHAnsi"/>
          <w:color w:val="0000FF"/>
        </w:rPr>
        <w:t>H</w:t>
      </w:r>
      <w:r w:rsidRPr="006B6502">
        <w:rPr>
          <w:rFonts w:cstheme="minorHAnsi"/>
          <w:color w:val="0000FF"/>
        </w:rPr>
        <w:t>ow the</w:t>
      </w:r>
      <w:r w:rsidRPr="003C12DB">
        <w:rPr>
          <w:rFonts w:cstheme="minorHAnsi"/>
          <w:i/>
          <w:iCs/>
          <w:color w:val="0000FF"/>
        </w:rPr>
        <w:t xml:space="preserve"> amendment history will be tracked to identify the most recent protocol version.</w:t>
      </w:r>
    </w:p>
    <w:p w14:paraId="67003942" w14:textId="77777777" w:rsidR="00C14B3E" w:rsidRDefault="00C14B3E" w:rsidP="00C14B3E">
      <w:pPr>
        <w:spacing w:line="240" w:lineRule="auto"/>
        <w:rPr>
          <w:rStyle w:val="Hyperlink"/>
          <w:rFonts w:cstheme="minorHAnsi"/>
          <w:iCs/>
        </w:rPr>
      </w:pPr>
      <w:r w:rsidRPr="003C12DB">
        <w:rPr>
          <w:rFonts w:cstheme="minorHAnsi"/>
          <w:iCs/>
          <w:color w:val="0000FF"/>
        </w:rPr>
        <w:t>Guidance on the categorisation of amendments</w:t>
      </w:r>
      <w:r>
        <w:rPr>
          <w:rFonts w:cstheme="minorHAnsi"/>
          <w:iCs/>
          <w:color w:val="0000FF"/>
        </w:rPr>
        <w:t xml:space="preserve"> for studies involving the NHS</w:t>
      </w:r>
      <w:r w:rsidRPr="003C12DB">
        <w:rPr>
          <w:rFonts w:cstheme="minorHAnsi"/>
          <w:iCs/>
          <w:color w:val="0000FF"/>
        </w:rPr>
        <w:t xml:space="preserve"> can be found on the HRA website. </w:t>
      </w:r>
      <w:hyperlink r:id="rId25" w:history="1">
        <w:r w:rsidRPr="003C12DB">
          <w:rPr>
            <w:rStyle w:val="Hyperlink"/>
            <w:rFonts w:cstheme="minorHAnsi"/>
            <w:iCs/>
          </w:rPr>
          <w:t>http://www.hra.nhs.uk/resources/after-you-apply/amendments/</w:t>
        </w:r>
      </w:hyperlink>
    </w:p>
    <w:p w14:paraId="34B8CC71" w14:textId="77777777" w:rsidR="00B6327C" w:rsidRDefault="00B6327C" w:rsidP="00C14B3E">
      <w:pPr>
        <w:spacing w:line="240" w:lineRule="auto"/>
        <w:rPr>
          <w:rStyle w:val="Hyperlink"/>
          <w:rFonts w:cstheme="minorHAnsi"/>
          <w:iCs/>
        </w:rPr>
      </w:pPr>
    </w:p>
    <w:p w14:paraId="57BC09EA" w14:textId="77777777" w:rsidR="002E7328" w:rsidRPr="00B6327C" w:rsidRDefault="002E7328" w:rsidP="002E7328">
      <w:pPr>
        <w:pStyle w:val="Heading2"/>
        <w:rPr>
          <w:color w:val="000000" w:themeColor="text1"/>
        </w:rPr>
      </w:pPr>
      <w:bookmarkStart w:id="54" w:name="_Toc139470678"/>
      <w:r w:rsidRPr="00B6327C">
        <w:rPr>
          <w:color w:val="000000" w:themeColor="text1"/>
        </w:rPr>
        <w:t>End of study</w:t>
      </w:r>
      <w:bookmarkEnd w:id="54"/>
    </w:p>
    <w:p w14:paraId="2E3238DC" w14:textId="7F78C14F" w:rsidR="002E7328" w:rsidRPr="002E7328" w:rsidRDefault="002E7328" w:rsidP="00C14B3E">
      <w:pPr>
        <w:spacing w:line="240" w:lineRule="auto"/>
        <w:rPr>
          <w:rFonts w:cstheme="minorHAnsi"/>
          <w:bCs/>
          <w:color w:val="800080"/>
        </w:rPr>
      </w:pPr>
      <w:r w:rsidRPr="002E7328">
        <w:rPr>
          <w:rFonts w:cstheme="minorHAnsi"/>
          <w:bCs/>
          <w:color w:val="800080"/>
        </w:rPr>
        <w:t xml:space="preserve">The end of </w:t>
      </w:r>
      <w:r>
        <w:rPr>
          <w:rFonts w:cstheme="minorHAnsi"/>
          <w:bCs/>
          <w:color w:val="800080"/>
        </w:rPr>
        <w:t xml:space="preserve">study date needs to be defined. For example, it could be last patient last visit, but this will not reflect time needed for data cleaning, analysis and report-writing. </w:t>
      </w:r>
    </w:p>
    <w:p w14:paraId="0EA1864D" w14:textId="77777777" w:rsidR="00C14B3E" w:rsidRPr="003C12DB" w:rsidRDefault="00C14B3E" w:rsidP="00C14B3E">
      <w:pPr>
        <w:pStyle w:val="BodyText"/>
        <w:tabs>
          <w:tab w:val="left" w:pos="709"/>
        </w:tabs>
        <w:spacing w:after="120"/>
        <w:rPr>
          <w:rFonts w:asciiTheme="minorHAnsi" w:hAnsiTheme="minorHAnsi" w:cstheme="minorHAnsi"/>
          <w:b/>
          <w:i w:val="0"/>
          <w:sz w:val="22"/>
          <w:szCs w:val="22"/>
        </w:rPr>
      </w:pPr>
    </w:p>
    <w:p w14:paraId="2F162869" w14:textId="77777777" w:rsidR="00C14B3E" w:rsidRPr="003C12DB" w:rsidRDefault="00C14B3E" w:rsidP="00C14B3E">
      <w:pPr>
        <w:pStyle w:val="Default"/>
        <w:numPr>
          <w:ilvl w:val="0"/>
          <w:numId w:val="38"/>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00190B08" w14:textId="77777777" w:rsidR="00C14B3E" w:rsidRPr="003C12DB" w:rsidRDefault="00C14B3E" w:rsidP="00C14B3E">
      <w:pPr>
        <w:pStyle w:val="Default"/>
        <w:spacing w:after="120"/>
        <w:rPr>
          <w:rFonts w:asciiTheme="minorHAnsi" w:hAnsiTheme="minorHAnsi" w:cstheme="minorHAnsi"/>
          <w:color w:val="0000FF"/>
          <w:sz w:val="22"/>
          <w:szCs w:val="22"/>
        </w:rPr>
      </w:pPr>
    </w:p>
    <w:p w14:paraId="5BC8DEF0" w14:textId="7461AB97" w:rsidR="00C14B3E" w:rsidRPr="00B6327C" w:rsidRDefault="00C14B3E" w:rsidP="00FB24D0">
      <w:pPr>
        <w:pStyle w:val="Heading1"/>
        <w:rPr>
          <w:caps/>
          <w:color w:val="000000" w:themeColor="text1"/>
        </w:rPr>
      </w:pPr>
      <w:bookmarkStart w:id="55" w:name="_Toc139470679"/>
      <w:r w:rsidRPr="00B6327C">
        <w:rPr>
          <w:caps/>
          <w:color w:val="000000" w:themeColor="text1"/>
        </w:rPr>
        <w:t>Patient &amp; Public Involvement</w:t>
      </w:r>
      <w:bookmarkEnd w:id="55"/>
    </w:p>
    <w:p w14:paraId="441D7D66" w14:textId="77777777" w:rsidR="00C14B3E" w:rsidRPr="004140B8" w:rsidRDefault="00C14B3E" w:rsidP="00C14B3E">
      <w:pPr>
        <w:pStyle w:val="BodyText"/>
        <w:spacing w:after="120"/>
        <w:ind w:left="720" w:hanging="720"/>
        <w:rPr>
          <w:rFonts w:asciiTheme="minorHAnsi" w:eastAsiaTheme="minorHAnsi" w:hAnsiTheme="minorHAnsi" w:cstheme="minorHAnsi"/>
          <w:i w:val="0"/>
          <w:color w:val="0000FF"/>
          <w:spacing w:val="0"/>
          <w:sz w:val="22"/>
          <w:szCs w:val="22"/>
        </w:rPr>
      </w:pPr>
      <w:r w:rsidRPr="004140B8">
        <w:rPr>
          <w:rFonts w:asciiTheme="minorHAnsi" w:eastAsiaTheme="minorHAnsi" w:hAnsiTheme="minorHAnsi" w:cstheme="minorHAnsi"/>
          <w:i w:val="0"/>
          <w:color w:val="0000FF"/>
          <w:spacing w:val="0"/>
          <w:sz w:val="22"/>
          <w:szCs w:val="22"/>
        </w:rPr>
        <w:t>Aim: to describe the involvement of the Public in the research</w:t>
      </w:r>
    </w:p>
    <w:p w14:paraId="3A607BDC" w14:textId="77777777" w:rsidR="00C14B3E" w:rsidRPr="004140B8" w:rsidRDefault="00C14B3E" w:rsidP="00C14B3E">
      <w:pPr>
        <w:autoSpaceDE w:val="0"/>
        <w:autoSpaceDN w:val="0"/>
        <w:adjustRightInd w:val="0"/>
        <w:spacing w:line="240" w:lineRule="auto"/>
        <w:rPr>
          <w:rFonts w:cstheme="minorHAnsi"/>
          <w:color w:val="0000FF"/>
        </w:rPr>
      </w:pPr>
      <w:r w:rsidRPr="004140B8">
        <w:rPr>
          <w:rFonts w:cstheme="minorHAnsi"/>
          <w:color w:val="0000FF"/>
        </w:rPr>
        <w:t xml:space="preserve">This section of the protocol should detail which aspects of the research process have actively involved, or will involve, patients, service users, and/or their carers, or members of the public in </w:t>
      </w:r>
      <w:proofErr w:type="gramStart"/>
      <w:r w:rsidRPr="004140B8">
        <w:rPr>
          <w:rFonts w:cstheme="minorHAnsi"/>
          <w:color w:val="0000FF"/>
        </w:rPr>
        <w:t>particular;</w:t>
      </w:r>
      <w:proofErr w:type="gramEnd"/>
    </w:p>
    <w:p w14:paraId="227C7D8B"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The acceptability of the research</w:t>
      </w:r>
    </w:p>
    <w:p w14:paraId="1CE8F013"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Design of the research</w:t>
      </w:r>
    </w:p>
    <w:p w14:paraId="2F4ED3AF"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Management of the research</w:t>
      </w:r>
    </w:p>
    <w:p w14:paraId="7E1B9EB0"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Undertaking the research</w:t>
      </w:r>
    </w:p>
    <w:p w14:paraId="04A3B609"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Analysis of results</w:t>
      </w:r>
    </w:p>
    <w:p w14:paraId="178B208F"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Dissemination of findings</w:t>
      </w:r>
    </w:p>
    <w:p w14:paraId="4F6CC4A5" w14:textId="77777777" w:rsidR="00C14B3E" w:rsidRDefault="00C14B3E" w:rsidP="00C14B3E">
      <w:pPr>
        <w:pStyle w:val="BodyText"/>
        <w:spacing w:after="120"/>
        <w:rPr>
          <w:rFonts w:asciiTheme="minorHAnsi" w:hAnsiTheme="minorHAnsi" w:cstheme="minorHAnsi"/>
          <w:i w:val="0"/>
          <w:iCs/>
          <w:color w:val="0000FF"/>
          <w:sz w:val="22"/>
          <w:szCs w:val="22"/>
        </w:rPr>
      </w:pPr>
      <w:r w:rsidRPr="00F67E3C">
        <w:rPr>
          <w:rFonts w:asciiTheme="minorHAnsi" w:hAnsiTheme="minorHAnsi" w:cstheme="minorHAnsi"/>
          <w:i w:val="0"/>
          <w:iCs/>
          <w:color w:val="0000FF"/>
          <w:sz w:val="22"/>
          <w:szCs w:val="22"/>
        </w:rPr>
        <w:lastRenderedPageBreak/>
        <w:t xml:space="preserve">Guidance on involving patients and the public in research can be found </w:t>
      </w:r>
      <w:r>
        <w:rPr>
          <w:rFonts w:asciiTheme="minorHAnsi" w:hAnsiTheme="minorHAnsi" w:cstheme="minorHAnsi"/>
          <w:i w:val="0"/>
          <w:iCs/>
          <w:color w:val="0000FF"/>
          <w:sz w:val="22"/>
          <w:szCs w:val="22"/>
        </w:rPr>
        <w:t>on the NIHR website:</w:t>
      </w:r>
      <w:r>
        <w:rPr>
          <w:rFonts w:asciiTheme="minorHAnsi" w:hAnsiTheme="minorHAnsi" w:cstheme="minorHAnsi"/>
          <w:i w:val="0"/>
          <w:iCs/>
          <w:color w:val="0000FF"/>
          <w:sz w:val="22"/>
          <w:szCs w:val="22"/>
        </w:rPr>
        <w:br/>
      </w:r>
      <w:hyperlink r:id="rId26" w:history="1">
        <w:r w:rsidRPr="006010B1">
          <w:rPr>
            <w:rStyle w:val="Hyperlink"/>
            <w:rFonts w:asciiTheme="minorHAnsi" w:hAnsiTheme="minorHAnsi" w:cstheme="minorHAnsi"/>
            <w:i w:val="0"/>
            <w:iCs/>
            <w:sz w:val="22"/>
            <w:szCs w:val="22"/>
          </w:rPr>
          <w:t>https://www.nihr.ac.uk/documents/briefing-notes-for-researchers-public-involvement-in-nhs-health-and-social-care-research/27371</w:t>
        </w:r>
      </w:hyperlink>
    </w:p>
    <w:p w14:paraId="1AC0DEB6" w14:textId="77777777" w:rsidR="00C14B3E" w:rsidRDefault="00C14B3E" w:rsidP="00C14B3E">
      <w:pPr>
        <w:pStyle w:val="BodyText"/>
        <w:spacing w:after="120"/>
        <w:rPr>
          <w:rFonts w:asciiTheme="minorHAnsi" w:hAnsiTheme="minorHAnsi" w:cstheme="minorHAnsi"/>
          <w:i w:val="0"/>
          <w:iCs/>
          <w:color w:val="FF0000"/>
          <w:sz w:val="22"/>
          <w:szCs w:val="22"/>
        </w:rPr>
      </w:pPr>
    </w:p>
    <w:p w14:paraId="115D2FD7" w14:textId="2A23950B" w:rsidR="00C14B3E" w:rsidRPr="00B6327C" w:rsidRDefault="00C14B3E" w:rsidP="00FB24D0">
      <w:pPr>
        <w:pStyle w:val="Heading1"/>
        <w:rPr>
          <w:color w:val="000000" w:themeColor="text1"/>
          <w:lang w:eastAsia="en-GB"/>
        </w:rPr>
      </w:pPr>
      <w:bookmarkStart w:id="56" w:name="_Toc139470680"/>
      <w:r w:rsidRPr="00B6327C">
        <w:rPr>
          <w:color w:val="000000" w:themeColor="text1"/>
          <w:lang w:eastAsia="en-GB"/>
        </w:rPr>
        <w:t>P</w:t>
      </w:r>
      <w:r w:rsidR="002E7328" w:rsidRPr="00B6327C">
        <w:rPr>
          <w:color w:val="000000" w:themeColor="text1"/>
          <w:lang w:eastAsia="en-GB"/>
        </w:rPr>
        <w:t>ROTOCOL COMPLIANCE</w:t>
      </w:r>
      <w:bookmarkEnd w:id="56"/>
    </w:p>
    <w:p w14:paraId="3F010C5E" w14:textId="77777777" w:rsidR="00C14B3E"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p>
    <w:p w14:paraId="06F61FC5" w14:textId="77777777" w:rsidR="002E7328" w:rsidRDefault="002E7328" w:rsidP="00C14B3E">
      <w:pPr>
        <w:pStyle w:val="BodyText"/>
        <w:tabs>
          <w:tab w:val="left" w:pos="709"/>
        </w:tabs>
        <w:spacing w:after="120"/>
        <w:rPr>
          <w:rFonts w:asciiTheme="minorHAnsi" w:hAnsiTheme="minorHAnsi" w:cstheme="minorHAnsi"/>
          <w:i w:val="0"/>
          <w:color w:val="0000FF"/>
          <w:sz w:val="22"/>
          <w:szCs w:val="22"/>
        </w:rPr>
      </w:pPr>
    </w:p>
    <w:p w14:paraId="198A2274" w14:textId="24579DC1" w:rsidR="002E7328" w:rsidRPr="00B6327C" w:rsidRDefault="002E7328" w:rsidP="002E7328">
      <w:pPr>
        <w:pStyle w:val="Heading2"/>
        <w:rPr>
          <w:color w:val="000000" w:themeColor="text1"/>
        </w:rPr>
      </w:pPr>
      <w:bookmarkStart w:id="57" w:name="_Toc139470681"/>
      <w:r w:rsidRPr="00B6327C">
        <w:rPr>
          <w:color w:val="000000" w:themeColor="text1"/>
        </w:rPr>
        <w:t>Protocol Deviations</w:t>
      </w:r>
      <w:bookmarkEnd w:id="57"/>
    </w:p>
    <w:p w14:paraId="26445402" w14:textId="77777777" w:rsidR="00C14B3E" w:rsidRPr="003C12DB" w:rsidRDefault="00C14B3E" w:rsidP="00C14B3E">
      <w:pPr>
        <w:autoSpaceDE w:val="0"/>
        <w:autoSpaceDN w:val="0"/>
        <w:adjustRightInd w:val="0"/>
        <w:spacing w:line="240" w:lineRule="auto"/>
        <w:rPr>
          <w:rFonts w:cstheme="minorHAnsi"/>
          <w:color w:val="0000FF"/>
          <w:lang w:eastAsia="en-GB"/>
        </w:rPr>
      </w:pPr>
      <w:r w:rsidRPr="003C12DB">
        <w:rPr>
          <w:rFonts w:cstheme="minorHAnsi"/>
          <w:color w:val="0000FF"/>
          <w:lang w:eastAsia="en-GB"/>
        </w:rPr>
        <w:t>Protocol deviations, non-compliances, or breaches are departures from the approved protocol.</w:t>
      </w:r>
    </w:p>
    <w:p w14:paraId="26578CBF" w14:textId="77777777" w:rsidR="00C14B3E" w:rsidRPr="003C12DB" w:rsidRDefault="00C14B3E" w:rsidP="00C14B3E">
      <w:pPr>
        <w:autoSpaceDE w:val="0"/>
        <w:autoSpaceDN w:val="0"/>
        <w:adjustRightInd w:val="0"/>
        <w:spacing w:line="240" w:lineRule="auto"/>
        <w:rPr>
          <w:rFonts w:cstheme="minorHAnsi"/>
          <w:color w:val="0000FF"/>
          <w:lang w:eastAsia="en-GB"/>
        </w:rPr>
      </w:pPr>
      <w:r w:rsidRPr="003C12DB">
        <w:rPr>
          <w:rFonts w:cstheme="minorHAnsi"/>
          <w:color w:val="0000FF"/>
          <w:lang w:eastAsia="en-GB"/>
        </w:rPr>
        <w:t>The protocol should state that:</w:t>
      </w:r>
    </w:p>
    <w:p w14:paraId="07BF41D3" w14:textId="77777777" w:rsidR="00C14B3E" w:rsidRPr="00797B69" w:rsidRDefault="00C14B3E" w:rsidP="00C14B3E">
      <w:pPr>
        <w:pStyle w:val="ListParagraph"/>
        <w:numPr>
          <w:ilvl w:val="0"/>
          <w:numId w:val="49"/>
        </w:numPr>
        <w:autoSpaceDE w:val="0"/>
        <w:autoSpaceDN w:val="0"/>
        <w:adjustRightInd w:val="0"/>
        <w:spacing w:after="200" w:line="240" w:lineRule="auto"/>
        <w:rPr>
          <w:rFonts w:cstheme="minorHAnsi"/>
          <w:color w:val="0000FF"/>
          <w:lang w:eastAsia="en-GB"/>
        </w:rPr>
      </w:pPr>
      <w:r>
        <w:rPr>
          <w:rFonts w:cstheme="minorHAnsi"/>
          <w:color w:val="0000FF"/>
          <w:lang w:eastAsia="en-GB"/>
        </w:rPr>
        <w:t>A</w:t>
      </w:r>
      <w:r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43F891CC" w14:textId="1D193BE3" w:rsidR="00FE773F" w:rsidRDefault="00C14B3E" w:rsidP="00FE773F">
      <w:pPr>
        <w:numPr>
          <w:ilvl w:val="0"/>
          <w:numId w:val="35"/>
        </w:numPr>
        <w:autoSpaceDE w:val="0"/>
        <w:autoSpaceDN w:val="0"/>
        <w:adjustRightInd w:val="0"/>
        <w:spacing w:after="120" w:line="240" w:lineRule="auto"/>
        <w:rPr>
          <w:rFonts w:cstheme="minorHAnsi"/>
          <w:color w:val="0000FF"/>
          <w:lang w:eastAsia="en-GB"/>
        </w:rPr>
      </w:pPr>
      <w:r>
        <w:rPr>
          <w:rFonts w:cstheme="minorHAnsi"/>
          <w:color w:val="0000FF"/>
          <w:lang w:eastAsia="en-GB"/>
        </w:rPr>
        <w:t>D</w:t>
      </w:r>
      <w:r w:rsidRPr="003C12DB">
        <w:rPr>
          <w:rFonts w:cstheme="minorHAnsi"/>
          <w:color w:val="0000FF"/>
          <w:lang w:eastAsia="en-GB"/>
        </w:rPr>
        <w:t>eviations from the protocol which are found to frequently recur are not acceptable, will require immediate action and could potentially be classified as a serious breach.</w:t>
      </w:r>
    </w:p>
    <w:p w14:paraId="587C4734" w14:textId="77777777" w:rsidR="00B6327C" w:rsidRPr="00FE773F" w:rsidRDefault="00B6327C" w:rsidP="00B6327C">
      <w:pPr>
        <w:autoSpaceDE w:val="0"/>
        <w:autoSpaceDN w:val="0"/>
        <w:adjustRightInd w:val="0"/>
        <w:spacing w:after="120" w:line="240" w:lineRule="auto"/>
        <w:ind w:left="895"/>
        <w:rPr>
          <w:rFonts w:cstheme="minorHAnsi"/>
          <w:color w:val="0000FF"/>
          <w:lang w:eastAsia="en-GB"/>
        </w:rPr>
      </w:pPr>
    </w:p>
    <w:p w14:paraId="7C501BCE" w14:textId="65172523" w:rsidR="00FE773F" w:rsidRPr="00B6327C" w:rsidRDefault="00FE773F" w:rsidP="00FB24D0">
      <w:pPr>
        <w:pStyle w:val="Heading2"/>
        <w:rPr>
          <w:color w:val="000000" w:themeColor="text1"/>
        </w:rPr>
      </w:pPr>
      <w:bookmarkStart w:id="58" w:name="_Toc139470682"/>
      <w:r w:rsidRPr="00B6327C">
        <w:rPr>
          <w:color w:val="000000" w:themeColor="text1"/>
        </w:rPr>
        <w:t>Notification of Serious Breaches to GCP and/or the protocol</w:t>
      </w:r>
      <w:bookmarkEnd w:id="58"/>
      <w:r w:rsidRPr="00B6327C">
        <w:rPr>
          <w:color w:val="000000" w:themeColor="text1"/>
        </w:rPr>
        <w:t xml:space="preserve"> </w:t>
      </w:r>
    </w:p>
    <w:p w14:paraId="2847A726" w14:textId="77777777" w:rsidR="00FE773F" w:rsidRPr="00F67E3C" w:rsidRDefault="00FE773F" w:rsidP="00FE773F">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demonstrate how serious breaches will be managed</w:t>
      </w:r>
    </w:p>
    <w:p w14:paraId="5FE41347" w14:textId="77777777" w:rsidR="00FE773F" w:rsidRPr="00F67E3C" w:rsidRDefault="00FE773F" w:rsidP="00FE773F">
      <w:pPr>
        <w:spacing w:line="240" w:lineRule="auto"/>
        <w:rPr>
          <w:rFonts w:cstheme="minorHAnsi"/>
          <w:color w:val="0000FF"/>
        </w:rPr>
      </w:pPr>
      <w:r w:rsidRPr="00F67E3C">
        <w:rPr>
          <w:rFonts w:cstheme="minorHAnsi"/>
          <w:color w:val="0000FF"/>
        </w:rPr>
        <w:t>A “serious breach” is a breach which is likely to effect to a significant degree –</w:t>
      </w:r>
    </w:p>
    <w:p w14:paraId="4BC466A8" w14:textId="77777777" w:rsidR="00FE773F" w:rsidRPr="00F67E3C" w:rsidRDefault="00FE773F" w:rsidP="00FE773F">
      <w:pPr>
        <w:pStyle w:val="ListParagraph"/>
        <w:numPr>
          <w:ilvl w:val="1"/>
          <w:numId w:val="37"/>
        </w:numPr>
        <w:spacing w:after="200" w:line="240" w:lineRule="auto"/>
        <w:rPr>
          <w:rFonts w:cstheme="minorHAnsi"/>
          <w:color w:val="0000FF"/>
        </w:rPr>
      </w:pPr>
      <w:r w:rsidRPr="00F67E3C">
        <w:rPr>
          <w:rFonts w:cstheme="minorHAnsi"/>
          <w:color w:val="0000FF"/>
        </w:rPr>
        <w:t>the safety or physical or mental integrity of the participants of the trial; or</w:t>
      </w:r>
    </w:p>
    <w:p w14:paraId="48A30908" w14:textId="77777777" w:rsidR="00FE773F" w:rsidRPr="00F67E3C" w:rsidRDefault="00FE773F" w:rsidP="00FE773F">
      <w:pPr>
        <w:pStyle w:val="ListParagraph"/>
        <w:numPr>
          <w:ilvl w:val="1"/>
          <w:numId w:val="37"/>
        </w:numPr>
        <w:spacing w:after="200" w:line="240" w:lineRule="auto"/>
        <w:rPr>
          <w:rFonts w:cstheme="minorHAnsi"/>
          <w:color w:val="0000FF"/>
        </w:rPr>
      </w:pPr>
      <w:r w:rsidRPr="00F67E3C">
        <w:rPr>
          <w:rFonts w:cstheme="minorHAnsi"/>
          <w:color w:val="0000FF"/>
        </w:rPr>
        <w:t>the scientific value of the trial</w:t>
      </w:r>
    </w:p>
    <w:p w14:paraId="319E551E" w14:textId="77777777" w:rsidR="00FE773F" w:rsidRPr="00F67E3C" w:rsidRDefault="00FE773F" w:rsidP="00FE773F">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state that:</w:t>
      </w:r>
    </w:p>
    <w:p w14:paraId="2234383E" w14:textId="77777777" w:rsidR="00FE773F" w:rsidRPr="00F67E3C" w:rsidRDefault="00FE773F" w:rsidP="00FE773F">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sponsor will be notified immediately of any case where the above definition applies during the trial conduct phase</w:t>
      </w:r>
    </w:p>
    <w:p w14:paraId="485E5BEB" w14:textId="77777777" w:rsidR="00FE773F" w:rsidRPr="00F67E3C" w:rsidRDefault="00FE773F" w:rsidP="00FE773F">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w:t>
      </w:r>
      <w:r w:rsidRPr="00F67E3C">
        <w:rPr>
          <w:rFonts w:cstheme="minorHAnsi"/>
          <w:color w:val="0000FF"/>
        </w:rPr>
        <w:t xml:space="preserve"> sponsor of a clinical trial will notify the licensing authority in writing of any serious breach of</w:t>
      </w:r>
    </w:p>
    <w:p w14:paraId="66F92574" w14:textId="77777777" w:rsidR="00FE773F" w:rsidRPr="00F67E3C" w:rsidRDefault="00FE773F" w:rsidP="00FE773F">
      <w:pPr>
        <w:pStyle w:val="ListParagraph"/>
        <w:numPr>
          <w:ilvl w:val="1"/>
          <w:numId w:val="36"/>
        </w:numPr>
        <w:spacing w:after="200" w:line="240" w:lineRule="auto"/>
        <w:rPr>
          <w:rFonts w:cstheme="minorHAnsi"/>
          <w:color w:val="0000FF"/>
        </w:rPr>
      </w:pPr>
      <w:r w:rsidRPr="00F67E3C">
        <w:rPr>
          <w:rFonts w:cstheme="minorHAnsi"/>
          <w:color w:val="0000FF"/>
        </w:rPr>
        <w:t xml:space="preserve">the conditions and principles of GCP in connection with that trial; or </w:t>
      </w:r>
    </w:p>
    <w:p w14:paraId="7F1EC03C" w14:textId="77777777" w:rsidR="00FE773F" w:rsidRPr="00491DD5" w:rsidRDefault="00FE773F" w:rsidP="00FE773F">
      <w:pPr>
        <w:pStyle w:val="ListParagraph"/>
        <w:numPr>
          <w:ilvl w:val="1"/>
          <w:numId w:val="36"/>
        </w:numPr>
        <w:spacing w:after="200" w:line="240" w:lineRule="auto"/>
        <w:rPr>
          <w:rFonts w:cstheme="minorHAnsi"/>
          <w:color w:val="FF0000"/>
        </w:rPr>
      </w:pPr>
      <w:r w:rsidRPr="00F67E3C">
        <w:rPr>
          <w:rFonts w:cstheme="minorHAnsi"/>
          <w:color w:val="0000FF"/>
        </w:rPr>
        <w:t>the protocol relating to that trial, as amended from time to time, within 7 days of becoming aware of that breach</w:t>
      </w:r>
    </w:p>
    <w:p w14:paraId="540327BB" w14:textId="77777777" w:rsidR="00C14B3E" w:rsidRPr="00FB24D0" w:rsidRDefault="00C14B3E" w:rsidP="00FB24D0"/>
    <w:p w14:paraId="18181138" w14:textId="1E6B1E72" w:rsidR="00C14B3E" w:rsidRPr="00B6327C" w:rsidRDefault="00C14B3E" w:rsidP="00FB24D0">
      <w:pPr>
        <w:pStyle w:val="Heading1"/>
        <w:rPr>
          <w:color w:val="000000" w:themeColor="text1"/>
          <w:lang w:eastAsia="en-GB"/>
        </w:rPr>
      </w:pPr>
      <w:bookmarkStart w:id="59" w:name="_Toc139470683"/>
      <w:r w:rsidRPr="00B6327C">
        <w:rPr>
          <w:color w:val="000000" w:themeColor="text1"/>
          <w:lang w:eastAsia="en-GB"/>
        </w:rPr>
        <w:t>D</w:t>
      </w:r>
      <w:r w:rsidR="00AE1440" w:rsidRPr="00B6327C">
        <w:rPr>
          <w:color w:val="000000" w:themeColor="text1"/>
          <w:lang w:eastAsia="en-GB"/>
        </w:rPr>
        <w:t>ATA PROTECTION AND PATIENT CONFIDENTIALITY</w:t>
      </w:r>
      <w:bookmarkEnd w:id="59"/>
    </w:p>
    <w:p w14:paraId="6E59547A" w14:textId="5088654E" w:rsidR="00C14B3E" w:rsidRPr="003C12DB" w:rsidRDefault="00C14B3E" w:rsidP="00C14B3E">
      <w:pPr>
        <w:autoSpaceDE w:val="0"/>
        <w:autoSpaceDN w:val="0"/>
        <w:adjustRightInd w:val="0"/>
        <w:spacing w:line="240" w:lineRule="auto"/>
        <w:rPr>
          <w:rFonts w:cstheme="minorHAnsi"/>
          <w:color w:val="0000FF"/>
        </w:rPr>
      </w:pPr>
      <w:r>
        <w:rPr>
          <w:rFonts w:cstheme="minorHAnsi"/>
          <w:color w:val="0000FF"/>
        </w:rPr>
        <w:t>Aim:</w:t>
      </w:r>
      <w:r w:rsidRPr="003C12DB">
        <w:rPr>
          <w:rFonts w:cstheme="minorHAnsi"/>
          <w:bCs/>
          <w:color w:val="0000FF"/>
        </w:rPr>
        <w:t xml:space="preserve"> To describe how patient confidentiality will be maintained and how the </w:t>
      </w:r>
      <w:r>
        <w:rPr>
          <w:rFonts w:cstheme="minorHAnsi"/>
          <w:bCs/>
          <w:color w:val="0000FF"/>
        </w:rPr>
        <w:t>study</w:t>
      </w:r>
      <w:r w:rsidRPr="003C12DB">
        <w:rPr>
          <w:rFonts w:cstheme="minorHAnsi"/>
          <w:bCs/>
          <w:color w:val="0000FF"/>
        </w:rPr>
        <w:t xml:space="preserve"> is compliant with</w:t>
      </w:r>
      <w:r w:rsidRPr="003C12DB">
        <w:rPr>
          <w:rFonts w:cstheme="minorHAnsi"/>
          <w:color w:val="0000FF"/>
        </w:rPr>
        <w:t xml:space="preserve"> the requirements of the Data Protection Act </w:t>
      </w:r>
      <w:r w:rsidR="00D73640">
        <w:rPr>
          <w:rFonts w:cstheme="minorHAnsi"/>
          <w:color w:val="0000FF"/>
        </w:rPr>
        <w:t>2018</w:t>
      </w:r>
    </w:p>
    <w:p w14:paraId="740AC2EE" w14:textId="1BA3351C" w:rsidR="00C14B3E" w:rsidRPr="003C12DB" w:rsidRDefault="00C14B3E" w:rsidP="00C14B3E">
      <w:pPr>
        <w:autoSpaceDE w:val="0"/>
        <w:autoSpaceDN w:val="0"/>
        <w:adjustRightInd w:val="0"/>
        <w:spacing w:line="240" w:lineRule="auto"/>
        <w:rPr>
          <w:rFonts w:cstheme="minorHAnsi"/>
          <w:color w:val="0000FF"/>
        </w:rPr>
      </w:pPr>
      <w:r w:rsidRPr="003C12DB">
        <w:rPr>
          <w:rFonts w:cstheme="minorHAnsi"/>
          <w:color w:val="0000FF"/>
        </w:rPr>
        <w:t xml:space="preserve">The protocol should state that all investigators and </w:t>
      </w:r>
      <w:r>
        <w:rPr>
          <w:rFonts w:cstheme="minorHAnsi"/>
          <w:color w:val="0000FF"/>
        </w:rPr>
        <w:t>study</w:t>
      </w:r>
      <w:r w:rsidRPr="003C12DB">
        <w:rPr>
          <w:rFonts w:cstheme="minorHAnsi"/>
          <w:color w:val="0000FF"/>
        </w:rPr>
        <w:t xml:space="preserve"> site staff must comply with the requirements of the Data Protection Act </w:t>
      </w:r>
      <w:r w:rsidR="00D73640">
        <w:rPr>
          <w:rFonts w:cstheme="minorHAnsi"/>
          <w:color w:val="0000FF"/>
        </w:rPr>
        <w:t>2018</w:t>
      </w:r>
      <w:r w:rsidR="00D73640" w:rsidRPr="003C12DB">
        <w:rPr>
          <w:rFonts w:cstheme="minorHAnsi"/>
          <w:color w:val="0000FF"/>
        </w:rPr>
        <w:t xml:space="preserve"> </w:t>
      </w:r>
      <w:r w:rsidRPr="003C12DB">
        <w:rPr>
          <w:rFonts w:cstheme="minorHAnsi"/>
          <w:color w:val="0000FF"/>
        </w:rPr>
        <w:t xml:space="preserve">with regards to the collection, storage, processing and disclosure of personal information and will uphold the Act’s core principles. </w:t>
      </w:r>
    </w:p>
    <w:p w14:paraId="5BE512FB" w14:textId="77777777" w:rsidR="00C14B3E" w:rsidRPr="003C12DB" w:rsidRDefault="00C14B3E" w:rsidP="00C14B3E">
      <w:pPr>
        <w:autoSpaceDE w:val="0"/>
        <w:autoSpaceDN w:val="0"/>
        <w:adjustRightInd w:val="0"/>
        <w:spacing w:line="240" w:lineRule="auto"/>
        <w:ind w:left="142" w:hanging="142"/>
        <w:rPr>
          <w:rFonts w:cstheme="minorHAnsi"/>
          <w:color w:val="0000FF"/>
        </w:rPr>
      </w:pPr>
      <w:r w:rsidRPr="003C12DB">
        <w:rPr>
          <w:rFonts w:cstheme="minorHAnsi"/>
          <w:color w:val="0000FF"/>
        </w:rPr>
        <w:t xml:space="preserve"> The protocol should describe:</w:t>
      </w:r>
    </w:p>
    <w:p w14:paraId="7E15FE06" w14:textId="77777777" w:rsidR="00C14B3E"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lang w:eastAsia="en-GB"/>
        </w:rPr>
        <w:lastRenderedPageBreak/>
        <w:t>T</w:t>
      </w:r>
      <w:r w:rsidRPr="003C12DB">
        <w:rPr>
          <w:rFonts w:cstheme="minorHAnsi"/>
          <w:color w:val="0000FF"/>
          <w:lang w:eastAsia="en-GB"/>
        </w:rPr>
        <w:t>he</w:t>
      </w:r>
      <w:r w:rsidRPr="003C12DB">
        <w:rPr>
          <w:rFonts w:cstheme="minorHAnsi"/>
          <w:color w:val="0000FF"/>
        </w:rPr>
        <w:t xml:space="preserve"> means whereby personal information is collected, kept secure, and maintained. In general, this involves:</w:t>
      </w:r>
    </w:p>
    <w:p w14:paraId="2CBF1A07" w14:textId="77777777" w:rsidR="00C14B3E" w:rsidRDefault="00C14B3E" w:rsidP="00C14B3E">
      <w:pPr>
        <w:numPr>
          <w:ilvl w:val="0"/>
          <w:numId w:val="50"/>
        </w:numPr>
        <w:autoSpaceDE w:val="0"/>
        <w:autoSpaceDN w:val="0"/>
        <w:adjustRightInd w:val="0"/>
        <w:spacing w:after="120" w:line="240" w:lineRule="auto"/>
        <w:rPr>
          <w:rFonts w:cstheme="minorHAnsi"/>
          <w:color w:val="0000FF"/>
        </w:rPr>
      </w:pPr>
      <w:r>
        <w:rPr>
          <w:rFonts w:cstheme="minorHAnsi"/>
          <w:color w:val="0000FF"/>
        </w:rPr>
        <w:t>T</w:t>
      </w:r>
      <w:r w:rsidRPr="006B6502">
        <w:rPr>
          <w:rFonts w:cstheme="minorHAnsi"/>
          <w:color w:val="0000FF"/>
        </w:rPr>
        <w:t>he creation of coded, depersonalised data where the participant’s identifying information is replaced by an unrelated sequence of characters</w:t>
      </w:r>
      <w:r>
        <w:rPr>
          <w:rFonts w:cstheme="minorHAnsi"/>
          <w:color w:val="0000FF"/>
        </w:rPr>
        <w:t>.</w:t>
      </w:r>
    </w:p>
    <w:p w14:paraId="3A563D1C" w14:textId="77777777" w:rsidR="00C14B3E" w:rsidRDefault="00C14B3E" w:rsidP="00C14B3E">
      <w:pPr>
        <w:numPr>
          <w:ilvl w:val="0"/>
          <w:numId w:val="50"/>
        </w:numPr>
        <w:autoSpaceDE w:val="0"/>
        <w:autoSpaceDN w:val="0"/>
        <w:adjustRightInd w:val="0"/>
        <w:spacing w:after="120" w:line="240" w:lineRule="auto"/>
        <w:rPr>
          <w:rFonts w:cstheme="minorHAnsi"/>
          <w:color w:val="0000FF"/>
        </w:rPr>
      </w:pPr>
      <w:r>
        <w:rPr>
          <w:rFonts w:cstheme="minorHAnsi"/>
          <w:color w:val="0000FF"/>
        </w:rPr>
        <w:t>S</w:t>
      </w:r>
      <w:r w:rsidRPr="006B6502">
        <w:rPr>
          <w:rFonts w:cstheme="minorHAnsi"/>
          <w:color w:val="0000FF"/>
        </w:rPr>
        <w:t>ecure maintenance of the data and the linking code in separate locations using encrypted digital files within password protected folders and storage media</w:t>
      </w:r>
      <w:r>
        <w:rPr>
          <w:rFonts w:cstheme="minorHAnsi"/>
          <w:color w:val="0000FF"/>
        </w:rPr>
        <w:t>.</w:t>
      </w:r>
    </w:p>
    <w:p w14:paraId="1973285A" w14:textId="77777777" w:rsidR="00C14B3E" w:rsidRPr="006B6502" w:rsidRDefault="00C14B3E" w:rsidP="00C14B3E">
      <w:pPr>
        <w:numPr>
          <w:ilvl w:val="0"/>
          <w:numId w:val="50"/>
        </w:numPr>
        <w:autoSpaceDE w:val="0"/>
        <w:autoSpaceDN w:val="0"/>
        <w:adjustRightInd w:val="0"/>
        <w:spacing w:after="120" w:line="240" w:lineRule="auto"/>
        <w:rPr>
          <w:rFonts w:cstheme="minorHAnsi"/>
          <w:color w:val="0000FF"/>
        </w:rPr>
      </w:pPr>
      <w:r>
        <w:rPr>
          <w:rFonts w:cstheme="minorHAnsi"/>
          <w:color w:val="0000FF"/>
        </w:rPr>
        <w:t>L</w:t>
      </w:r>
      <w:r w:rsidRPr="006B6502">
        <w:rPr>
          <w:rFonts w:cstheme="minorHAnsi"/>
          <w:color w:val="0000FF"/>
        </w:rPr>
        <w:t>imiting access to the minimum number of individuals necessary for quality control, audit, and analysis</w:t>
      </w:r>
      <w:r>
        <w:rPr>
          <w:rFonts w:cstheme="minorHAnsi"/>
          <w:color w:val="0000FF"/>
        </w:rPr>
        <w:t>.</w:t>
      </w:r>
    </w:p>
    <w:p w14:paraId="71DFBB9D" w14:textId="77777777" w:rsidR="00C14B3E" w:rsidRPr="003C12DB"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rPr>
        <w:t>H</w:t>
      </w:r>
      <w:r w:rsidRPr="003C12DB">
        <w:rPr>
          <w:rFonts w:cstheme="minorHAnsi"/>
          <w:color w:val="0000FF"/>
        </w:rPr>
        <w:t>ow the confidentiality of data will be preserved when the data are transmitted to sponsors and co-investigators</w:t>
      </w:r>
    </w:p>
    <w:p w14:paraId="2F2D7BB5" w14:textId="77777777" w:rsidR="00C14B3E" w:rsidRPr="003C12DB"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rPr>
        <w:t>H</w:t>
      </w:r>
      <w:r w:rsidRPr="003C12DB">
        <w:rPr>
          <w:rFonts w:cstheme="minorHAnsi"/>
          <w:color w:val="0000FF"/>
        </w:rPr>
        <w:t>ow long the data will be stored for</w:t>
      </w:r>
      <w:r>
        <w:rPr>
          <w:rFonts w:cstheme="minorHAnsi"/>
          <w:color w:val="0000FF"/>
        </w:rPr>
        <w:t>.</w:t>
      </w:r>
    </w:p>
    <w:p w14:paraId="7EEFAA63" w14:textId="77777777" w:rsidR="00C14B3E" w:rsidRPr="006B6502"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rPr>
        <w:t>W</w:t>
      </w:r>
      <w:r w:rsidRPr="006B6502">
        <w:rPr>
          <w:rFonts w:cstheme="minorHAnsi"/>
          <w:color w:val="0000FF"/>
        </w:rPr>
        <w:t>ho is the data custodian</w:t>
      </w:r>
      <w:r>
        <w:rPr>
          <w:rFonts w:cstheme="minorHAnsi"/>
          <w:color w:val="0000FF"/>
        </w:rPr>
        <w:t>?</w:t>
      </w:r>
    </w:p>
    <w:p w14:paraId="4B689DC9" w14:textId="77777777" w:rsidR="00C14B3E" w:rsidRPr="003C12DB" w:rsidRDefault="00C14B3E" w:rsidP="00C14B3E">
      <w:pPr>
        <w:pStyle w:val="BodyText"/>
        <w:tabs>
          <w:tab w:val="left" w:pos="0"/>
        </w:tabs>
        <w:spacing w:after="120"/>
        <w:rPr>
          <w:rFonts w:asciiTheme="minorHAnsi" w:hAnsiTheme="minorHAnsi" w:cstheme="minorHAnsi"/>
          <w:b/>
          <w:i w:val="0"/>
          <w:sz w:val="22"/>
          <w:szCs w:val="22"/>
        </w:rPr>
      </w:pPr>
    </w:p>
    <w:p w14:paraId="30E24037" w14:textId="77777777" w:rsidR="00B27954" w:rsidRPr="00B6327C" w:rsidRDefault="00B27954" w:rsidP="00FB24D0">
      <w:pPr>
        <w:pStyle w:val="Heading1"/>
        <w:rPr>
          <w:color w:val="000000" w:themeColor="text1"/>
        </w:rPr>
      </w:pPr>
      <w:bookmarkStart w:id="60" w:name="_Toc139470684"/>
      <w:bookmarkEnd w:id="48"/>
      <w:r w:rsidRPr="00B6327C">
        <w:rPr>
          <w:color w:val="000000" w:themeColor="text1"/>
        </w:rPr>
        <w:t>DATA MANAGEMENT</w:t>
      </w:r>
      <w:bookmarkEnd w:id="60"/>
      <w:r w:rsidRPr="00B6327C">
        <w:rPr>
          <w:color w:val="000000" w:themeColor="text1"/>
        </w:rPr>
        <w:t xml:space="preserve"> </w:t>
      </w:r>
    </w:p>
    <w:p w14:paraId="72C65319" w14:textId="67BB4965" w:rsidR="00B27954" w:rsidRPr="00B6327C" w:rsidRDefault="00B27954" w:rsidP="00FB24D0">
      <w:pPr>
        <w:pStyle w:val="Heading2"/>
        <w:rPr>
          <w:color w:val="000000" w:themeColor="text1"/>
        </w:rPr>
      </w:pPr>
      <w:bookmarkStart w:id="61" w:name="_Toc139470685"/>
      <w:r w:rsidRPr="00B6327C">
        <w:rPr>
          <w:color w:val="000000" w:themeColor="text1"/>
        </w:rPr>
        <w:t>Data collection tools and source document identification</w:t>
      </w:r>
      <w:bookmarkEnd w:id="61"/>
    </w:p>
    <w:p w14:paraId="3D6ECD1C" w14:textId="0C2DF8E6" w:rsidR="00B27954" w:rsidRPr="00B6327C" w:rsidRDefault="00B27954" w:rsidP="00FB24D0">
      <w:pPr>
        <w:rPr>
          <w:b/>
          <w:bCs/>
          <w:color w:val="0000FF"/>
        </w:rPr>
      </w:pPr>
      <w:r w:rsidRPr="00B6327C">
        <w:rPr>
          <w:b/>
          <w:bCs/>
          <w:color w:val="0000FF"/>
        </w:rPr>
        <w:t>Aim: to describe procedures for data collection, recording and handling</w:t>
      </w:r>
    </w:p>
    <w:p w14:paraId="72FA25CC" w14:textId="083607B8" w:rsidR="00B27954" w:rsidRPr="00FB24D0" w:rsidRDefault="00B27954" w:rsidP="00FB24D0">
      <w:pPr>
        <w:pStyle w:val="Heading3"/>
      </w:pPr>
      <w:bookmarkStart w:id="62" w:name="_Toc139470686"/>
      <w:r w:rsidRPr="00FB24D0">
        <w:t>Source Data</w:t>
      </w:r>
      <w:bookmarkEnd w:id="62"/>
    </w:p>
    <w:p w14:paraId="0188E8CB" w14:textId="77777777" w:rsidR="00B27954" w:rsidRPr="00F67E3C" w:rsidRDefault="00B27954" w:rsidP="00F67E3C">
      <w:pPr>
        <w:pStyle w:val="NormalWeb"/>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ICH E6 section 1.51, defines source data as "All information in original records and certified copies of original records or clinical findings, observations, or other </w:t>
      </w:r>
      <w:r w:rsidRPr="00B6327C">
        <w:rPr>
          <w:rFonts w:asciiTheme="minorHAnsi" w:hAnsiTheme="minorHAnsi" w:cstheme="minorHAnsi"/>
          <w:color w:val="0000FF"/>
          <w:sz w:val="22"/>
          <w:szCs w:val="22"/>
        </w:rPr>
        <w:t>activities</w:t>
      </w:r>
      <w:r w:rsidRPr="00F67E3C">
        <w:rPr>
          <w:rFonts w:asciiTheme="minorHAnsi" w:hAnsiTheme="minorHAnsi" w:cstheme="minorHAnsi"/>
          <w:color w:val="0000FF"/>
          <w:sz w:val="22"/>
          <w:szCs w:val="22"/>
        </w:rPr>
        <w:t xml:space="preserve"> in a clinical trial necessary for the reconstruction and evaluation of the trial. Source data are contained in source documents (original records or certified copies)."</w:t>
      </w:r>
    </w:p>
    <w:p w14:paraId="7C575396" w14:textId="77777777" w:rsidR="00B27954" w:rsidRPr="00F67E3C" w:rsidRDefault="00B27954" w:rsidP="00F67E3C">
      <w:pPr>
        <w:pStyle w:val="NormalWeb"/>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basic concept of source data is that it permits not only reporting and analysis but also verification at various steps in the process for the purposes of confirmation, quality control, audit or inspection. A number of attributes are considered of universal importance to source data and the records that hold those data. These include that the data and records are: </w:t>
      </w:r>
    </w:p>
    <w:p w14:paraId="3D2EA944"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Accurate </w:t>
      </w:r>
    </w:p>
    <w:p w14:paraId="422059D0"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Legible </w:t>
      </w:r>
    </w:p>
    <w:p w14:paraId="6E225EAC"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Contemporaneous </w:t>
      </w:r>
    </w:p>
    <w:p w14:paraId="3796CBB8"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Original </w:t>
      </w:r>
    </w:p>
    <w:p w14:paraId="2F122697"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Attributable </w:t>
      </w:r>
    </w:p>
    <w:p w14:paraId="665F330A"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Complete </w:t>
      </w:r>
    </w:p>
    <w:p w14:paraId="6D35EBB5"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Consistent </w:t>
      </w:r>
    </w:p>
    <w:p w14:paraId="48A0803B"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Enduring </w:t>
      </w:r>
    </w:p>
    <w:p w14:paraId="50642C7A"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Available when needed </w:t>
      </w:r>
    </w:p>
    <w:p w14:paraId="2E0B2461" w14:textId="77777777" w:rsidR="00B27954" w:rsidRPr="00F67E3C" w:rsidRDefault="00B27954" w:rsidP="00F67E3C">
      <w:pPr>
        <w:pStyle w:val="NormalWeb"/>
        <w:spacing w:after="120"/>
        <w:rPr>
          <w:rFonts w:asciiTheme="minorHAnsi" w:hAnsiTheme="minorHAnsi" w:cstheme="minorHAnsi"/>
          <w:b/>
          <w:color w:val="0000FF"/>
          <w:sz w:val="22"/>
          <w:szCs w:val="22"/>
        </w:rPr>
      </w:pPr>
    </w:p>
    <w:p w14:paraId="7C7F71D4" w14:textId="77777777" w:rsidR="00B27954" w:rsidRPr="00B6327C" w:rsidRDefault="00B27954" w:rsidP="00FB24D0">
      <w:pPr>
        <w:pStyle w:val="Heading3"/>
        <w:rPr>
          <w:color w:val="000000" w:themeColor="text1"/>
        </w:rPr>
      </w:pPr>
      <w:bookmarkStart w:id="63" w:name="_Toc139470687"/>
      <w:r w:rsidRPr="00B6327C">
        <w:rPr>
          <w:color w:val="000000" w:themeColor="text1"/>
        </w:rPr>
        <w:t>Source Documents</w:t>
      </w:r>
      <w:bookmarkEnd w:id="63"/>
    </w:p>
    <w:p w14:paraId="403ED4FE" w14:textId="77777777" w:rsidR="00B27954" w:rsidRPr="00F67E3C" w:rsidRDefault="00B27954" w:rsidP="00F67E3C">
      <w:pPr>
        <w:pStyle w:val="NormalWeb"/>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ICH E6 1.52, defines source documents as "Original documents, data and records (e.g., hospital records, clinical and office charts, laboratory notes, memoranda, participants' diaries of evaluation checklists, pharmacy dispensing records, recorded data from automated instruments, copies or </w:t>
      </w:r>
      <w:r w:rsidRPr="00F67E3C">
        <w:rPr>
          <w:rFonts w:asciiTheme="minorHAnsi" w:hAnsiTheme="minorHAnsi" w:cstheme="minorHAnsi"/>
          <w:color w:val="0000FF"/>
          <w:sz w:val="22"/>
          <w:szCs w:val="22"/>
        </w:rPr>
        <w:lastRenderedPageBreak/>
        <w:t>transcriptions certified after verification as being accurate and complete, microfiches, photographic negatives, microfilm or magnetic media, x-rays, participant files, and records kept at the pharmacy, at the laboratories, and at medico-technical departments involved in the clinical trial)."</w:t>
      </w:r>
    </w:p>
    <w:p w14:paraId="457DDB3B" w14:textId="77777777" w:rsidR="00B27954" w:rsidRPr="00F67E3C" w:rsidRDefault="00B27954" w:rsidP="00F67E3C">
      <w:pPr>
        <w:pStyle w:val="NormalWeb"/>
        <w:spacing w:after="120"/>
        <w:rPr>
          <w:rFonts w:asciiTheme="minorHAnsi" w:hAnsiTheme="minorHAnsi" w:cstheme="minorHAnsi"/>
          <w:b/>
          <w:color w:val="0000FF"/>
          <w:sz w:val="22"/>
          <w:szCs w:val="22"/>
        </w:rPr>
      </w:pPr>
    </w:p>
    <w:p w14:paraId="085040CD" w14:textId="77777777" w:rsidR="00B27954" w:rsidRPr="00B6327C" w:rsidRDefault="00B27954" w:rsidP="00FB24D0">
      <w:pPr>
        <w:pStyle w:val="Heading3"/>
        <w:rPr>
          <w:color w:val="000000" w:themeColor="text1"/>
        </w:rPr>
      </w:pPr>
      <w:bookmarkStart w:id="64" w:name="_Toc139470688"/>
      <w:r w:rsidRPr="00B6327C">
        <w:rPr>
          <w:color w:val="000000" w:themeColor="text1"/>
        </w:rPr>
        <w:t>Case report forms</w:t>
      </w:r>
      <w:bookmarkEnd w:id="64"/>
    </w:p>
    <w:p w14:paraId="09D2AE33"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A case report form (CRF) is a form on which individual patient data required by the trial protocol are recorded. It may be a printed or electronic document (eCRF). The CRF data is used to perform statistical analysis for the trial. Design of individual CRFs will vary from trial to trial, but it is essential that the design ensures that:</w:t>
      </w:r>
    </w:p>
    <w:p w14:paraId="72719711"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adequate collection of data has been performed</w:t>
      </w:r>
    </w:p>
    <w:p w14:paraId="0ABD5E64"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proper audit trails can be kept </w:t>
      </w:r>
      <w:proofErr w:type="gramStart"/>
      <w:r w:rsidRPr="00F67E3C">
        <w:rPr>
          <w:rFonts w:cstheme="minorHAnsi"/>
          <w:color w:val="0000FF"/>
          <w:lang w:eastAsia="en-GB"/>
        </w:rPr>
        <w:t>to demonstrate</w:t>
      </w:r>
      <w:proofErr w:type="gramEnd"/>
      <w:r w:rsidRPr="00F67E3C">
        <w:rPr>
          <w:rFonts w:cstheme="minorHAnsi"/>
          <w:color w:val="0000FF"/>
          <w:lang w:eastAsia="en-GB"/>
        </w:rPr>
        <w:t xml:space="preserve"> the validity of the trial (both during and after the trial)</w:t>
      </w:r>
    </w:p>
    <w:p w14:paraId="1DDAD582"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rPr>
      </w:pPr>
      <w:r w:rsidRPr="00F67E3C">
        <w:rPr>
          <w:rFonts w:cstheme="minorHAnsi"/>
          <w:color w:val="0000FF"/>
          <w:lang w:eastAsia="en-GB"/>
        </w:rPr>
        <w:t>only the data required by the protocol are captured in the CRF (using the CRF to capture secondary data not required for the trial may be a criminal beach of the Data Protection Act, makes the CRF unnecessarily complicated, and can make it more difficult</w:t>
      </w:r>
      <w:r w:rsidRPr="00F67E3C">
        <w:rPr>
          <w:rFonts w:cstheme="minorHAnsi"/>
          <w:color w:val="0000FF"/>
        </w:rPr>
        <w:t xml:space="preserve"> to extract the primary data for analysis)</w:t>
      </w:r>
    </w:p>
    <w:p w14:paraId="6F3D9206"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 xml:space="preserve"> </w:t>
      </w:r>
    </w:p>
    <w:p w14:paraId="2817DA0E" w14:textId="77777777" w:rsidR="00B27954" w:rsidRPr="00B6327C" w:rsidRDefault="00B27954" w:rsidP="00FB24D0">
      <w:pPr>
        <w:pStyle w:val="Heading3"/>
        <w:rPr>
          <w:color w:val="000000" w:themeColor="text1"/>
        </w:rPr>
      </w:pPr>
      <w:bookmarkStart w:id="65" w:name="_Toc139470689"/>
      <w:r w:rsidRPr="00B6327C">
        <w:rPr>
          <w:color w:val="000000" w:themeColor="text1"/>
        </w:rPr>
        <w:t>CRFs as Source Documents</w:t>
      </w:r>
      <w:bookmarkEnd w:id="65"/>
    </w:p>
    <w:p w14:paraId="361517E3" w14:textId="77777777" w:rsidR="00B27954" w:rsidRPr="00F67E3C" w:rsidRDefault="00B27954" w:rsidP="00F67E3C">
      <w:pPr>
        <w:pStyle w:val="CommentText"/>
        <w:rPr>
          <w:rFonts w:cstheme="minorHAnsi"/>
          <w:sz w:val="22"/>
          <w:szCs w:val="22"/>
        </w:rPr>
      </w:pPr>
      <w:r w:rsidRPr="00F67E3C">
        <w:rPr>
          <w:rFonts w:cstheme="minorHAnsi"/>
          <w:color w:val="0000FF"/>
          <w:sz w:val="22"/>
          <w:szCs w:val="22"/>
        </w:rPr>
        <w:t>If the protocol allows data to be entered directly onto the case report forms (CRF), the CRF would then be considered a source document. If the CRF is then transmitted to the sponsor, it is necessary for the trial site to retain a copy to ensure that the PI has an independent account from the sponsor as to what has occurred during the trial at his/her site. Additional information can be found in ICH E6, section 6.4.9.</w:t>
      </w:r>
    </w:p>
    <w:p w14:paraId="62424045" w14:textId="77777777" w:rsidR="00B27954" w:rsidRPr="002A46CF" w:rsidRDefault="00B27954" w:rsidP="00F67E3C">
      <w:pPr>
        <w:pStyle w:val="NormalWeb"/>
        <w:spacing w:after="120"/>
        <w:rPr>
          <w:rStyle w:val="Hyperlink"/>
          <w:rFonts w:asciiTheme="minorHAnsi" w:hAnsiTheme="minorHAnsi" w:cstheme="minorHAnsi"/>
          <w:sz w:val="22"/>
          <w:szCs w:val="22"/>
        </w:rPr>
      </w:pPr>
      <w:r w:rsidRPr="00F67E3C">
        <w:rPr>
          <w:rFonts w:asciiTheme="minorHAnsi" w:hAnsiTheme="minorHAnsi" w:cstheme="minorHAnsi"/>
          <w:color w:val="0000FF"/>
          <w:sz w:val="22"/>
          <w:szCs w:val="22"/>
        </w:rPr>
        <w:t xml:space="preserve">Guidance can be found here: </w:t>
      </w:r>
      <w:r w:rsidRPr="002A46CF">
        <w:rPr>
          <w:rFonts w:asciiTheme="minorHAnsi" w:hAnsiTheme="minorHAnsi" w:cstheme="minorHAnsi"/>
          <w:color w:val="0000FF"/>
          <w:sz w:val="22"/>
          <w:szCs w:val="22"/>
        </w:rPr>
        <w:fldChar w:fldCharType="begin"/>
      </w:r>
      <w:r w:rsidRPr="002A46CF">
        <w:rPr>
          <w:rFonts w:asciiTheme="minorHAnsi" w:hAnsiTheme="minorHAnsi" w:cstheme="minorHAnsi"/>
          <w:color w:val="0000FF"/>
          <w:sz w:val="22"/>
          <w:szCs w:val="22"/>
        </w:rPr>
        <w:instrText xml:space="preserve"> HYPERLINK "http://www.ema.europa.eu/docs/en_GB/document_library/Regulatory_and_procedural_guideline/2010/08/WC500095754.pdf" </w:instrText>
      </w:r>
      <w:r w:rsidRPr="002A46CF">
        <w:rPr>
          <w:rFonts w:asciiTheme="minorHAnsi" w:hAnsiTheme="minorHAnsi" w:cstheme="minorHAnsi"/>
          <w:color w:val="0000FF"/>
          <w:sz w:val="22"/>
          <w:szCs w:val="22"/>
        </w:rPr>
      </w:r>
      <w:r w:rsidRPr="002A46CF">
        <w:rPr>
          <w:rFonts w:asciiTheme="minorHAnsi" w:hAnsiTheme="minorHAnsi" w:cstheme="minorHAnsi"/>
          <w:color w:val="0000FF"/>
          <w:sz w:val="22"/>
          <w:szCs w:val="22"/>
        </w:rPr>
        <w:fldChar w:fldCharType="separate"/>
      </w:r>
      <w:r w:rsidRPr="002A46CF">
        <w:rPr>
          <w:rStyle w:val="Hyperlink"/>
          <w:rFonts w:asciiTheme="minorHAnsi" w:hAnsiTheme="minorHAnsi" w:cstheme="minorHAnsi"/>
          <w:sz w:val="22"/>
          <w:szCs w:val="22"/>
        </w:rPr>
        <w:t>http://www.ema.europa.eu/docs/en_GB/document_library/Regulatory_and_procedural_guideline/2010/08/WC500095754.pdf</w:t>
      </w:r>
    </w:p>
    <w:p w14:paraId="14406CFC" w14:textId="307E2F29" w:rsidR="00B27954" w:rsidRPr="002A46CF" w:rsidRDefault="00B27954" w:rsidP="002A46CF">
      <w:pPr>
        <w:pStyle w:val="NormalWeb"/>
        <w:spacing w:after="120"/>
        <w:rPr>
          <w:rFonts w:asciiTheme="minorHAnsi" w:hAnsiTheme="minorHAnsi" w:cstheme="minorHAnsi"/>
          <w:color w:val="0000FF"/>
          <w:sz w:val="22"/>
          <w:szCs w:val="22"/>
        </w:rPr>
      </w:pPr>
      <w:r w:rsidRPr="002A46CF">
        <w:rPr>
          <w:rFonts w:asciiTheme="minorHAnsi" w:hAnsiTheme="minorHAnsi" w:cstheme="minorHAnsi"/>
          <w:color w:val="0000FF"/>
          <w:sz w:val="22"/>
          <w:szCs w:val="22"/>
        </w:rPr>
        <w:fldChar w:fldCharType="end"/>
      </w:r>
      <w:r w:rsidRPr="002A46CF">
        <w:rPr>
          <w:rFonts w:asciiTheme="minorHAnsi" w:hAnsiTheme="minorHAnsi" w:cstheme="minorHAnsi"/>
          <w:color w:val="0000FF"/>
          <w:sz w:val="22"/>
          <w:szCs w:val="22"/>
        </w:rPr>
        <w:t>The protocol should:</w:t>
      </w:r>
    </w:p>
    <w:p w14:paraId="06A1B6B3"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specify whether the data are from a standardised tool (e.g. McGill pain score) or involves a procedure (in which case full details should be supplied)</w:t>
      </w:r>
    </w:p>
    <w:p w14:paraId="04EA9885"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 xml:space="preserve">specify if a non standard tool is to be used, giving detail on its </w:t>
      </w:r>
      <w:hyperlink r:id="rId27" w:anchor="valrel" w:history="1">
        <w:r w:rsidRPr="00F67E3C">
          <w:rPr>
            <w:rFonts w:cstheme="minorHAnsi"/>
            <w:color w:val="0000FF"/>
          </w:rPr>
          <w:t>reliability and validity</w:t>
        </w:r>
      </w:hyperlink>
      <w:r w:rsidRPr="00F67E3C">
        <w:rPr>
          <w:rFonts w:cstheme="minorHAnsi"/>
          <w:color w:val="0000FF"/>
        </w:rPr>
        <w:t xml:space="preserve"> </w:t>
      </w:r>
    </w:p>
    <w:p w14:paraId="36E9CF3A"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describe the methods used to maximise completeness of data e.g. telephoning participants who have not returned postal questionnaires</w:t>
      </w:r>
    </w:p>
    <w:p w14:paraId="42BFC4A7"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 xml:space="preserve">specify that the investigator /institutions should keep records of all participating patients (sufficient information to link records e.g., CRFs, hospital records and samples), all original signed informed consent forms and copies of the CRF pages </w:t>
      </w:r>
    </w:p>
    <w:p w14:paraId="51E819AD" w14:textId="77777777" w:rsidR="00B27954" w:rsidRPr="00FB24D0" w:rsidRDefault="00B27954" w:rsidP="00FB24D0"/>
    <w:p w14:paraId="05651EF9" w14:textId="77777777" w:rsidR="00FB24D0" w:rsidRPr="00B6327C" w:rsidRDefault="00B27954" w:rsidP="002A46CF">
      <w:pPr>
        <w:pStyle w:val="Heading2"/>
        <w:rPr>
          <w:color w:val="000000" w:themeColor="text1"/>
        </w:rPr>
      </w:pPr>
      <w:bookmarkStart w:id="66" w:name="_Toc139470690"/>
      <w:r w:rsidRPr="00B6327C">
        <w:rPr>
          <w:color w:val="000000" w:themeColor="text1"/>
        </w:rPr>
        <w:t>Data handling and record keeping</w:t>
      </w:r>
      <w:bookmarkEnd w:id="66"/>
      <w:r w:rsidRPr="00B6327C">
        <w:rPr>
          <w:color w:val="000000" w:themeColor="text1"/>
        </w:rPr>
        <w:t xml:space="preserve"> </w:t>
      </w:r>
    </w:p>
    <w:p w14:paraId="502DE7F9" w14:textId="3A394BEE" w:rsidR="00B27954" w:rsidRPr="00FB1F65" w:rsidRDefault="00B27954" w:rsidP="00FB24D0">
      <w:pPr>
        <w:rPr>
          <w:color w:val="800080"/>
        </w:rPr>
      </w:pPr>
      <w:r w:rsidRPr="00FB1F65">
        <w:rPr>
          <w:color w:val="800080"/>
        </w:rPr>
        <w:t xml:space="preserve">If this information is included in a data management </w:t>
      </w:r>
      <w:proofErr w:type="gramStart"/>
      <w:r w:rsidRPr="00FB1F65">
        <w:rPr>
          <w:color w:val="800080"/>
        </w:rPr>
        <w:t>plan</w:t>
      </w:r>
      <w:proofErr w:type="gramEnd"/>
      <w:r w:rsidRPr="00FB1F65">
        <w:rPr>
          <w:color w:val="800080"/>
        </w:rPr>
        <w:t xml:space="preserve"> then there is no requirement to duplicate this information in the protocol</w:t>
      </w:r>
    </w:p>
    <w:p w14:paraId="0C292B67" w14:textId="77777777" w:rsidR="00B27954" w:rsidRPr="00F67E3C" w:rsidRDefault="00B27954" w:rsidP="00F67E3C">
      <w:pPr>
        <w:pStyle w:val="CommentText"/>
        <w:rPr>
          <w:rFonts w:cstheme="minorHAnsi"/>
          <w:color w:val="0000FF"/>
          <w:sz w:val="22"/>
          <w:szCs w:val="22"/>
        </w:rPr>
      </w:pPr>
      <w:r w:rsidRPr="00F67E3C">
        <w:rPr>
          <w:rFonts w:cstheme="minorHAnsi"/>
          <w:color w:val="0000FF"/>
          <w:sz w:val="22"/>
          <w:szCs w:val="22"/>
        </w:rPr>
        <w:t xml:space="preserve">GCP requires that sponsors operating such systems validate the system, maintain SOPs for the use of the system, maintain an audit trail of data changes ensuring that there is no deletion of entered data, maintain a security system to protect against unauthorized access, maintain a list of the </w:t>
      </w:r>
      <w:r w:rsidRPr="00F67E3C">
        <w:rPr>
          <w:rFonts w:cstheme="minorHAnsi"/>
          <w:color w:val="0000FF"/>
          <w:sz w:val="22"/>
          <w:szCs w:val="22"/>
        </w:rPr>
        <w:lastRenderedPageBreak/>
        <w:t xml:space="preserve">individuals authorized to make data changes, maintain adequate backup of the data, safeguard the blinding of the trial and archiving of any source data (i.e. hard copy and electronic). If data are transformed during processing, it should always be possible to compare the original data and observations with the processed data. The sponsor should use an unambiguous participant identification code that allows identification of all the data reported for each participant. Sponsors are responsible for ensuring compliance with the requirements outlined above when tasks are subcontracted. There should be no loss of quality when an electronic system is used in place of a paper system. </w:t>
      </w:r>
    </w:p>
    <w:p w14:paraId="2272D022" w14:textId="77777777" w:rsidR="00B27954" w:rsidRDefault="00B27954" w:rsidP="00F67E3C">
      <w:pPr>
        <w:pStyle w:val="CommentText"/>
        <w:rPr>
          <w:rStyle w:val="Hyperlink"/>
          <w:rFonts w:cstheme="minorHAnsi"/>
          <w:sz w:val="22"/>
          <w:szCs w:val="22"/>
        </w:rPr>
      </w:pPr>
      <w:r w:rsidRPr="00F67E3C">
        <w:rPr>
          <w:rFonts w:cstheme="minorHAnsi"/>
          <w:color w:val="0000FF"/>
          <w:sz w:val="22"/>
          <w:szCs w:val="22"/>
        </w:rPr>
        <w:t xml:space="preserve">Specific principles can be found here: </w:t>
      </w:r>
      <w:hyperlink r:id="rId28" w:history="1">
        <w:r w:rsidRPr="00F67E3C">
          <w:rPr>
            <w:rStyle w:val="Hyperlink"/>
            <w:rFonts w:cstheme="minorHAnsi"/>
            <w:sz w:val="22"/>
            <w:szCs w:val="22"/>
          </w:rPr>
          <w:t>http://www.ema.europa.eu/docs/en_GB/document_library/Regulatory_and_procedural_guideline/2010/08/WC500095754.pdf</w:t>
        </w:r>
      </w:hyperlink>
    </w:p>
    <w:p w14:paraId="6365FB07" w14:textId="77777777" w:rsidR="00FB1F65" w:rsidRPr="00F67E3C" w:rsidRDefault="00FB1F65" w:rsidP="00F67E3C">
      <w:pPr>
        <w:pStyle w:val="CommentText"/>
        <w:rPr>
          <w:rFonts w:cstheme="minorHAnsi"/>
          <w:sz w:val="22"/>
          <w:szCs w:val="22"/>
        </w:rPr>
      </w:pPr>
    </w:p>
    <w:p w14:paraId="2848739A" w14:textId="1518C619" w:rsidR="00B27954" w:rsidRPr="00B6327C" w:rsidRDefault="00B27954" w:rsidP="00FB24D0">
      <w:pPr>
        <w:pStyle w:val="Heading2"/>
        <w:rPr>
          <w:color w:val="000000" w:themeColor="text1"/>
        </w:rPr>
      </w:pPr>
      <w:bookmarkStart w:id="67" w:name="_Toc392504595"/>
      <w:bookmarkStart w:id="68" w:name="_Toc139470691"/>
      <w:r w:rsidRPr="00B6327C">
        <w:rPr>
          <w:color w:val="000000" w:themeColor="text1"/>
        </w:rPr>
        <w:t>Access to Data</w:t>
      </w:r>
      <w:bookmarkEnd w:id="67"/>
      <w:bookmarkEnd w:id="68"/>
    </w:p>
    <w:p w14:paraId="7E8795C3" w14:textId="77777777" w:rsidR="00B27954" w:rsidRDefault="00B27954" w:rsidP="00F67E3C">
      <w:pPr>
        <w:spacing w:line="240" w:lineRule="auto"/>
        <w:rPr>
          <w:rFonts w:cstheme="minorHAnsi"/>
          <w:color w:val="0000FF"/>
        </w:rPr>
      </w:pPr>
      <w:r w:rsidRPr="00F67E3C">
        <w:rPr>
          <w:rFonts w:cstheme="minorHAnsi"/>
          <w:color w:val="0000FF"/>
        </w:rPr>
        <w:t>Direct access will be granted to authorised representatives from the Sponsor, host institution and the regulatory authorities to permit trial-related monitoring, audits and inspections- in line with participant consent.</w:t>
      </w:r>
    </w:p>
    <w:p w14:paraId="1864686A" w14:textId="77777777" w:rsidR="002A46CF" w:rsidRDefault="002A46CF" w:rsidP="002A46CF">
      <w:pPr>
        <w:spacing w:line="240" w:lineRule="auto"/>
        <w:rPr>
          <w:rFonts w:cstheme="minorHAnsi"/>
          <w:color w:val="0000FF"/>
        </w:rPr>
      </w:pPr>
    </w:p>
    <w:p w14:paraId="154A1BF3" w14:textId="2FC3C639" w:rsidR="002A46CF" w:rsidRPr="00B6327C" w:rsidRDefault="002A46CF" w:rsidP="002A46CF">
      <w:pPr>
        <w:pStyle w:val="Heading2"/>
        <w:rPr>
          <w:color w:val="000000" w:themeColor="text1"/>
        </w:rPr>
      </w:pPr>
      <w:bookmarkStart w:id="69" w:name="_Toc139470692"/>
      <w:r w:rsidRPr="00B6327C">
        <w:rPr>
          <w:color w:val="000000" w:themeColor="text1"/>
        </w:rPr>
        <w:t>Access to the final study dataset</w:t>
      </w:r>
      <w:bookmarkEnd w:id="69"/>
    </w:p>
    <w:p w14:paraId="187C4031" w14:textId="5F0671D7" w:rsidR="002A46CF" w:rsidRPr="006B6502" w:rsidRDefault="002A46CF" w:rsidP="002A46CF">
      <w:pPr>
        <w:spacing w:line="240" w:lineRule="auto"/>
        <w:rPr>
          <w:rFonts w:cstheme="minorHAnsi"/>
          <w:b/>
          <w:color w:val="0000FF"/>
        </w:rPr>
      </w:pPr>
      <w:r w:rsidRPr="003C12DB">
        <w:rPr>
          <w:rFonts w:cstheme="minorHAnsi"/>
          <w:color w:val="0000FF"/>
        </w:rPr>
        <w:t>Aim: to describe who will have access to the final dataset</w:t>
      </w:r>
    </w:p>
    <w:p w14:paraId="71B769C5" w14:textId="77777777" w:rsidR="002A46CF" w:rsidRPr="003C12DB" w:rsidRDefault="002A46CF" w:rsidP="002A46CF">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4619FD5" w14:textId="77777777" w:rsidR="002A46CF" w:rsidRPr="006B6502"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I</w:t>
      </w:r>
      <w:r w:rsidRPr="006B6502">
        <w:rPr>
          <w:rFonts w:cstheme="minorHAnsi"/>
          <w:color w:val="0000FF"/>
        </w:rPr>
        <w:t xml:space="preserve">dentify the individuals involved in the </w:t>
      </w:r>
      <w:r>
        <w:rPr>
          <w:rFonts w:cstheme="minorHAnsi"/>
          <w:color w:val="0000FF"/>
        </w:rPr>
        <w:t>study</w:t>
      </w:r>
      <w:r w:rsidRPr="006B6502">
        <w:rPr>
          <w:rFonts w:cstheme="minorHAnsi"/>
          <w:color w:val="0000FF"/>
        </w:rPr>
        <w:t xml:space="preserve"> who will have access to the full dataset</w:t>
      </w:r>
      <w:r>
        <w:rPr>
          <w:rFonts w:cstheme="minorHAnsi"/>
          <w:color w:val="0000FF"/>
        </w:rPr>
        <w:t>.</w:t>
      </w:r>
    </w:p>
    <w:p w14:paraId="503D6C32" w14:textId="77777777" w:rsidR="002A46CF" w:rsidRPr="006B6502"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E</w:t>
      </w:r>
      <w:r w:rsidRPr="006B6502">
        <w:rPr>
          <w:rFonts w:cstheme="minorHAnsi"/>
          <w:color w:val="0000FF"/>
        </w:rPr>
        <w:t xml:space="preserve">xplicitly describe any restrictions in access for </w:t>
      </w:r>
      <w:r>
        <w:rPr>
          <w:rFonts w:cstheme="minorHAnsi"/>
          <w:color w:val="0000FF"/>
        </w:rPr>
        <w:t>study</w:t>
      </w:r>
      <w:r w:rsidRPr="006B6502">
        <w:rPr>
          <w:rFonts w:cstheme="minorHAnsi"/>
          <w:color w:val="0000FF"/>
        </w:rPr>
        <w:t xml:space="preserve"> investigators e.g. for some multicentre </w:t>
      </w:r>
      <w:r>
        <w:rPr>
          <w:rFonts w:cstheme="minorHAnsi"/>
          <w:color w:val="0000FF"/>
        </w:rPr>
        <w:t>studies</w:t>
      </w:r>
      <w:r w:rsidRPr="006B6502">
        <w:rPr>
          <w:rFonts w:cstheme="minorHAnsi"/>
          <w:color w:val="0000FF"/>
        </w:rPr>
        <w:t xml:space="preserve">, only the steering group has access to the full </w:t>
      </w:r>
      <w:r>
        <w:rPr>
          <w:rFonts w:cstheme="minorHAnsi"/>
          <w:color w:val="0000FF"/>
        </w:rPr>
        <w:t>study</w:t>
      </w:r>
      <w:r w:rsidRPr="006B6502">
        <w:rPr>
          <w:rFonts w:cstheme="minorHAnsi"/>
          <w:color w:val="0000FF"/>
        </w:rPr>
        <w:t xml:space="preserve"> dataset in order to ensure that the overall results are not disclosed by an individual </w:t>
      </w:r>
      <w:r>
        <w:rPr>
          <w:rFonts w:cstheme="minorHAnsi"/>
          <w:color w:val="0000FF"/>
        </w:rPr>
        <w:t>study</w:t>
      </w:r>
      <w:r w:rsidRPr="006B6502">
        <w:rPr>
          <w:rFonts w:cstheme="minorHAnsi"/>
          <w:color w:val="0000FF"/>
        </w:rPr>
        <w:t xml:space="preserve"> site prior to the main publication</w:t>
      </w:r>
      <w:r>
        <w:rPr>
          <w:rFonts w:cstheme="minorHAnsi"/>
          <w:color w:val="0000FF"/>
        </w:rPr>
        <w:t>.</w:t>
      </w:r>
      <w:r w:rsidRPr="006B6502">
        <w:rPr>
          <w:rFonts w:cstheme="minorHAnsi"/>
          <w:color w:val="0000FF"/>
        </w:rPr>
        <w:t xml:space="preserve"> </w:t>
      </w:r>
    </w:p>
    <w:p w14:paraId="5F6C8E62" w14:textId="77777777" w:rsidR="002A46CF"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S</w:t>
      </w:r>
      <w:r w:rsidRPr="006B6502">
        <w:rPr>
          <w:rFonts w:cstheme="minorHAnsi"/>
          <w:color w:val="0000FF"/>
        </w:rPr>
        <w:t xml:space="preserve">tate if the </w:t>
      </w:r>
      <w:r>
        <w:rPr>
          <w:rFonts w:cstheme="minorHAnsi"/>
          <w:color w:val="0000FF"/>
        </w:rPr>
        <w:t>study</w:t>
      </w:r>
      <w:r w:rsidRPr="006B6502">
        <w:rPr>
          <w:rFonts w:cstheme="minorHAnsi"/>
          <w:color w:val="0000FF"/>
        </w:rPr>
        <w:t xml:space="preserve"> will allow site investigators to access the full dataset if a formal request describing their plans is approved by the steering group</w:t>
      </w:r>
      <w:r>
        <w:rPr>
          <w:rFonts w:cstheme="minorHAnsi"/>
          <w:color w:val="0000FF"/>
        </w:rPr>
        <w:t>.</w:t>
      </w:r>
    </w:p>
    <w:p w14:paraId="629F25BC" w14:textId="77777777" w:rsidR="002A46CF"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If it is envisaged that that dataset will be used for secondary analysis this can only be undertaken with the consent of the participants. All patient documentation should reflect the future use of these data in research.</w:t>
      </w:r>
    </w:p>
    <w:p w14:paraId="0A8524D2" w14:textId="77777777" w:rsidR="00B27954" w:rsidRPr="00F67E3C" w:rsidRDefault="00B27954" w:rsidP="00F67E3C">
      <w:pPr>
        <w:spacing w:after="0" w:line="240" w:lineRule="auto"/>
        <w:rPr>
          <w:rFonts w:cstheme="minorHAnsi"/>
          <w:b/>
          <w:bCs/>
        </w:rPr>
      </w:pPr>
    </w:p>
    <w:p w14:paraId="240FC9EA" w14:textId="77777777" w:rsidR="00432286" w:rsidRPr="00F67E3C" w:rsidRDefault="00432286" w:rsidP="00F67E3C">
      <w:pPr>
        <w:spacing w:after="0" w:line="240" w:lineRule="auto"/>
        <w:ind w:left="720"/>
        <w:rPr>
          <w:rFonts w:cstheme="minorHAnsi"/>
          <w:b/>
          <w:bCs/>
        </w:rPr>
      </w:pPr>
    </w:p>
    <w:p w14:paraId="52E6420F" w14:textId="3A790EE8" w:rsidR="00B27954" w:rsidRPr="00B6327C" w:rsidRDefault="00B27954" w:rsidP="00FB24D0">
      <w:pPr>
        <w:pStyle w:val="Heading1"/>
        <w:rPr>
          <w:color w:val="000000" w:themeColor="text1"/>
        </w:rPr>
      </w:pPr>
      <w:bookmarkStart w:id="70" w:name="_Toc139470693"/>
      <w:r w:rsidRPr="00B6327C">
        <w:rPr>
          <w:color w:val="000000" w:themeColor="text1"/>
        </w:rPr>
        <w:t>STATISTICS AND DATA ANALYSIS</w:t>
      </w:r>
      <w:bookmarkEnd w:id="70"/>
    </w:p>
    <w:p w14:paraId="66811C21" w14:textId="77777777" w:rsidR="00B27954" w:rsidRPr="00F67E3C" w:rsidRDefault="00B27954" w:rsidP="00F67E3C">
      <w:pPr>
        <w:spacing w:line="240" w:lineRule="auto"/>
        <w:rPr>
          <w:rFonts w:cstheme="minorHAnsi"/>
          <w:color w:val="0000FF"/>
        </w:rPr>
      </w:pPr>
      <w:r w:rsidRPr="00F67E3C">
        <w:rPr>
          <w:rFonts w:cstheme="minorHAnsi"/>
          <w:color w:val="0000FF"/>
        </w:rPr>
        <w:t>Where possible the statistician should write this section.</w:t>
      </w:r>
    </w:p>
    <w:p w14:paraId="0221004C" w14:textId="77777777" w:rsidR="00B27954" w:rsidRPr="00F67E3C" w:rsidRDefault="00B27954" w:rsidP="00F67E3C">
      <w:pPr>
        <w:spacing w:line="240" w:lineRule="auto"/>
        <w:rPr>
          <w:rFonts w:cstheme="minorHAnsi"/>
          <w:color w:val="0000FF"/>
        </w:rPr>
      </w:pPr>
      <w:r w:rsidRPr="00F67E3C">
        <w:rPr>
          <w:rFonts w:cstheme="minorHAnsi"/>
          <w:color w:val="0000FF"/>
        </w:rPr>
        <w:t>The sub-headings given below are suggestions.  However, if a Statistical Analysis Plan is to be produced separately, state this here and condense the most relevant information from the sub sections here.</w:t>
      </w:r>
    </w:p>
    <w:p w14:paraId="47152313" w14:textId="77777777" w:rsidR="00B27954" w:rsidRPr="00F67E3C" w:rsidRDefault="00B27954" w:rsidP="00F67E3C">
      <w:pPr>
        <w:pStyle w:val="BodyText"/>
        <w:tabs>
          <w:tab w:val="left" w:pos="709"/>
        </w:tabs>
        <w:spacing w:after="120"/>
        <w:rPr>
          <w:rFonts w:asciiTheme="minorHAnsi" w:hAnsiTheme="minorHAnsi" w:cstheme="minorHAnsi"/>
          <w:i w:val="0"/>
          <w:color w:val="FF0000"/>
          <w:sz w:val="22"/>
          <w:szCs w:val="22"/>
        </w:rPr>
      </w:pPr>
    </w:p>
    <w:p w14:paraId="10EF63FA" w14:textId="59EA23AE" w:rsidR="00B27954" w:rsidRPr="00B6327C" w:rsidRDefault="00B27954" w:rsidP="00FB24D0">
      <w:pPr>
        <w:pStyle w:val="Heading2"/>
        <w:rPr>
          <w:color w:val="000000" w:themeColor="text1"/>
        </w:rPr>
      </w:pPr>
      <w:bookmarkStart w:id="71" w:name="_Toc139470694"/>
      <w:r w:rsidRPr="00B6327C">
        <w:rPr>
          <w:color w:val="000000" w:themeColor="text1"/>
        </w:rPr>
        <w:t>Sample size calculation</w:t>
      </w:r>
      <w:bookmarkEnd w:id="71"/>
    </w:p>
    <w:p w14:paraId="4ADB30A8" w14:textId="77777777" w:rsidR="00B27954" w:rsidRPr="00F67E3C" w:rsidRDefault="00B27954"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define how the planned number of participants was derived</w:t>
      </w:r>
    </w:p>
    <w:p w14:paraId="55E677C5"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lastRenderedPageBreak/>
        <w:t>This section should detail the methods used for the determination of the sample size and a reference to tables or statistical software used to carry out the calculation. Sufficient information should be provided so that the sample size calculation can be reproduced.</w:t>
      </w:r>
    </w:p>
    <w:p w14:paraId="058D9923"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For trials that involve a formal sample size calculation, the guiding principle is that the planned sample size should be large enough to have a high probability (power) of detecting a true effect of a given magnitude, should it exist. Sample size calculations are generally based on one primary outcome; however, it may also be worthwhile to plan for adequate trial power or report the power that will be available (given the proposed sample size) for other important outcomes or analyses because trials are often underpowered to detect harms or subgroup effects.</w:t>
      </w:r>
    </w:p>
    <w:p w14:paraId="24387BA7"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If the planned sample size is not derived statistically, then this should be explicitly stated along with a rationale for the intended sample size (e.g., exploratory nature of pilot studies; pragmatic considerations for trials in rare diseases).</w:t>
      </w:r>
    </w:p>
    <w:p w14:paraId="25EC8864"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Formal sample size calculations typically require the power to be specified and the following values with justification:</w:t>
      </w:r>
    </w:p>
    <w:p w14:paraId="7E392C2E"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Treatment Effect or Alternative Hypothesis: is this the smallest size of effect that would be of clinical interest- how is this justified in the form of appropriate references, pilot data or clinical arguments. </w:t>
      </w:r>
    </w:p>
    <w:p w14:paraId="7260E854"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null Hypothesis: A clear statement of the hypothesis, in terms of numerical values, of the treatment being ineffective. For example: an absolute difference in response rates between arms of zero. </w:t>
      </w:r>
    </w:p>
    <w:p w14:paraId="0ABDD608"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significance level: what risk is acceptable of concluding the treatment is effective, when in reality the treatment is ineffective. </w:t>
      </w:r>
    </w:p>
    <w:p w14:paraId="2FC89998"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In trials with continuous outcomes the standard deviation of the primary endpoint should be included: if previous studies or literature are used to estimate or justify the assumptions made to determine this parameter, or any other parameters relevant to the design (e.g. dropout rate, noncompliance rates median survival rate, response rate), provide references. </w:t>
      </w:r>
    </w:p>
    <w:p w14:paraId="3DB927E6"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If one or more interim analysis(es) are planned, it should be considered whether the sample size should be increased to account for multiple testing.</w:t>
      </w:r>
    </w:p>
    <w:p w14:paraId="033C6791"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NB an appropriate level of statistical advice should be sought to ensure trial validity.</w:t>
      </w:r>
    </w:p>
    <w:p w14:paraId="3F5DE451" w14:textId="77777777" w:rsidR="00B27954" w:rsidRPr="00F67E3C" w:rsidRDefault="00B27954" w:rsidP="00F67E3C">
      <w:pPr>
        <w:pStyle w:val="BodyText"/>
        <w:tabs>
          <w:tab w:val="left" w:pos="709"/>
        </w:tabs>
        <w:spacing w:after="120"/>
        <w:rPr>
          <w:rFonts w:asciiTheme="minorHAnsi" w:hAnsiTheme="minorHAnsi" w:cstheme="minorHAnsi"/>
          <w:b/>
          <w:i w:val="0"/>
          <w:color w:val="0000FF"/>
          <w:sz w:val="22"/>
          <w:szCs w:val="22"/>
        </w:rPr>
      </w:pPr>
    </w:p>
    <w:p w14:paraId="100CCB93" w14:textId="304B11EA" w:rsidR="00B27954" w:rsidRPr="00B6327C" w:rsidRDefault="00B27954" w:rsidP="00FB24D0">
      <w:pPr>
        <w:pStyle w:val="Heading2"/>
        <w:rPr>
          <w:color w:val="000000" w:themeColor="text1"/>
        </w:rPr>
      </w:pPr>
      <w:bookmarkStart w:id="72" w:name="_Toc139470695"/>
      <w:r w:rsidRPr="00B6327C">
        <w:rPr>
          <w:color w:val="000000" w:themeColor="text1"/>
        </w:rPr>
        <w:t>Planned recruitment rate</w:t>
      </w:r>
      <w:bookmarkEnd w:id="72"/>
    </w:p>
    <w:p w14:paraId="55EA9035" w14:textId="77777777" w:rsidR="00B27954" w:rsidRPr="00F67E3C" w:rsidRDefault="00B27954" w:rsidP="00F67E3C">
      <w:pPr>
        <w:spacing w:line="240" w:lineRule="auto"/>
        <w:rPr>
          <w:rFonts w:cstheme="minorHAnsi"/>
          <w:b/>
          <w:color w:val="0000FF"/>
        </w:rPr>
      </w:pPr>
      <w:r w:rsidRPr="00F67E3C">
        <w:rPr>
          <w:rFonts w:cstheme="minorHAnsi"/>
          <w:color w:val="0000FF"/>
        </w:rPr>
        <w:t>Aim: to estimate the planned recruitment rate</w:t>
      </w:r>
    </w:p>
    <w:p w14:paraId="22AB17E0" w14:textId="77777777" w:rsidR="00B27954" w:rsidRPr="00F67E3C" w:rsidRDefault="00B27954"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Realistic estimates of expected accrual rate and duration of participant entry based on estimated sample size should be provided. This section may also include information such as the number of recruiting centres, the size / percentage of the population that is captured by the eligibility criteria, the expected consent rate, and the expected screen failure rate. This information will help sites to determine whether they are likely to be able to recruit their target number of participants.</w:t>
      </w:r>
    </w:p>
    <w:p w14:paraId="18BF9EF4" w14:textId="77777777" w:rsidR="00B27954" w:rsidRPr="00F67E3C" w:rsidRDefault="00B27954" w:rsidP="00F67E3C">
      <w:pPr>
        <w:pStyle w:val="BodyText"/>
        <w:tabs>
          <w:tab w:val="left" w:pos="709"/>
        </w:tabs>
        <w:spacing w:after="120"/>
        <w:rPr>
          <w:rFonts w:asciiTheme="minorHAnsi" w:hAnsiTheme="minorHAnsi" w:cstheme="minorHAnsi"/>
          <w:i w:val="0"/>
          <w:color w:val="0000FF"/>
          <w:sz w:val="22"/>
          <w:szCs w:val="22"/>
        </w:rPr>
      </w:pPr>
    </w:p>
    <w:p w14:paraId="0A41C16C" w14:textId="1C60CCB4" w:rsidR="00B27954" w:rsidRPr="00B6327C" w:rsidRDefault="00B27954" w:rsidP="00FB24D0">
      <w:pPr>
        <w:pStyle w:val="Heading2"/>
        <w:rPr>
          <w:color w:val="000000" w:themeColor="text1"/>
        </w:rPr>
      </w:pPr>
      <w:bookmarkStart w:id="73" w:name="_Toc139470696"/>
      <w:r w:rsidRPr="00B6327C">
        <w:rPr>
          <w:color w:val="000000" w:themeColor="text1"/>
        </w:rPr>
        <w:t>Statistical analysis plan</w:t>
      </w:r>
      <w:bookmarkEnd w:id="73"/>
    </w:p>
    <w:p w14:paraId="17A60A5A" w14:textId="77777777" w:rsidR="00B27954" w:rsidRPr="00F67E3C" w:rsidRDefault="00B27954" w:rsidP="00F67E3C">
      <w:pPr>
        <w:spacing w:line="240" w:lineRule="auto"/>
        <w:rPr>
          <w:rFonts w:cstheme="minorHAnsi"/>
          <w:color w:val="0000FF"/>
        </w:rPr>
      </w:pPr>
      <w:r w:rsidRPr="00F67E3C">
        <w:rPr>
          <w:rFonts w:cstheme="minorHAnsi"/>
          <w:color w:val="0000FF"/>
        </w:rPr>
        <w:t>Aim: to fully describe the statistical analysis plan</w:t>
      </w:r>
    </w:p>
    <w:p w14:paraId="76CC6D3E" w14:textId="6BF4BF96" w:rsidR="00B27954" w:rsidRPr="00B6327C" w:rsidRDefault="00B27954" w:rsidP="00C165F2">
      <w:pPr>
        <w:pStyle w:val="Heading3"/>
        <w:rPr>
          <w:color w:val="000000" w:themeColor="text1"/>
        </w:rPr>
      </w:pPr>
      <w:bookmarkStart w:id="74" w:name="_Toc139470697"/>
      <w:r w:rsidRPr="00B6327C">
        <w:rPr>
          <w:color w:val="000000" w:themeColor="text1"/>
        </w:rPr>
        <w:lastRenderedPageBreak/>
        <w:t>Summary of baseline data and flow of patients</w:t>
      </w:r>
      <w:bookmarkEnd w:id="74"/>
    </w:p>
    <w:p w14:paraId="1B87E6F3"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list variables to be used to assess baseline comparability of the randomised groups including for each factor: a definition, any rules, references or programmes for calculation of derived values, what form it will take for analysis (e.g. continuous, categorical, ordinal) and how it will be reported (e.g. means, standard deviations, medians, proportions)</w:t>
      </w:r>
    </w:p>
    <w:p w14:paraId="47B3C2D5"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plans to produce a consort flow diagram (</w:t>
      </w:r>
      <w:hyperlink r:id="rId29" w:history="1">
        <w:r w:rsidRPr="00F67E3C">
          <w:rPr>
            <w:rFonts w:cstheme="minorHAnsi"/>
            <w:color w:val="0000FF"/>
          </w:rPr>
          <w:t>http://www.consort-statement.org/</w:t>
        </w:r>
      </w:hyperlink>
      <w:r w:rsidRPr="00F67E3C">
        <w:rPr>
          <w:rFonts w:cstheme="minorHAnsi"/>
          <w:color w:val="0000FF"/>
        </w:rPr>
        <w:t xml:space="preserve">) </w:t>
      </w:r>
    </w:p>
    <w:p w14:paraId="564634F4" w14:textId="77777777" w:rsidR="00B27954" w:rsidRPr="00F67E3C" w:rsidRDefault="00B27954" w:rsidP="00F67E3C">
      <w:pPr>
        <w:spacing w:line="240" w:lineRule="auto"/>
        <w:ind w:left="720" w:hanging="11"/>
        <w:rPr>
          <w:rFonts w:cstheme="minorHAnsi"/>
          <w:b/>
          <w:color w:val="0000FF"/>
        </w:rPr>
      </w:pPr>
    </w:p>
    <w:p w14:paraId="5E6A4ABB" w14:textId="04829468" w:rsidR="00B27954" w:rsidRPr="00F67E3C" w:rsidRDefault="00B27954" w:rsidP="00C165F2">
      <w:pPr>
        <w:pStyle w:val="Heading3"/>
      </w:pPr>
      <w:bookmarkStart w:id="75" w:name="_Toc139470698"/>
      <w:r w:rsidRPr="00F67E3C">
        <w:t>Primary outcome analysis</w:t>
      </w:r>
      <w:bookmarkEnd w:id="75"/>
    </w:p>
    <w:p w14:paraId="2EC1DCD3" w14:textId="77777777" w:rsidR="00B27954" w:rsidRPr="00F67E3C" w:rsidRDefault="00B27954" w:rsidP="00F67E3C">
      <w:pPr>
        <w:spacing w:line="240" w:lineRule="auto"/>
        <w:rPr>
          <w:rFonts w:cstheme="minorHAnsi"/>
          <w:color w:val="0000FF"/>
        </w:rPr>
      </w:pPr>
      <w:r w:rsidRPr="00F67E3C">
        <w:rPr>
          <w:rFonts w:cstheme="minorHAnsi"/>
          <w:color w:val="0000FF"/>
        </w:rPr>
        <w:t>Plans for statistical analyses of the primary outcome including:</w:t>
      </w:r>
    </w:p>
    <w:p w14:paraId="5E414BEA"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summary measures to be reported</w:t>
      </w:r>
    </w:p>
    <w:p w14:paraId="0A0A31DE"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method of analysis (justified with consideration of form of the data , </w:t>
      </w:r>
      <w:hyperlink r:id="rId30" w:anchor="assump" w:history="1">
        <w:r w:rsidRPr="00F67E3C">
          <w:rPr>
            <w:rFonts w:cstheme="minorHAnsi"/>
            <w:color w:val="0000FF"/>
          </w:rPr>
          <w:t>assumptions</w:t>
        </w:r>
      </w:hyperlink>
      <w:r w:rsidRPr="00F67E3C">
        <w:rPr>
          <w:rFonts w:cstheme="minorHAnsi"/>
          <w:color w:val="0000FF"/>
        </w:rPr>
        <w:t xml:space="preserve"> of the method and structure of the data (e.g. </w:t>
      </w:r>
      <w:hyperlink r:id="rId31" w:anchor="paired" w:history="1">
        <w:r w:rsidRPr="00F67E3C">
          <w:rPr>
            <w:rFonts w:cstheme="minorHAnsi"/>
            <w:color w:val="0000FF"/>
          </w:rPr>
          <w:t>unpaired, paired</w:t>
        </w:r>
      </w:hyperlink>
      <w:r w:rsidRPr="00F67E3C">
        <w:rPr>
          <w:rFonts w:cstheme="minorHAnsi"/>
          <w:color w:val="0000FF"/>
        </w:rPr>
        <w:t xml:space="preserve">, </w:t>
      </w:r>
      <w:hyperlink r:id="rId32" w:anchor="hier" w:history="1">
        <w:r w:rsidRPr="00F67E3C">
          <w:rPr>
            <w:rFonts w:cstheme="minorHAnsi"/>
            <w:color w:val="0000FF"/>
          </w:rPr>
          <w:t>clustered</w:t>
        </w:r>
      </w:hyperlink>
      <w:r w:rsidRPr="00F67E3C">
        <w:rPr>
          <w:rFonts w:cstheme="minorHAnsi"/>
          <w:color w:val="0000FF"/>
        </w:rPr>
        <w:t>) etc.)</w:t>
      </w:r>
    </w:p>
    <w:p w14:paraId="4427CDAB"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plans for handling multiple comparisons, missing data, non-compliers, spurious data and withdrawals in analysis</w:t>
      </w:r>
    </w:p>
    <w:p w14:paraId="4609DF8E"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plans for predefined subgroup analyses</w:t>
      </w:r>
    </w:p>
    <w:p w14:paraId="03D21A8A"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statement regarding use of </w:t>
      </w:r>
      <w:hyperlink r:id="rId33" w:anchor="intent" w:history="1">
        <w:r w:rsidRPr="00F67E3C">
          <w:rPr>
            <w:rFonts w:cstheme="minorHAnsi"/>
            <w:color w:val="0000FF"/>
          </w:rPr>
          <w:t>intention to treat</w:t>
        </w:r>
      </w:hyperlink>
      <w:r w:rsidRPr="00F67E3C">
        <w:rPr>
          <w:rFonts w:cstheme="minorHAnsi"/>
          <w:color w:val="0000FF"/>
        </w:rPr>
        <w:t xml:space="preserve"> (ITT) analysis</w:t>
      </w:r>
    </w:p>
    <w:p w14:paraId="2E50CC58"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description of any non-statistical methods that might be used (e.g. qualitative methods)</w:t>
      </w:r>
    </w:p>
    <w:p w14:paraId="0BCF11A7" w14:textId="77777777" w:rsidR="00C165F2" w:rsidRDefault="00C165F2" w:rsidP="00F67E3C">
      <w:pPr>
        <w:spacing w:line="240" w:lineRule="auto"/>
        <w:rPr>
          <w:rFonts w:cstheme="minorHAnsi"/>
          <w:b/>
          <w:color w:val="0000FF"/>
        </w:rPr>
      </w:pPr>
    </w:p>
    <w:p w14:paraId="043ABEF8" w14:textId="25C18319" w:rsidR="00B27954" w:rsidRPr="00B6327C" w:rsidRDefault="00B27954" w:rsidP="00C165F2">
      <w:pPr>
        <w:pStyle w:val="Heading3"/>
        <w:rPr>
          <w:color w:val="000000" w:themeColor="text1"/>
        </w:rPr>
      </w:pPr>
      <w:bookmarkStart w:id="76" w:name="_Toc139470699"/>
      <w:r w:rsidRPr="00B6327C">
        <w:rPr>
          <w:color w:val="000000" w:themeColor="text1"/>
        </w:rPr>
        <w:t>Secondary outcome analysis</w:t>
      </w:r>
      <w:bookmarkEnd w:id="76"/>
    </w:p>
    <w:p w14:paraId="5CBCD9FA" w14:textId="77777777" w:rsidR="00B27954" w:rsidRPr="00F67E3C" w:rsidRDefault="00B27954" w:rsidP="00F67E3C">
      <w:pPr>
        <w:spacing w:line="240" w:lineRule="auto"/>
        <w:rPr>
          <w:rFonts w:cstheme="minorHAnsi"/>
          <w:color w:val="0000FF"/>
        </w:rPr>
      </w:pPr>
      <w:r w:rsidRPr="00F67E3C">
        <w:rPr>
          <w:rFonts w:cstheme="minorHAnsi"/>
          <w:color w:val="0000FF"/>
        </w:rPr>
        <w:t xml:space="preserve">Plans for statistical analysis of each secondary outcome.  In </w:t>
      </w:r>
      <w:proofErr w:type="gramStart"/>
      <w:r w:rsidRPr="00F67E3C">
        <w:rPr>
          <w:rFonts w:cstheme="minorHAnsi"/>
          <w:color w:val="0000FF"/>
        </w:rPr>
        <w:t>general</w:t>
      </w:r>
      <w:proofErr w:type="gramEnd"/>
      <w:r w:rsidRPr="00F67E3C">
        <w:rPr>
          <w:rFonts w:cstheme="minorHAnsi"/>
          <w:color w:val="0000FF"/>
        </w:rPr>
        <w:t xml:space="preserve"> the use of hypothesis </w:t>
      </w:r>
      <w:r w:rsidRPr="00F67E3C">
        <w:rPr>
          <w:rFonts w:cstheme="minorHAnsi"/>
          <w:color w:val="0000FF"/>
        </w:rPr>
        <w:tab/>
        <w:t xml:space="preserve">tests may not be appropriate if the trial has not been powered to address these and use </w:t>
      </w:r>
      <w:r w:rsidRPr="00F67E3C">
        <w:rPr>
          <w:rFonts w:cstheme="minorHAnsi"/>
          <w:color w:val="0000FF"/>
        </w:rPr>
        <w:tab/>
        <w:t xml:space="preserve">of estimates with confidence intervals is preferred. Secondary analyses should be </w:t>
      </w:r>
      <w:r w:rsidRPr="00F67E3C">
        <w:rPr>
          <w:rFonts w:cstheme="minorHAnsi"/>
          <w:color w:val="0000FF"/>
        </w:rPr>
        <w:tab/>
        <w:t>considered as hypothesis generating rather than providing firm conclusions.</w:t>
      </w:r>
    </w:p>
    <w:p w14:paraId="54033A44" w14:textId="77777777" w:rsidR="00B27954" w:rsidRPr="00F67E3C" w:rsidRDefault="00B27954" w:rsidP="00F67E3C">
      <w:pPr>
        <w:spacing w:line="240" w:lineRule="auto"/>
        <w:rPr>
          <w:rFonts w:cstheme="minorHAnsi"/>
          <w:b/>
          <w:color w:val="0000FF"/>
        </w:rPr>
      </w:pPr>
    </w:p>
    <w:p w14:paraId="1ADF1281" w14:textId="5FB0F50A" w:rsidR="00B27954" w:rsidRPr="00B6327C" w:rsidRDefault="00B27954" w:rsidP="00C165F2">
      <w:pPr>
        <w:pStyle w:val="Heading3"/>
        <w:rPr>
          <w:color w:val="000000" w:themeColor="text1"/>
        </w:rPr>
      </w:pPr>
      <w:bookmarkStart w:id="77" w:name="_Toc139470700"/>
      <w:r w:rsidRPr="00B6327C">
        <w:rPr>
          <w:color w:val="000000" w:themeColor="text1"/>
        </w:rPr>
        <w:t>Subgroup analyses</w:t>
      </w:r>
      <w:bookmarkEnd w:id="77"/>
    </w:p>
    <w:p w14:paraId="7AD5A37F" w14:textId="77777777" w:rsidR="00B27954" w:rsidRPr="00F67E3C" w:rsidRDefault="00B27954" w:rsidP="00F67E3C">
      <w:pPr>
        <w:spacing w:line="240" w:lineRule="auto"/>
        <w:rPr>
          <w:rFonts w:cstheme="minorHAnsi"/>
          <w:color w:val="0000FF"/>
        </w:rPr>
      </w:pPr>
      <w:r w:rsidRPr="00F67E3C">
        <w:rPr>
          <w:rFonts w:cstheme="minorHAnsi"/>
          <w:color w:val="0000FF"/>
        </w:rPr>
        <w:t>Aim: to describe sub-group analyses</w:t>
      </w:r>
    </w:p>
    <w:p w14:paraId="70EE27A9" w14:textId="77777777" w:rsidR="00B27954" w:rsidRPr="00F67E3C" w:rsidRDefault="00B27954" w:rsidP="00F67E3C">
      <w:pPr>
        <w:spacing w:line="240" w:lineRule="auto"/>
        <w:rPr>
          <w:rFonts w:cstheme="minorHAnsi"/>
          <w:color w:val="0000FF"/>
        </w:rPr>
      </w:pPr>
      <w:r w:rsidRPr="00F67E3C">
        <w:rPr>
          <w:rFonts w:cstheme="minorHAnsi"/>
          <w:color w:val="0000FF"/>
        </w:rPr>
        <w:t xml:space="preserve">Subgroup analyses explore whether estimated treatment effects vary significantly between subcategories of trial participants. As these data can help tailor healthcare decisions to individual patients, a modest number of pre-specified subgroup analyses can be sensible. </w:t>
      </w:r>
    </w:p>
    <w:p w14:paraId="7B746737" w14:textId="77777777" w:rsidR="00B27954" w:rsidRPr="00F67E3C" w:rsidRDefault="00B27954" w:rsidP="00F67E3C">
      <w:pPr>
        <w:spacing w:line="240" w:lineRule="auto"/>
        <w:ind w:left="567"/>
        <w:rPr>
          <w:rFonts w:cstheme="minorHAnsi"/>
          <w:color w:val="0000FF"/>
        </w:rPr>
      </w:pPr>
    </w:p>
    <w:p w14:paraId="3BA8ADAE" w14:textId="5E55D061" w:rsidR="00B27954" w:rsidRPr="00B6327C" w:rsidRDefault="00B27954" w:rsidP="00C165F2">
      <w:pPr>
        <w:pStyle w:val="Heading3"/>
        <w:rPr>
          <w:color w:val="000000" w:themeColor="text1"/>
        </w:rPr>
      </w:pPr>
      <w:bookmarkStart w:id="78" w:name="_Toc139470701"/>
      <w:r w:rsidRPr="00B6327C">
        <w:rPr>
          <w:color w:val="000000" w:themeColor="text1"/>
        </w:rPr>
        <w:t>Adjusted analysis</w:t>
      </w:r>
      <w:bookmarkEnd w:id="78"/>
    </w:p>
    <w:p w14:paraId="511BBA10" w14:textId="77777777" w:rsidR="00B27954" w:rsidRPr="00F67E3C" w:rsidRDefault="00B27954" w:rsidP="00F67E3C">
      <w:pPr>
        <w:spacing w:line="240" w:lineRule="auto"/>
        <w:rPr>
          <w:rFonts w:cstheme="minorHAnsi"/>
          <w:color w:val="0000FF"/>
        </w:rPr>
      </w:pPr>
      <w:r w:rsidRPr="00F67E3C">
        <w:rPr>
          <w:rFonts w:cstheme="minorHAnsi"/>
          <w:color w:val="0000FF"/>
        </w:rPr>
        <w:t xml:space="preserve">Aim: to describe any adjusted analysis to account for imbalances between trial groups (e.g., chance imbalance across trial groups in small trials), improve power, or account for a known prognostic variable. </w:t>
      </w:r>
    </w:p>
    <w:p w14:paraId="2FBDC717" w14:textId="77777777" w:rsidR="00B27954" w:rsidRPr="00F67E3C" w:rsidRDefault="00B27954" w:rsidP="00F67E3C">
      <w:pPr>
        <w:spacing w:line="240" w:lineRule="auto"/>
        <w:rPr>
          <w:rFonts w:cstheme="minorHAnsi"/>
          <w:color w:val="0000FF"/>
        </w:rPr>
      </w:pPr>
      <w:r w:rsidRPr="00F67E3C">
        <w:rPr>
          <w:rFonts w:cstheme="minorHAnsi"/>
          <w:color w:val="0000FF"/>
        </w:rPr>
        <w:t>The protocol should state:</w:t>
      </w:r>
    </w:p>
    <w:p w14:paraId="1E8B7794"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t>if there is an intention to perform or consider adjusted analyses</w:t>
      </w:r>
    </w:p>
    <w:p w14:paraId="67772169"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t>any known variables for adjustment (if it is not clear in advance which these should be then the objective criteria to be used to select variables should be pre-specified)</w:t>
      </w:r>
    </w:p>
    <w:p w14:paraId="60499F45"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t>how continuous variables will be handled</w:t>
      </w:r>
    </w:p>
    <w:p w14:paraId="03700A03"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lastRenderedPageBreak/>
        <w:t>if unadjusted and adjusted analyses are intended, what the main analysis is</w:t>
      </w:r>
    </w:p>
    <w:p w14:paraId="7C3CD6CC" w14:textId="77777777" w:rsidR="00B27954" w:rsidRPr="00F67E3C" w:rsidRDefault="00B27954" w:rsidP="00F67E3C">
      <w:pPr>
        <w:spacing w:line="240" w:lineRule="auto"/>
        <w:ind w:left="535"/>
        <w:rPr>
          <w:rFonts w:cstheme="minorHAnsi"/>
        </w:rPr>
      </w:pPr>
    </w:p>
    <w:p w14:paraId="45095BC7" w14:textId="391F38BE" w:rsidR="00B27954" w:rsidRPr="00B6327C" w:rsidRDefault="00B27954" w:rsidP="00C165F2">
      <w:pPr>
        <w:pStyle w:val="Heading3"/>
        <w:rPr>
          <w:color w:val="000000" w:themeColor="text1"/>
          <w:lang w:eastAsia="en-GB"/>
        </w:rPr>
      </w:pPr>
      <w:bookmarkStart w:id="79" w:name="_Toc139470702"/>
      <w:r w:rsidRPr="00B6327C">
        <w:rPr>
          <w:color w:val="000000" w:themeColor="text1"/>
        </w:rPr>
        <w:t>Interim analysis and c</w:t>
      </w:r>
      <w:r w:rsidRPr="00B6327C">
        <w:rPr>
          <w:color w:val="000000" w:themeColor="text1"/>
          <w:lang w:eastAsia="en-GB"/>
        </w:rPr>
        <w:t>riteria for the premature termination of the trial</w:t>
      </w:r>
      <w:bookmarkEnd w:id="79"/>
    </w:p>
    <w:p w14:paraId="1312AAF3"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Aim: to describe any interim analysis and criteria for stopping the trial.</w:t>
      </w:r>
    </w:p>
    <w:p w14:paraId="4E34F4F5"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describe:</w:t>
      </w:r>
    </w:p>
    <w:p w14:paraId="60A63C2F"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any interim analysis plan, even if it is only to be performed at the request of an oversight body (e.g., DMC)</w:t>
      </w:r>
    </w:p>
    <w:p w14:paraId="645FC777"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include the statistical methods</w:t>
      </w:r>
    </w:p>
    <w:p w14:paraId="49740BC1"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who will perform the analyses</w:t>
      </w:r>
    </w:p>
    <w:p w14:paraId="03F3B7B2"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when they will be conducted (timing and indications)</w:t>
      </w:r>
    </w:p>
    <w:p w14:paraId="37DACD34"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decision criteria—statistical or other—that will be adopted to judge the interim results as part of a guideline for early stopping or other adaptations. </w:t>
      </w:r>
    </w:p>
    <w:p w14:paraId="5FFF1DCE"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who will see the outcome data while the trial is ongoing</w:t>
      </w:r>
    </w:p>
    <w:p w14:paraId="5927407A"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whether these individuals will remain blinded (masked) to trial groups</w:t>
      </w:r>
    </w:p>
    <w:p w14:paraId="51E15D97"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the integrity of the trial implementation will be protected (e.g., maintaining blinding) when any adaptations to the trial are made</w:t>
      </w:r>
    </w:p>
    <w:p w14:paraId="4DD03874"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who has the ultimate authority to stop or modify the trial e.g. the Chief Investigator, trial steering committee, or sponsor</w:t>
      </w:r>
    </w:p>
    <w:p w14:paraId="4812A8BC"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stopping guidelines</w:t>
      </w:r>
    </w:p>
    <w:p w14:paraId="0EE01209" w14:textId="77777777" w:rsidR="00B27954" w:rsidRPr="00F67E3C" w:rsidRDefault="00B27954" w:rsidP="002808A9">
      <w:pPr>
        <w:numPr>
          <w:ilvl w:val="1"/>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Criteria for stopping for harm are often different from those for benefit and might not employ a formal statistical criterion</w:t>
      </w:r>
    </w:p>
    <w:p w14:paraId="45209FA9" w14:textId="77777777" w:rsidR="00B27954" w:rsidRPr="00F67E3C" w:rsidRDefault="00B27954" w:rsidP="002808A9">
      <w:pPr>
        <w:numPr>
          <w:ilvl w:val="1"/>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Stopping for futility occurs in instances where, if the trial were to continue, it is unlikely that an important effect would be seen (i.e., low chance of rejecting null hypothesis) </w:t>
      </w:r>
    </w:p>
    <w:p w14:paraId="0F99FFAC" w14:textId="77777777" w:rsidR="00B27954" w:rsidRPr="00F67E3C" w:rsidRDefault="00B27954" w:rsidP="002808A9">
      <w:pPr>
        <w:numPr>
          <w:ilvl w:val="2"/>
          <w:numId w:val="45"/>
        </w:numPr>
        <w:tabs>
          <w:tab w:val="clear" w:pos="2160"/>
          <w:tab w:val="num" w:pos="709"/>
        </w:tabs>
        <w:autoSpaceDE w:val="0"/>
        <w:autoSpaceDN w:val="0"/>
        <w:adjustRightInd w:val="0"/>
        <w:spacing w:after="120" w:line="240" w:lineRule="auto"/>
        <w:ind w:left="709" w:hanging="283"/>
        <w:rPr>
          <w:rFonts w:cstheme="minorHAnsi"/>
          <w:color w:val="0000FF"/>
          <w:lang w:eastAsia="en-GB"/>
        </w:rPr>
      </w:pPr>
      <w:r w:rsidRPr="00F67E3C">
        <w:rPr>
          <w:rFonts w:cstheme="minorHAnsi"/>
          <w:color w:val="0000FF"/>
          <w:lang w:eastAsia="en-GB"/>
        </w:rPr>
        <w:t xml:space="preserve">if pre-specified interim analyses are to be used for other trial adaptations such as sample size re-estimation, alteration to the proportion of participants allocated to each trial group, and changes to eligibility criteria. </w:t>
      </w:r>
    </w:p>
    <w:p w14:paraId="21F224D4" w14:textId="77777777" w:rsidR="00B27954" w:rsidRPr="00F67E3C" w:rsidRDefault="00B27954" w:rsidP="00F67E3C">
      <w:pPr>
        <w:autoSpaceDE w:val="0"/>
        <w:autoSpaceDN w:val="0"/>
        <w:adjustRightInd w:val="0"/>
        <w:spacing w:line="240" w:lineRule="auto"/>
        <w:ind w:left="709"/>
        <w:rPr>
          <w:rFonts w:cstheme="minorHAnsi"/>
          <w:color w:val="0000FF"/>
          <w:lang w:eastAsia="en-GB"/>
        </w:rPr>
      </w:pPr>
    </w:p>
    <w:p w14:paraId="617BAD75"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NB in CTIMPs recommendations made by the DMC must be expedited to the MHRA where they are deemed relevant for the safety of participants participating within the trial (refer to the EU Guidance Document ‘Detailed guidance on the collection, verification and presentation of adverse reaction reports arising from clinical trials on medicinal products for human use’).</w:t>
      </w:r>
    </w:p>
    <w:p w14:paraId="60BA568A" w14:textId="77777777" w:rsidR="00B27954" w:rsidRPr="00F67E3C" w:rsidRDefault="00B27954" w:rsidP="00F67E3C">
      <w:pPr>
        <w:autoSpaceDE w:val="0"/>
        <w:autoSpaceDN w:val="0"/>
        <w:adjustRightInd w:val="0"/>
        <w:spacing w:line="240" w:lineRule="auto"/>
        <w:ind w:left="567"/>
        <w:rPr>
          <w:rFonts w:cstheme="minorHAnsi"/>
          <w:color w:val="0000FF"/>
          <w:lang w:eastAsia="en-GB"/>
        </w:rPr>
      </w:pPr>
    </w:p>
    <w:p w14:paraId="6796E1B1" w14:textId="746886DE" w:rsidR="00B27954" w:rsidRPr="00966F34" w:rsidRDefault="00B27954" w:rsidP="00C165F2">
      <w:pPr>
        <w:pStyle w:val="Heading3"/>
        <w:rPr>
          <w:color w:val="000000" w:themeColor="text1"/>
          <w:lang w:eastAsia="en-GB"/>
        </w:rPr>
      </w:pPr>
      <w:bookmarkStart w:id="80" w:name="_Toc139470703"/>
      <w:r w:rsidRPr="00966F34">
        <w:rPr>
          <w:color w:val="000000" w:themeColor="text1"/>
          <w:lang w:eastAsia="en-GB"/>
        </w:rPr>
        <w:t>Participant population</w:t>
      </w:r>
      <w:bookmarkEnd w:id="80"/>
    </w:p>
    <w:p w14:paraId="225D4348"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bCs/>
          <w:color w:val="0000FF"/>
          <w:lang w:eastAsia="en-GB"/>
        </w:rPr>
        <w:t>Aim: to</w:t>
      </w:r>
      <w:r w:rsidRPr="00F67E3C">
        <w:rPr>
          <w:rFonts w:cstheme="minorHAnsi"/>
          <w:color w:val="0000FF"/>
          <w:lang w:eastAsia="en-GB"/>
        </w:rPr>
        <w:t xml:space="preserve"> describe </w:t>
      </w:r>
      <w:r w:rsidRPr="00F67E3C">
        <w:rPr>
          <w:rFonts w:cstheme="minorHAnsi"/>
          <w:color w:val="0000FF"/>
        </w:rPr>
        <w:t>the participant populations whose data will be subjected to the trial analysis.</w:t>
      </w:r>
    </w:p>
    <w:p w14:paraId="6EEADDEC"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Protocols should describe:</w:t>
      </w:r>
    </w:p>
    <w:p w14:paraId="43508C7D"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lang w:eastAsia="en-GB"/>
        </w:rPr>
      </w:pPr>
      <w:r w:rsidRPr="00F67E3C">
        <w:rPr>
          <w:rFonts w:cstheme="minorHAnsi"/>
          <w:color w:val="0000FF"/>
        </w:rPr>
        <w:t>the participant populations whose data will be subjected to the trial analysis – both for the primary analysis and any applicable secondary analyses e.g.</w:t>
      </w:r>
    </w:p>
    <w:p w14:paraId="042A64AA" w14:textId="77777777" w:rsidR="00B27954" w:rsidRPr="00F67E3C" w:rsidRDefault="00B27954" w:rsidP="002808A9">
      <w:pPr>
        <w:numPr>
          <w:ilvl w:val="0"/>
          <w:numId w:val="42"/>
        </w:numPr>
        <w:spacing w:after="120" w:line="240" w:lineRule="auto"/>
        <w:rPr>
          <w:rFonts w:cstheme="minorHAnsi"/>
          <w:color w:val="0000FF"/>
        </w:rPr>
      </w:pPr>
      <w:r w:rsidRPr="00F67E3C">
        <w:rPr>
          <w:rFonts w:cstheme="minorHAnsi"/>
          <w:color w:val="0000FF"/>
        </w:rPr>
        <w:lastRenderedPageBreak/>
        <w:t>All-randomised population: Any participant randomised into the trial, regardless of whether they received trial drug</w:t>
      </w:r>
    </w:p>
    <w:p w14:paraId="69648BA5" w14:textId="77777777" w:rsidR="00B27954" w:rsidRPr="00F67E3C" w:rsidRDefault="00B27954" w:rsidP="002808A9">
      <w:pPr>
        <w:numPr>
          <w:ilvl w:val="0"/>
          <w:numId w:val="42"/>
        </w:numPr>
        <w:spacing w:after="120" w:line="240" w:lineRule="auto"/>
        <w:rPr>
          <w:rFonts w:cstheme="minorHAnsi"/>
          <w:color w:val="0000FF"/>
        </w:rPr>
      </w:pPr>
      <w:r w:rsidRPr="00F67E3C">
        <w:rPr>
          <w:rFonts w:cstheme="minorHAnsi"/>
          <w:color w:val="0000FF"/>
        </w:rPr>
        <w:t>All-treated population: Any participant randomised into the trial that received at least one dose of trial drug</w:t>
      </w:r>
    </w:p>
    <w:p w14:paraId="514E3A7E" w14:textId="77777777" w:rsidR="00B27954" w:rsidRPr="00F67E3C" w:rsidRDefault="00B27954" w:rsidP="002808A9">
      <w:pPr>
        <w:numPr>
          <w:ilvl w:val="0"/>
          <w:numId w:val="42"/>
        </w:numPr>
        <w:spacing w:after="120" w:line="240" w:lineRule="auto"/>
        <w:rPr>
          <w:rFonts w:cstheme="minorHAnsi"/>
          <w:color w:val="0000FF"/>
        </w:rPr>
      </w:pPr>
      <w:r w:rsidRPr="00F67E3C">
        <w:rPr>
          <w:rFonts w:cstheme="minorHAnsi"/>
          <w:color w:val="0000FF"/>
        </w:rPr>
        <w:t>Protocol-compliant population: Any participant who was randomised and received the protocol required trial drug exposure and required protocol processing</w:t>
      </w:r>
    </w:p>
    <w:p w14:paraId="08FE2DF6" w14:textId="793809BA" w:rsidR="00B27954" w:rsidRPr="002A46CF" w:rsidRDefault="00B27954" w:rsidP="00F67E3C">
      <w:pPr>
        <w:numPr>
          <w:ilvl w:val="0"/>
          <w:numId w:val="44"/>
        </w:numPr>
        <w:tabs>
          <w:tab w:val="clear" w:pos="1604"/>
          <w:tab w:val="num" w:pos="993"/>
        </w:tabs>
        <w:autoSpaceDE w:val="0"/>
        <w:autoSpaceDN w:val="0"/>
        <w:adjustRightInd w:val="0"/>
        <w:spacing w:after="0" w:line="240" w:lineRule="auto"/>
        <w:ind w:left="993" w:hanging="284"/>
        <w:rPr>
          <w:rFonts w:cstheme="minorHAnsi"/>
          <w:bCs/>
          <w:color w:val="0000FF"/>
          <w:lang w:eastAsia="en-GB"/>
        </w:rPr>
      </w:pPr>
      <w:r w:rsidRPr="00F67E3C">
        <w:rPr>
          <w:rFonts w:cstheme="minorHAnsi"/>
          <w:color w:val="0000FF"/>
          <w:lang w:eastAsia="en-GB"/>
        </w:rPr>
        <w:t xml:space="preserve">if the participant is to be included in the analysis will vary by outcome e.g. analysis of harms (adverse events) is sometimes restricted to participants who received the intervention, so that absence or occurrence of harm is not attributed to a treatment that was never </w:t>
      </w:r>
      <w:r w:rsidR="005F1DC2" w:rsidRPr="00F67E3C">
        <w:rPr>
          <w:rFonts w:cstheme="minorHAnsi"/>
          <w:color w:val="0000FF"/>
          <w:lang w:eastAsia="en-GB"/>
        </w:rPr>
        <w:t>received.</w:t>
      </w:r>
      <w:r w:rsidR="005F1DC2" w:rsidRPr="002A46CF">
        <w:rPr>
          <w:rFonts w:cstheme="minorHAnsi"/>
          <w:bCs/>
          <w:color w:val="0000FF"/>
          <w:lang w:eastAsia="en-GB"/>
        </w:rPr>
        <w:t xml:space="preserve"> To</w:t>
      </w:r>
      <w:r w:rsidRPr="002A46CF">
        <w:rPr>
          <w:rFonts w:cstheme="minorHAnsi"/>
          <w:bCs/>
          <w:color w:val="0000FF"/>
          <w:lang w:eastAsia="en-GB"/>
        </w:rPr>
        <w:t xml:space="preserve"> avoid:</w:t>
      </w:r>
    </w:p>
    <w:p w14:paraId="1A35E4FA" w14:textId="77777777" w:rsidR="00B27954" w:rsidRPr="00F67E3C" w:rsidRDefault="00B27954" w:rsidP="002808A9">
      <w:pPr>
        <w:numPr>
          <w:ilvl w:val="0"/>
          <w:numId w:val="43"/>
        </w:numPr>
        <w:autoSpaceDE w:val="0"/>
        <w:autoSpaceDN w:val="0"/>
        <w:adjustRightInd w:val="0"/>
        <w:spacing w:after="120" w:line="240" w:lineRule="auto"/>
        <w:rPr>
          <w:rFonts w:cstheme="minorHAnsi"/>
          <w:bCs/>
          <w:color w:val="0000FF"/>
          <w:lang w:eastAsia="en-GB"/>
        </w:rPr>
      </w:pPr>
      <w:r w:rsidRPr="00F67E3C">
        <w:rPr>
          <w:rFonts w:cstheme="minorHAnsi"/>
          <w:color w:val="0000FF"/>
          <w:lang w:eastAsia="en-GB"/>
        </w:rPr>
        <w:t>selection bias, an “as randomised” analysis retains participants in the group to which they were originally allocated</w:t>
      </w:r>
    </w:p>
    <w:p w14:paraId="209DFD8D" w14:textId="77777777" w:rsidR="00B27954" w:rsidRPr="00F67E3C" w:rsidRDefault="00B27954" w:rsidP="002808A9">
      <w:pPr>
        <w:numPr>
          <w:ilvl w:val="0"/>
          <w:numId w:val="43"/>
        </w:numPr>
        <w:autoSpaceDE w:val="0"/>
        <w:autoSpaceDN w:val="0"/>
        <w:adjustRightInd w:val="0"/>
        <w:spacing w:after="120" w:line="240" w:lineRule="auto"/>
        <w:rPr>
          <w:rFonts w:cstheme="minorHAnsi"/>
          <w:bCs/>
          <w:color w:val="0000FF"/>
          <w:lang w:eastAsia="en-GB"/>
        </w:rPr>
      </w:pPr>
      <w:r w:rsidRPr="00F67E3C">
        <w:rPr>
          <w:rFonts w:cstheme="minorHAnsi"/>
          <w:color w:val="0000FF"/>
          <w:lang w:eastAsia="en-GB"/>
        </w:rPr>
        <w:t>attrition bias, out-come data obtained from all participants are included in the data analysis, regardless of protocol adherence</w:t>
      </w:r>
    </w:p>
    <w:p w14:paraId="6814BC93" w14:textId="77777777" w:rsidR="00B27954" w:rsidRPr="00F67E3C" w:rsidRDefault="00B27954" w:rsidP="00F67E3C">
      <w:pPr>
        <w:autoSpaceDE w:val="0"/>
        <w:autoSpaceDN w:val="0"/>
        <w:adjustRightInd w:val="0"/>
        <w:spacing w:line="240" w:lineRule="auto"/>
        <w:ind w:left="720"/>
        <w:rPr>
          <w:rFonts w:cstheme="minorHAnsi"/>
          <w:bCs/>
          <w:color w:val="0000FF"/>
          <w:lang w:eastAsia="en-GB"/>
        </w:rPr>
      </w:pPr>
    </w:p>
    <w:p w14:paraId="7E932FA3" w14:textId="77777777" w:rsidR="00B27954" w:rsidRPr="00F67E3C" w:rsidRDefault="00B27954" w:rsidP="00F67E3C">
      <w:pPr>
        <w:autoSpaceDE w:val="0"/>
        <w:autoSpaceDN w:val="0"/>
        <w:adjustRightInd w:val="0"/>
        <w:spacing w:line="240" w:lineRule="auto"/>
        <w:ind w:left="360"/>
        <w:rPr>
          <w:rFonts w:cstheme="minorHAnsi"/>
          <w:bCs/>
          <w:color w:val="0000FF"/>
          <w:lang w:eastAsia="en-GB"/>
        </w:rPr>
      </w:pPr>
      <w:r w:rsidRPr="00F67E3C">
        <w:rPr>
          <w:rFonts w:cstheme="minorHAnsi"/>
          <w:color w:val="0000FF"/>
          <w:lang w:eastAsia="en-GB"/>
        </w:rPr>
        <w:t xml:space="preserve">These two conditions (i.e., all participants, as randomised) define an “intention to treat” analysis, which is widely recommended as the preferred analysis strategy. </w:t>
      </w:r>
    </w:p>
    <w:p w14:paraId="6F97710E" w14:textId="77777777" w:rsidR="00B27954" w:rsidRPr="00F67E3C" w:rsidRDefault="00B27954" w:rsidP="00F67E3C">
      <w:pPr>
        <w:autoSpaceDE w:val="0"/>
        <w:autoSpaceDN w:val="0"/>
        <w:adjustRightInd w:val="0"/>
        <w:spacing w:line="240" w:lineRule="auto"/>
        <w:ind w:left="567"/>
        <w:rPr>
          <w:rFonts w:cstheme="minorHAnsi"/>
          <w:color w:val="0000FF"/>
          <w:lang w:eastAsia="en-GB"/>
        </w:rPr>
      </w:pPr>
      <w:r w:rsidRPr="00F67E3C">
        <w:rPr>
          <w:rFonts w:cstheme="minorHAnsi"/>
          <w:color w:val="0000FF"/>
          <w:lang w:eastAsia="en-GB"/>
        </w:rPr>
        <w:t xml:space="preserve"> </w:t>
      </w:r>
    </w:p>
    <w:p w14:paraId="1FD91535" w14:textId="18BDC267" w:rsidR="00B27954" w:rsidRPr="00966F34" w:rsidRDefault="00B27954" w:rsidP="00C165F2">
      <w:pPr>
        <w:pStyle w:val="Heading3"/>
        <w:rPr>
          <w:color w:val="000000" w:themeColor="text1"/>
          <w:lang w:eastAsia="en-GB"/>
        </w:rPr>
      </w:pPr>
      <w:bookmarkStart w:id="81" w:name="_Toc139470704"/>
      <w:r w:rsidRPr="00966F34">
        <w:rPr>
          <w:color w:val="000000" w:themeColor="text1"/>
          <w:lang w:eastAsia="en-GB"/>
        </w:rPr>
        <w:t>Procedure(s) to account for missing or spurious data</w:t>
      </w:r>
      <w:bookmarkEnd w:id="81"/>
      <w:r w:rsidRPr="00966F34">
        <w:rPr>
          <w:color w:val="000000" w:themeColor="text1"/>
          <w:lang w:eastAsia="en-GB"/>
        </w:rPr>
        <w:t xml:space="preserve"> </w:t>
      </w:r>
    </w:p>
    <w:p w14:paraId="660F541D"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Aim: to describe how missing data will be dealt with</w:t>
      </w:r>
    </w:p>
    <w:p w14:paraId="751ACFC6"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describe:</w:t>
      </w:r>
    </w:p>
    <w:p w14:paraId="20A1C6B5" w14:textId="77777777" w:rsidR="00B27954" w:rsidRPr="00F67E3C" w:rsidRDefault="00B27954" w:rsidP="002808A9">
      <w:pPr>
        <w:numPr>
          <w:ilvl w:val="0"/>
          <w:numId w:val="4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strategies to maximise follow-up and prevent missing data</w:t>
      </w:r>
    </w:p>
    <w:p w14:paraId="7950D741" w14:textId="77777777" w:rsidR="00B27954" w:rsidRPr="00F67E3C" w:rsidRDefault="00B27954" w:rsidP="002808A9">
      <w:pPr>
        <w:numPr>
          <w:ilvl w:val="0"/>
          <w:numId w:val="4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recording of reasons for missing data will be undertaken</w:t>
      </w:r>
    </w:p>
    <w:p w14:paraId="2D5EE016" w14:textId="77777777" w:rsidR="00B27954" w:rsidRPr="00F67E3C" w:rsidRDefault="00B27954" w:rsidP="002808A9">
      <w:pPr>
        <w:numPr>
          <w:ilvl w:val="0"/>
          <w:numId w:val="4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missing data will be handled in the analysis and detail any planned methods to impute (estimate) missing outcome data, including which variables will be used in the imputation process (if applicable). Methods of multiple imputation are more complex but are widely preferred to single imputation methods (e.g., last observation carried forward; baseline observation carried forward), as the latter introduce greater bias and produce confidence intervals that are too narrow. Sensitivity analyses are highly recommended to assess the robustness of trial results under different methods of handling missing data.</w:t>
      </w:r>
    </w:p>
    <w:p w14:paraId="2BC76F0E" w14:textId="77777777" w:rsidR="00B27954" w:rsidRPr="00F67E3C" w:rsidRDefault="00B27954" w:rsidP="00F67E3C">
      <w:pPr>
        <w:spacing w:line="240" w:lineRule="auto"/>
        <w:rPr>
          <w:rFonts w:cstheme="minorHAnsi"/>
          <w:b/>
          <w:color w:val="0000FF"/>
        </w:rPr>
      </w:pPr>
    </w:p>
    <w:p w14:paraId="1CFC355E" w14:textId="6706EF93" w:rsidR="00B27954" w:rsidRPr="00966F34" w:rsidRDefault="00B27954" w:rsidP="00C165F2">
      <w:pPr>
        <w:pStyle w:val="Heading2"/>
        <w:rPr>
          <w:color w:val="000000" w:themeColor="text1"/>
        </w:rPr>
      </w:pPr>
      <w:bookmarkStart w:id="82" w:name="_Toc139470705"/>
      <w:r w:rsidRPr="00966F34">
        <w:rPr>
          <w:color w:val="000000" w:themeColor="text1"/>
        </w:rPr>
        <w:t>Other statistical considerations</w:t>
      </w:r>
      <w:bookmarkEnd w:id="82"/>
    </w:p>
    <w:p w14:paraId="1298235B" w14:textId="77777777" w:rsidR="00B27954" w:rsidRPr="00F67E3C" w:rsidRDefault="00B27954" w:rsidP="00F67E3C">
      <w:pPr>
        <w:spacing w:line="240" w:lineRule="auto"/>
        <w:rPr>
          <w:rFonts w:cstheme="minorHAnsi"/>
          <w:color w:val="0000FF"/>
        </w:rPr>
      </w:pPr>
      <w:r w:rsidRPr="00F67E3C">
        <w:rPr>
          <w:rFonts w:cstheme="minorHAnsi"/>
          <w:color w:val="0000FF"/>
        </w:rPr>
        <w:t>Aim: to describe any other statistical consideration pertinent to the trial.</w:t>
      </w:r>
    </w:p>
    <w:p w14:paraId="7191031E" w14:textId="77777777" w:rsidR="00B27954" w:rsidRPr="00F67E3C" w:rsidRDefault="00B27954" w:rsidP="00F67E3C">
      <w:pPr>
        <w:spacing w:line="240" w:lineRule="auto"/>
        <w:rPr>
          <w:rFonts w:cstheme="minorHAnsi"/>
          <w:color w:val="0000FF"/>
        </w:rPr>
      </w:pPr>
      <w:r w:rsidRPr="00F67E3C">
        <w:rPr>
          <w:rFonts w:cstheme="minorHAnsi"/>
          <w:color w:val="0000FF"/>
        </w:rPr>
        <w:t>The protocol should describe:</w:t>
      </w:r>
    </w:p>
    <w:p w14:paraId="6331846A" w14:textId="77777777" w:rsidR="00B27954" w:rsidRPr="00F67E3C" w:rsidRDefault="00B27954" w:rsidP="002808A9">
      <w:pPr>
        <w:numPr>
          <w:ilvl w:val="0"/>
          <w:numId w:val="40"/>
        </w:numPr>
        <w:spacing w:after="120" w:line="240" w:lineRule="auto"/>
        <w:rPr>
          <w:rFonts w:cstheme="minorHAnsi"/>
          <w:color w:val="0000FF"/>
        </w:rPr>
      </w:pPr>
      <w:r w:rsidRPr="00F67E3C">
        <w:rPr>
          <w:rFonts w:cstheme="minorHAnsi"/>
          <w:color w:val="0000FF"/>
        </w:rPr>
        <w:t>procedures for reporting any deviation(s) from the original statistical plan</w:t>
      </w:r>
    </w:p>
    <w:p w14:paraId="7DB1D3B6" w14:textId="77777777" w:rsidR="00B27954" w:rsidRPr="00F67E3C" w:rsidRDefault="00B27954" w:rsidP="002808A9">
      <w:pPr>
        <w:numPr>
          <w:ilvl w:val="0"/>
          <w:numId w:val="40"/>
        </w:numPr>
        <w:spacing w:after="120" w:line="240" w:lineRule="auto"/>
        <w:rPr>
          <w:rFonts w:cstheme="minorHAnsi"/>
          <w:color w:val="0000FF"/>
        </w:rPr>
      </w:pPr>
      <w:r w:rsidRPr="00F67E3C">
        <w:rPr>
          <w:rFonts w:cstheme="minorHAnsi"/>
          <w:color w:val="0000FF"/>
        </w:rPr>
        <w:t>any other statistical considerations e.g. if there is a requirement for an economic analysis plan in which case it should be included in this section</w:t>
      </w:r>
    </w:p>
    <w:p w14:paraId="2A13DAF7" w14:textId="77777777" w:rsidR="00B27954" w:rsidRPr="00F67E3C" w:rsidRDefault="00B27954" w:rsidP="00F67E3C">
      <w:pPr>
        <w:spacing w:line="240" w:lineRule="auto"/>
        <w:rPr>
          <w:rFonts w:cstheme="minorHAnsi"/>
          <w:b/>
          <w:bCs/>
          <w:color w:val="0000FF"/>
          <w:lang w:eastAsia="en-GB"/>
        </w:rPr>
      </w:pPr>
    </w:p>
    <w:p w14:paraId="56C3F44B" w14:textId="3361AA4D" w:rsidR="00B27954" w:rsidRPr="00966F34" w:rsidRDefault="00B27954" w:rsidP="00C165F2">
      <w:pPr>
        <w:pStyle w:val="Heading2"/>
        <w:rPr>
          <w:color w:val="000000" w:themeColor="text1"/>
          <w:lang w:eastAsia="en-GB"/>
        </w:rPr>
      </w:pPr>
      <w:bookmarkStart w:id="83" w:name="_Toc139470706"/>
      <w:r w:rsidRPr="00966F34">
        <w:rPr>
          <w:color w:val="000000" w:themeColor="text1"/>
          <w:lang w:eastAsia="en-GB"/>
        </w:rPr>
        <w:t>Economic evaluation</w:t>
      </w:r>
      <w:bookmarkEnd w:id="83"/>
    </w:p>
    <w:p w14:paraId="367FD4C9" w14:textId="77777777" w:rsidR="00B27954" w:rsidRPr="00F67E3C" w:rsidRDefault="00B27954" w:rsidP="00F67E3C">
      <w:pPr>
        <w:spacing w:line="240" w:lineRule="auto"/>
        <w:rPr>
          <w:rFonts w:cstheme="minorHAnsi"/>
          <w:color w:val="0000FF"/>
        </w:rPr>
      </w:pPr>
      <w:r w:rsidRPr="00F67E3C">
        <w:rPr>
          <w:rFonts w:cstheme="minorHAnsi"/>
          <w:color w:val="0000FF"/>
        </w:rPr>
        <w:t xml:space="preserve">If economic evaluation is to be undertaken this section should include the rationale for inclusion of the economic investigation and means of assessment. </w:t>
      </w:r>
    </w:p>
    <w:p w14:paraId="6113004E" w14:textId="77777777" w:rsidR="00B27954" w:rsidRDefault="00B27954" w:rsidP="00F67E3C">
      <w:pPr>
        <w:spacing w:line="240" w:lineRule="auto"/>
        <w:rPr>
          <w:rFonts w:cstheme="minorHAnsi"/>
          <w:color w:val="0000FF"/>
        </w:rPr>
      </w:pPr>
      <w:r w:rsidRPr="00F67E3C">
        <w:rPr>
          <w:rFonts w:cstheme="minorHAnsi"/>
          <w:color w:val="0000FF"/>
        </w:rPr>
        <w:lastRenderedPageBreak/>
        <w:t>NB it should be written by the health economic investigator</w:t>
      </w:r>
    </w:p>
    <w:p w14:paraId="14481ED9" w14:textId="77777777" w:rsidR="00122CB1" w:rsidRDefault="00122CB1" w:rsidP="00F67E3C">
      <w:pPr>
        <w:spacing w:line="240" w:lineRule="auto"/>
        <w:rPr>
          <w:rFonts w:cstheme="minorHAnsi"/>
          <w:color w:val="0000FF"/>
        </w:rPr>
      </w:pPr>
    </w:p>
    <w:p w14:paraId="027485D6" w14:textId="77777777" w:rsidR="00C165F2" w:rsidRPr="00966F34" w:rsidRDefault="00C165F2" w:rsidP="00C165F2">
      <w:pPr>
        <w:pStyle w:val="Heading1"/>
        <w:rPr>
          <w:color w:val="000000" w:themeColor="text1"/>
        </w:rPr>
      </w:pPr>
      <w:bookmarkStart w:id="84" w:name="_Toc139470707"/>
      <w:r w:rsidRPr="00966F34">
        <w:rPr>
          <w:color w:val="000000" w:themeColor="text1"/>
        </w:rPr>
        <w:t>SAFETY REPORTING</w:t>
      </w:r>
      <w:bookmarkEnd w:id="84"/>
    </w:p>
    <w:p w14:paraId="4B3F2700" w14:textId="6406C7C1" w:rsidR="00C165F2" w:rsidRPr="00575EEB" w:rsidRDefault="00C165F2" w:rsidP="00C165F2">
      <w:pPr>
        <w:rPr>
          <w:rFonts w:cstheme="minorHAnsi"/>
          <w:color w:val="800080"/>
        </w:rPr>
      </w:pPr>
      <w:r w:rsidRPr="00DA119A">
        <w:rPr>
          <w:rFonts w:cstheme="minorHAnsi"/>
          <w:color w:val="800080"/>
        </w:rPr>
        <w:t>Requirements for safety reporting will differ depending on the type of study, and risk. Please refer to UHBW SOP on “Research safety reporting”</w:t>
      </w:r>
      <w:r w:rsidR="00575EEB">
        <w:rPr>
          <w:rFonts w:cstheme="minorHAnsi"/>
          <w:color w:val="800080"/>
        </w:rPr>
        <w:t xml:space="preserve">:  </w:t>
      </w:r>
      <w:r w:rsidR="00575EEB" w:rsidRPr="00575EEB">
        <w:rPr>
          <w:color w:val="800080"/>
        </w:rPr>
        <w:t>Adverse events will be recorded and reported in accordance with UHBW’s Research Safety Reporting SOP.</w:t>
      </w:r>
      <w:r w:rsidR="00575EEB" w:rsidRPr="00FE685B">
        <w:t xml:space="preserve"> </w:t>
      </w:r>
      <w:r w:rsidR="00575EEB" w:rsidRPr="00575EEB">
        <w:rPr>
          <w:i/>
          <w:color w:val="800080"/>
        </w:rPr>
        <w:t>NB identify events that may be excluded from expedited reporting because they are commonly associated with the clinical procedures taking place (e.g. wound infection); these should be agreed with the sponsor prior to submission to REC. Identify reference documents used to justify this decision.</w:t>
      </w:r>
    </w:p>
    <w:p w14:paraId="377E46F2" w14:textId="77777777" w:rsidR="00C165F2" w:rsidRPr="00F67E3C" w:rsidRDefault="00C165F2" w:rsidP="00F67E3C">
      <w:pPr>
        <w:spacing w:line="240" w:lineRule="auto"/>
        <w:rPr>
          <w:rFonts w:cstheme="minorHAnsi"/>
          <w:b/>
          <w:bCs/>
          <w:color w:val="0000FF"/>
          <w:lang w:eastAsia="en-GB"/>
        </w:rPr>
      </w:pPr>
    </w:p>
    <w:p w14:paraId="1A920C85" w14:textId="7665BD08" w:rsidR="006D1CB6" w:rsidRPr="00966F34" w:rsidRDefault="00C165F2" w:rsidP="00F10819">
      <w:pPr>
        <w:pStyle w:val="Heading1"/>
        <w:rPr>
          <w:rFonts w:cstheme="minorHAnsi"/>
          <w:color w:val="000000" w:themeColor="text1"/>
        </w:rPr>
      </w:pPr>
      <w:bookmarkStart w:id="85" w:name="_Toc139470708"/>
      <w:r w:rsidRPr="00966F34">
        <w:rPr>
          <w:rFonts w:cstheme="minorHAnsi"/>
          <w:color w:val="000000" w:themeColor="text1"/>
        </w:rPr>
        <w:t xml:space="preserve">QUALITY ASSURANCE, </w:t>
      </w:r>
      <w:r w:rsidR="006D1CB6" w:rsidRPr="00966F34">
        <w:rPr>
          <w:rFonts w:cstheme="minorHAnsi"/>
          <w:color w:val="000000" w:themeColor="text1"/>
        </w:rPr>
        <w:t>RISK ASSESSMENT AND MONITORING</w:t>
      </w:r>
      <w:bookmarkEnd w:id="85"/>
    </w:p>
    <w:p w14:paraId="433DED95" w14:textId="6B4842A8" w:rsidR="00C165F2" w:rsidRPr="009868A5" w:rsidRDefault="006D1CB6" w:rsidP="00C165F2">
      <w:pPr>
        <w:rPr>
          <w:rFonts w:cstheme="minorHAnsi"/>
          <w:color w:val="800080"/>
          <w:lang w:eastAsia="en-GB"/>
        </w:rPr>
      </w:pPr>
      <w:r w:rsidRPr="00C165F2">
        <w:rPr>
          <w:rFonts w:cstheme="minorHAnsi"/>
          <w:color w:val="800080"/>
        </w:rPr>
        <w:t xml:space="preserve">Give details of data monitoring and how quality assurance will be checked. UHBW sponsored studies need to comply with UHBW SOPs unless a different arrangement is agreed in advance. A monitoring plan may be needed. </w:t>
      </w:r>
      <w:r w:rsidR="00C165F2" w:rsidRPr="009868A5">
        <w:rPr>
          <w:rFonts w:cstheme="minorHAnsi"/>
          <w:color w:val="800080"/>
          <w:lang w:eastAsia="en-GB"/>
        </w:rPr>
        <w:t>Note that monitoring and risk assessments should be proportionate to the type of study being done</w:t>
      </w:r>
      <w:r w:rsidR="00C165F2">
        <w:rPr>
          <w:rFonts w:cstheme="minorHAnsi"/>
          <w:color w:val="800080"/>
          <w:lang w:eastAsia="en-GB"/>
        </w:rPr>
        <w:t>, e.g. more detail required for an interventional full trial than for a non-interventional study</w:t>
      </w:r>
      <w:r w:rsidR="00C165F2" w:rsidRPr="009868A5">
        <w:rPr>
          <w:rFonts w:cstheme="minorHAnsi"/>
          <w:color w:val="800080"/>
          <w:lang w:eastAsia="en-GB"/>
        </w:rPr>
        <w:t>.</w:t>
      </w:r>
    </w:p>
    <w:p w14:paraId="6BADE526" w14:textId="2F70F9AC" w:rsidR="00C165F2" w:rsidRPr="00966F34" w:rsidRDefault="00C165F2" w:rsidP="00C165F2">
      <w:pPr>
        <w:pStyle w:val="Heading2"/>
        <w:rPr>
          <w:color w:val="000000" w:themeColor="text1"/>
        </w:rPr>
      </w:pPr>
      <w:bookmarkStart w:id="86" w:name="_Toc139470709"/>
      <w:r w:rsidRPr="00966F34">
        <w:rPr>
          <w:color w:val="000000" w:themeColor="text1"/>
        </w:rPr>
        <w:t>Risk Assessment</w:t>
      </w:r>
      <w:bookmarkEnd w:id="86"/>
    </w:p>
    <w:p w14:paraId="2A2A53F6" w14:textId="0242AC41" w:rsidR="00654932" w:rsidRPr="00C165F2" w:rsidRDefault="00C165F2" w:rsidP="00C165F2">
      <w:pPr>
        <w:rPr>
          <w:rFonts w:cstheme="minorHAnsi"/>
          <w:b/>
          <w:bCs/>
          <w:color w:val="2E74B5" w:themeColor="accent5" w:themeShade="BF"/>
        </w:rPr>
      </w:pPr>
      <w:r>
        <w:rPr>
          <w:rFonts w:cstheme="minorHAnsi"/>
          <w:color w:val="800080"/>
          <w:lang w:eastAsia="en-GB"/>
        </w:rPr>
        <w:t>A formal risk assessment may or may not be required</w:t>
      </w:r>
      <w:r w:rsidR="00D73640">
        <w:rPr>
          <w:rFonts w:cstheme="minorHAnsi"/>
          <w:color w:val="800080"/>
          <w:lang w:eastAsia="en-GB"/>
        </w:rPr>
        <w:t xml:space="preserve"> depending on study type</w:t>
      </w:r>
      <w:r>
        <w:rPr>
          <w:rFonts w:cstheme="minorHAnsi"/>
          <w:color w:val="800080"/>
          <w:lang w:eastAsia="en-GB"/>
        </w:rPr>
        <w:t xml:space="preserve"> – UHBW R&amp;D will advise</w:t>
      </w:r>
      <w:r w:rsidR="00D73640">
        <w:rPr>
          <w:rFonts w:cstheme="minorHAnsi"/>
          <w:color w:val="800080"/>
          <w:lang w:eastAsia="en-GB"/>
        </w:rPr>
        <w:t xml:space="preserve">. Where a risk assessment is </w:t>
      </w:r>
      <w:proofErr w:type="gramStart"/>
      <w:r w:rsidR="00420C30">
        <w:rPr>
          <w:rFonts w:cstheme="minorHAnsi"/>
          <w:color w:val="800080"/>
          <w:lang w:eastAsia="en-GB"/>
        </w:rPr>
        <w:t>required</w:t>
      </w:r>
      <w:proofErr w:type="gramEnd"/>
      <w:r w:rsidR="00420C30">
        <w:rPr>
          <w:rFonts w:cstheme="minorHAnsi"/>
          <w:color w:val="800080"/>
        </w:rPr>
        <w:t xml:space="preserve"> this</w:t>
      </w:r>
      <w:r w:rsidR="00D73640">
        <w:rPr>
          <w:rFonts w:cstheme="minorHAnsi"/>
          <w:color w:val="800080"/>
        </w:rPr>
        <w:t xml:space="preserve"> will be carried out</w:t>
      </w:r>
      <w:r w:rsidR="00D73640" w:rsidRPr="00C165F2">
        <w:rPr>
          <w:rFonts w:cstheme="minorHAnsi"/>
          <w:color w:val="800080"/>
        </w:rPr>
        <w:t xml:space="preserve"> in conjunction with R&amp;D before your study starts and will be ongoing throughout the study.</w:t>
      </w:r>
    </w:p>
    <w:p w14:paraId="0E33DDF5" w14:textId="3BD33005" w:rsidR="00DA119A" w:rsidRPr="00966F34" w:rsidRDefault="00DA119A" w:rsidP="00C165F2">
      <w:pPr>
        <w:pStyle w:val="Heading2"/>
        <w:rPr>
          <w:color w:val="000000" w:themeColor="text1"/>
        </w:rPr>
      </w:pPr>
      <w:bookmarkStart w:id="87" w:name="_Toc139470710"/>
      <w:r w:rsidRPr="00966F34">
        <w:rPr>
          <w:color w:val="000000" w:themeColor="text1"/>
        </w:rPr>
        <w:t>M</w:t>
      </w:r>
      <w:r w:rsidR="00FB1F65" w:rsidRPr="00966F34">
        <w:rPr>
          <w:color w:val="000000" w:themeColor="text1"/>
        </w:rPr>
        <w:t>onitoring, audit and inspection</w:t>
      </w:r>
      <w:bookmarkEnd w:id="87"/>
      <w:r w:rsidR="00FB1F65" w:rsidRPr="00966F34">
        <w:rPr>
          <w:color w:val="000000" w:themeColor="text1"/>
        </w:rPr>
        <w:t xml:space="preserve"> </w:t>
      </w:r>
    </w:p>
    <w:p w14:paraId="66EB8247" w14:textId="227F718C" w:rsidR="00B27954"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rPr>
        <w:t xml:space="preserve">Aim: to </w:t>
      </w:r>
      <w:r w:rsidRPr="00F67E3C">
        <w:rPr>
          <w:rFonts w:cstheme="minorHAnsi"/>
          <w:color w:val="0000FF"/>
          <w:lang w:eastAsia="en-GB"/>
        </w:rPr>
        <w:t xml:space="preserve">describe the procedures for monitoring audit and inspection (if this information is supplied as part of a monitoring </w:t>
      </w:r>
      <w:proofErr w:type="gramStart"/>
      <w:r w:rsidRPr="00F67E3C">
        <w:rPr>
          <w:rFonts w:cstheme="minorHAnsi"/>
          <w:color w:val="0000FF"/>
          <w:lang w:eastAsia="en-GB"/>
        </w:rPr>
        <w:t>plan</w:t>
      </w:r>
      <w:proofErr w:type="gramEnd"/>
      <w:r w:rsidRPr="00F67E3C">
        <w:rPr>
          <w:rFonts w:cstheme="minorHAnsi"/>
          <w:color w:val="0000FF"/>
          <w:lang w:eastAsia="en-GB"/>
        </w:rPr>
        <w:t xml:space="preserve"> then this section should reference it and not duplicate its detail)</w:t>
      </w:r>
      <w:r w:rsidR="009868A5">
        <w:rPr>
          <w:rFonts w:cstheme="minorHAnsi"/>
          <w:color w:val="0000FF"/>
          <w:lang w:eastAsia="en-GB"/>
        </w:rPr>
        <w:t>.</w:t>
      </w:r>
    </w:p>
    <w:p w14:paraId="2896E824" w14:textId="6FBC60AC" w:rsidR="00966F34" w:rsidRPr="00966F34" w:rsidRDefault="00966F34" w:rsidP="00F67E3C">
      <w:pPr>
        <w:autoSpaceDE w:val="0"/>
        <w:autoSpaceDN w:val="0"/>
        <w:adjustRightInd w:val="0"/>
        <w:spacing w:line="240" w:lineRule="auto"/>
        <w:rPr>
          <w:rFonts w:cstheme="minorHAnsi"/>
          <w:color w:val="800080"/>
          <w:lang w:eastAsia="en-GB"/>
        </w:rPr>
      </w:pPr>
      <w:r>
        <w:rPr>
          <w:rFonts w:cstheme="minorHAnsi"/>
          <w:color w:val="800080"/>
          <w:lang w:eastAsia="en-GB"/>
        </w:rPr>
        <w:t xml:space="preserve">Note: A detailed monitoring plan may not be necessary but if included should be proportionate to the study being done. </w:t>
      </w:r>
    </w:p>
    <w:p w14:paraId="73F1B9A7" w14:textId="34648F58" w:rsidR="00B27954" w:rsidRPr="00F67E3C" w:rsidRDefault="00D73640" w:rsidP="00F67E3C">
      <w:pPr>
        <w:autoSpaceDE w:val="0"/>
        <w:autoSpaceDN w:val="0"/>
        <w:adjustRightInd w:val="0"/>
        <w:spacing w:line="240" w:lineRule="auto"/>
        <w:rPr>
          <w:rFonts w:cstheme="minorHAnsi"/>
          <w:color w:val="0000FF"/>
          <w:lang w:eastAsia="en-GB"/>
        </w:rPr>
      </w:pPr>
      <w:r>
        <w:rPr>
          <w:rFonts w:cstheme="minorHAnsi"/>
          <w:color w:val="0000FF"/>
          <w:lang w:eastAsia="en-GB"/>
        </w:rPr>
        <w:t>Where applicable t</w:t>
      </w:r>
      <w:r w:rsidR="00B27954" w:rsidRPr="00F67E3C">
        <w:rPr>
          <w:rFonts w:cstheme="minorHAnsi"/>
          <w:color w:val="0000FF"/>
          <w:lang w:eastAsia="en-GB"/>
        </w:rPr>
        <w:t>he protocol should state:</w:t>
      </w:r>
    </w:p>
    <w:p w14:paraId="1B6C3009" w14:textId="10DBF52B" w:rsidR="00B27954" w:rsidRPr="00F67E3C" w:rsidRDefault="00D73640" w:rsidP="002808A9">
      <w:pPr>
        <w:numPr>
          <w:ilvl w:val="0"/>
          <w:numId w:val="10"/>
        </w:numPr>
        <w:autoSpaceDE w:val="0"/>
        <w:autoSpaceDN w:val="0"/>
        <w:adjustRightInd w:val="0"/>
        <w:spacing w:after="120" w:line="240" w:lineRule="auto"/>
        <w:rPr>
          <w:rFonts w:cstheme="minorHAnsi"/>
          <w:color w:val="0000FF"/>
        </w:rPr>
      </w:pPr>
      <w:r>
        <w:rPr>
          <w:rFonts w:cstheme="minorHAnsi"/>
          <w:color w:val="0000FF"/>
          <w:lang w:eastAsia="en-GB"/>
        </w:rPr>
        <w:t>Whether a</w:t>
      </w:r>
      <w:r w:rsidR="00B27954" w:rsidRPr="00F67E3C">
        <w:rPr>
          <w:rFonts w:cstheme="minorHAnsi"/>
          <w:color w:val="0000FF"/>
          <w:lang w:eastAsia="en-GB"/>
        </w:rPr>
        <w:t xml:space="preserve"> Trial Monitoring Plan will be developed and agreed by the Trial Management Group (TMG), TSC and CI </w:t>
      </w:r>
      <w:r w:rsidR="00B27954" w:rsidRPr="00F67E3C">
        <w:rPr>
          <w:rFonts w:cstheme="minorHAnsi"/>
          <w:color w:val="0000FF"/>
        </w:rPr>
        <w:t>based on the trial risk assessment which may include on site monitoring. This will be dependent on a documented risk assessment of the trial.</w:t>
      </w:r>
    </w:p>
    <w:p w14:paraId="207B8032"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The procedures and anticipated frequency for monitoring</w:t>
      </w:r>
    </w:p>
    <w:p w14:paraId="3CF1B71C"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If monitoring procedures are detailed elsewhere (e.g., monitoring manual), where the full details can be obtained</w:t>
      </w:r>
    </w:p>
    <w:p w14:paraId="200A88D0"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The degree of independence from the trial investigators and sponsor of the monitoring personnel</w:t>
      </w:r>
    </w:p>
    <w:p w14:paraId="4F2F4CA8"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The processes reviewed can relate to participant enrolment, consent, eligibility, and allocation to trial groups; adherence to trial interventions and policies to protect participants, including reporting of harm and completeness, accuracy, and timeliness of data collection</w:t>
      </w:r>
    </w:p>
    <w:p w14:paraId="649CB29A"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lang w:eastAsia="en-GB"/>
        </w:rPr>
      </w:pPr>
      <w:r w:rsidRPr="00F67E3C">
        <w:rPr>
          <w:rFonts w:cstheme="minorHAnsi"/>
          <w:color w:val="0000FF"/>
        </w:rPr>
        <w:t>Monitoring</w:t>
      </w:r>
      <w:r w:rsidRPr="00F67E3C">
        <w:rPr>
          <w:rFonts w:cstheme="minorHAnsi"/>
          <w:iCs/>
          <w:color w:val="0000FF"/>
        </w:rPr>
        <w:t xml:space="preserve"> can be done</w:t>
      </w:r>
      <w:r w:rsidRPr="00F67E3C">
        <w:rPr>
          <w:rFonts w:cstheme="minorHAnsi"/>
          <w:color w:val="0000FF"/>
        </w:rPr>
        <w:t xml:space="preserve"> by exploring the trial dataset or performing site visits</w:t>
      </w:r>
    </w:p>
    <w:p w14:paraId="6A7CBB86"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lastRenderedPageBreak/>
        <w:t>Any obligations that will be expected of sites to assist the sponsor in monitoring the trial. These may include hosting site visits, providing information for remote monitoring, or putting procedures in place to monitor the trial internally</w:t>
      </w:r>
    </w:p>
    <w:p w14:paraId="4E32EE01" w14:textId="77777777" w:rsidR="00B27954" w:rsidRDefault="00B27954" w:rsidP="002808A9">
      <w:pPr>
        <w:numPr>
          <w:ilvl w:val="0"/>
          <w:numId w:val="10"/>
        </w:numPr>
        <w:autoSpaceDE w:val="0"/>
        <w:autoSpaceDN w:val="0"/>
        <w:adjustRightInd w:val="0"/>
        <w:spacing w:after="120" w:line="240" w:lineRule="auto"/>
        <w:rPr>
          <w:rFonts w:cstheme="minorHAnsi"/>
          <w:color w:val="0000FF"/>
          <w:lang w:eastAsia="en-GB"/>
        </w:rPr>
      </w:pPr>
      <w:r w:rsidRPr="00F67E3C">
        <w:rPr>
          <w:rFonts w:cstheme="minorHAnsi"/>
          <w:color w:val="0000FF"/>
        </w:rPr>
        <w:t xml:space="preserve">Monitoring might be initially conducted across all </w:t>
      </w:r>
      <w:proofErr w:type="gramStart"/>
      <w:r w:rsidRPr="00F67E3C">
        <w:rPr>
          <w:rFonts w:cstheme="minorHAnsi"/>
          <w:color w:val="0000FF"/>
        </w:rPr>
        <w:t>sites, and</w:t>
      </w:r>
      <w:proofErr w:type="gramEnd"/>
      <w:r w:rsidRPr="00F67E3C">
        <w:rPr>
          <w:rFonts w:cstheme="minorHAnsi"/>
          <w:color w:val="0000FF"/>
        </w:rPr>
        <w:t xml:space="preserve"> subsequently conducted using a </w:t>
      </w:r>
      <w:proofErr w:type="gramStart"/>
      <w:r w:rsidRPr="00F67E3C">
        <w:rPr>
          <w:rFonts w:cstheme="minorHAnsi"/>
          <w:color w:val="0000FF"/>
        </w:rPr>
        <w:t>risk based</w:t>
      </w:r>
      <w:proofErr w:type="gramEnd"/>
      <w:r w:rsidRPr="00F67E3C">
        <w:rPr>
          <w:rFonts w:cstheme="minorHAnsi"/>
          <w:color w:val="0000FF"/>
        </w:rPr>
        <w:t xml:space="preserve"> approach that focuses, for example, on sites that have the highest enrolment rates, large numbers of withdrawals, or atypical (low</w:t>
      </w:r>
      <w:r w:rsidRPr="00F67E3C">
        <w:rPr>
          <w:rFonts w:cstheme="minorHAnsi"/>
          <w:color w:val="0000FF"/>
          <w:lang w:eastAsia="en-GB"/>
        </w:rPr>
        <w:t xml:space="preserve"> </w:t>
      </w:r>
      <w:r w:rsidRPr="00F67E3C">
        <w:rPr>
          <w:rFonts w:cstheme="minorHAnsi"/>
          <w:color w:val="0000FF"/>
        </w:rPr>
        <w:t>or high) numbers of reported adverse events.</w:t>
      </w:r>
    </w:p>
    <w:p w14:paraId="63B27527" w14:textId="77777777" w:rsidR="00FB1F65" w:rsidRPr="00966F34" w:rsidRDefault="00FB1F65" w:rsidP="00FB1F65">
      <w:pPr>
        <w:pStyle w:val="Heading2"/>
        <w:rPr>
          <w:color w:val="000000" w:themeColor="text1"/>
        </w:rPr>
      </w:pPr>
      <w:bookmarkStart w:id="88" w:name="_Toc139470711"/>
      <w:r w:rsidRPr="00966F34">
        <w:rPr>
          <w:color w:val="000000" w:themeColor="text1"/>
        </w:rPr>
        <w:t>Peer review</w:t>
      </w:r>
      <w:bookmarkEnd w:id="88"/>
    </w:p>
    <w:p w14:paraId="50455074" w14:textId="77777777" w:rsidR="00FB1F65" w:rsidRPr="003C12DB" w:rsidRDefault="00FB1F65" w:rsidP="00FB1F65">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which should be</w:t>
      </w:r>
      <w:r>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r>
        <w:rPr>
          <w:rFonts w:asciiTheme="minorHAnsi" w:hAnsiTheme="minorHAnsi" w:cstheme="minorHAnsi"/>
          <w:color w:val="0000FF"/>
          <w:sz w:val="22"/>
          <w:szCs w:val="22"/>
        </w:rPr>
        <w:t>.</w:t>
      </w:r>
    </w:p>
    <w:p w14:paraId="0E2C5294" w14:textId="77777777" w:rsidR="00FB1F65" w:rsidRPr="003C12DB" w:rsidRDefault="00FB1F65" w:rsidP="00FB1F65">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w:t>
      </w:r>
      <w:proofErr w:type="gramStart"/>
      <w:r w:rsidRPr="003C12DB">
        <w:rPr>
          <w:rFonts w:asciiTheme="minorHAnsi" w:hAnsiTheme="minorHAnsi" w:cstheme="minorHAnsi"/>
          <w:color w:val="0000FF"/>
          <w:sz w:val="22"/>
          <w:szCs w:val="22"/>
        </w:rPr>
        <w:t>protocol</w:t>
      </w:r>
      <w:proofErr w:type="gramEnd"/>
      <w:r w:rsidRPr="003C12DB">
        <w:rPr>
          <w:rFonts w:asciiTheme="minorHAnsi" w:hAnsiTheme="minorHAnsi" w:cstheme="minorHAnsi"/>
          <w:color w:val="0000FF"/>
          <w:sz w:val="22"/>
          <w:szCs w:val="22"/>
        </w:rPr>
        <w:t xml:space="preserve"> e.g. the funder or an internal Trust department/</w:t>
      </w:r>
      <w:proofErr w:type="gramStart"/>
      <w:r w:rsidRPr="003C12DB">
        <w:rPr>
          <w:rFonts w:asciiTheme="minorHAnsi" w:hAnsiTheme="minorHAnsi" w:cstheme="minorHAnsi"/>
          <w:color w:val="0000FF"/>
          <w:sz w:val="22"/>
          <w:szCs w:val="22"/>
        </w:rPr>
        <w:t>committee, but</w:t>
      </w:r>
      <w:proofErr w:type="gramEnd"/>
      <w:r w:rsidRPr="003C12DB">
        <w:rPr>
          <w:rFonts w:asciiTheme="minorHAnsi" w:hAnsiTheme="minorHAnsi" w:cstheme="minorHAnsi"/>
          <w:color w:val="0000FF"/>
          <w:sz w:val="22"/>
          <w:szCs w:val="22"/>
        </w:rPr>
        <w:t xml:space="preserve"> not </w:t>
      </w:r>
      <w:proofErr w:type="gramStart"/>
      <w:r w:rsidRPr="003C12DB">
        <w:rPr>
          <w:rFonts w:asciiTheme="minorHAnsi" w:hAnsiTheme="minorHAnsi" w:cstheme="minorHAnsi"/>
          <w:color w:val="0000FF"/>
          <w:sz w:val="22"/>
          <w:szCs w:val="22"/>
        </w:rPr>
        <w:t>include</w:t>
      </w:r>
      <w:proofErr w:type="gramEnd"/>
      <w:r w:rsidRPr="003C12DB">
        <w:rPr>
          <w:rFonts w:asciiTheme="minorHAnsi" w:hAnsiTheme="minorHAnsi" w:cstheme="minorHAnsi"/>
          <w:color w:val="0000FF"/>
          <w:sz w:val="22"/>
          <w:szCs w:val="22"/>
        </w:rPr>
        <w:t xml:space="preserve"> individual names unless the person in question gives their express permission.</w:t>
      </w:r>
    </w:p>
    <w:p w14:paraId="5568A279" w14:textId="77777777" w:rsidR="00FB1F65" w:rsidRPr="003B4870" w:rsidRDefault="00FB1F65" w:rsidP="00FB1F65">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Pr>
          <w:rFonts w:asciiTheme="minorHAnsi" w:hAnsiTheme="minorHAnsi" w:cstheme="minorHAnsi"/>
          <w:i w:val="0"/>
          <w:color w:val="0000FF"/>
          <w:sz w:val="22"/>
          <w:szCs w:val="22"/>
        </w:rPr>
        <w:t xml:space="preserve">etwork (CRN) </w:t>
      </w:r>
      <w:r w:rsidRPr="003C12DB">
        <w:rPr>
          <w:rFonts w:asciiTheme="minorHAnsi" w:hAnsiTheme="minorHAnsi" w:cstheme="minorHAnsi"/>
          <w:i w:val="0"/>
          <w:color w:val="0000FF"/>
          <w:sz w:val="22"/>
          <w:szCs w:val="22"/>
        </w:rPr>
        <w:t xml:space="preserve"> provide the following standard for </w:t>
      </w:r>
      <w:r>
        <w:rPr>
          <w:rFonts w:asciiTheme="minorHAnsi" w:hAnsiTheme="minorHAnsi" w:cstheme="minorHAnsi"/>
          <w:i w:val="0"/>
          <w:color w:val="0000FF"/>
          <w:sz w:val="22"/>
          <w:szCs w:val="22"/>
        </w:rPr>
        <w:t>peer review for studies:</w:t>
      </w:r>
    </w:p>
    <w:p w14:paraId="2A2DEA54" w14:textId="77777777" w:rsidR="00FB1F65" w:rsidRPr="003C12DB" w:rsidRDefault="00FB1F65" w:rsidP="00FB1F65">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3E836159" w14:textId="77777777" w:rsidR="00FB1F65" w:rsidRPr="003C12DB" w:rsidRDefault="00FB1F65" w:rsidP="00FB1F65">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513A5C16" w14:textId="77777777" w:rsidR="00FB1F65" w:rsidRPr="003C12DB" w:rsidRDefault="00FB1F65" w:rsidP="00FB1F65">
      <w:pPr>
        <w:pStyle w:val="Default"/>
        <w:numPr>
          <w:ilvl w:val="0"/>
          <w:numId w:val="38"/>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46EBA024" w14:textId="77777777" w:rsidR="00FB1F65" w:rsidRPr="00A31748" w:rsidRDefault="00FB1F65" w:rsidP="00FB1F65">
      <w:pPr>
        <w:pStyle w:val="Default"/>
        <w:numPr>
          <w:ilvl w:val="0"/>
          <w:numId w:val="38"/>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w:t>
      </w:r>
      <w:proofErr w:type="gramStart"/>
      <w:r w:rsidRPr="003C12DB">
        <w:rPr>
          <w:rFonts w:asciiTheme="minorHAnsi" w:hAnsiTheme="minorHAnsi" w:cstheme="minorHAnsi"/>
          <w:color w:val="0000FF"/>
          <w:sz w:val="22"/>
          <w:szCs w:val="22"/>
        </w:rPr>
        <w:t>service based</w:t>
      </w:r>
      <w:proofErr w:type="gramEnd"/>
      <w:r w:rsidRPr="003C12DB">
        <w:rPr>
          <w:rFonts w:asciiTheme="minorHAnsi" w:hAnsiTheme="minorHAnsi" w:cstheme="minorHAnsi"/>
          <w:color w:val="0000FF"/>
          <w:sz w:val="22"/>
          <w:szCs w:val="22"/>
        </w:rPr>
        <w:t xml:space="preserve"> aspects of the protocol, and/or have the expertise to assess the methodological </w:t>
      </w:r>
      <w:r>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36510364" w14:textId="77777777" w:rsidR="00432286" w:rsidRPr="00F67E3C" w:rsidRDefault="00432286" w:rsidP="00F67E3C">
      <w:pPr>
        <w:pStyle w:val="ListParagraph"/>
        <w:rPr>
          <w:rFonts w:cstheme="minorHAnsi"/>
          <w:b/>
          <w:bCs/>
        </w:rPr>
      </w:pPr>
    </w:p>
    <w:p w14:paraId="4D897A69" w14:textId="44C5650E" w:rsidR="00432286" w:rsidRPr="00966F34" w:rsidRDefault="00432286" w:rsidP="00F10819">
      <w:pPr>
        <w:pStyle w:val="Heading1"/>
        <w:rPr>
          <w:rFonts w:cstheme="minorHAnsi"/>
          <w:color w:val="000000" w:themeColor="text1"/>
        </w:rPr>
      </w:pPr>
      <w:bookmarkStart w:id="89" w:name="_Toc139470712"/>
      <w:r w:rsidRPr="00966F34">
        <w:rPr>
          <w:rFonts w:cstheme="minorHAnsi"/>
          <w:color w:val="000000" w:themeColor="text1"/>
        </w:rPr>
        <w:t>INSURANCE AND INDEMNITY</w:t>
      </w:r>
      <w:bookmarkEnd w:id="89"/>
    </w:p>
    <w:p w14:paraId="6A5F71E5" w14:textId="77777777" w:rsidR="007616A1" w:rsidRPr="00D84050" w:rsidRDefault="007616A1" w:rsidP="00F67E3C">
      <w:pPr>
        <w:pStyle w:val="BodyText"/>
        <w:tabs>
          <w:tab w:val="left" w:pos="0"/>
        </w:tabs>
        <w:spacing w:after="120"/>
        <w:ind w:left="36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Aim: to fully describe indemnity arrangements for the trial</w:t>
      </w:r>
    </w:p>
    <w:p w14:paraId="6AA14285" w14:textId="77777777" w:rsidR="007616A1" w:rsidRPr="00D84050" w:rsidRDefault="007616A1" w:rsidP="00F67E3C">
      <w:pPr>
        <w:pStyle w:val="BodyText"/>
        <w:tabs>
          <w:tab w:val="left" w:pos="0"/>
        </w:tabs>
        <w:spacing w:after="120"/>
        <w:ind w:left="36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The following areas should be addressed in the protocol:</w:t>
      </w:r>
    </w:p>
    <w:p w14:paraId="4781CA79"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what arrangements will be made for insurance and/or indemnity to meet the potential legal liability of the sponsor(s) for harm to participants arising from the management of the research?</w:t>
      </w:r>
    </w:p>
    <w:p w14:paraId="59415BD9"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what arrangements will be made for insurance and/ or indemnity to meet the potential legal liability of the sponsor(s) or employer(s) for harm to participants arising from the design of the research?</w:t>
      </w:r>
    </w:p>
    <w:p w14:paraId="3B6D7025"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what arrangements will be made for insurance and/ or indemnity to meet the potential legal liability of investigators/collaborators arising from harm to participants in the conduct of the research? Note that if the trial involves sites that are not covered by the NHS indemnity scheme (e.g. GP surgeries in primary care) these investigators/collaborators will need to ensure that their activity on the trial is covered under their own professional indemnity</w:t>
      </w:r>
    </w:p>
    <w:p w14:paraId="70740CE3"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 xml:space="preserve">has the sponsor(s) </w:t>
      </w:r>
      <w:proofErr w:type="gramStart"/>
      <w:r w:rsidRPr="00D84050">
        <w:rPr>
          <w:rFonts w:asciiTheme="minorHAnsi" w:hAnsiTheme="minorHAnsi" w:cstheme="minorHAnsi"/>
          <w:i w:val="0"/>
          <w:color w:val="0000FF"/>
          <w:sz w:val="22"/>
          <w:szCs w:val="22"/>
        </w:rPr>
        <w:t>made arrangements</w:t>
      </w:r>
      <w:proofErr w:type="gramEnd"/>
      <w:r w:rsidRPr="00D84050">
        <w:rPr>
          <w:rFonts w:asciiTheme="minorHAnsi" w:hAnsiTheme="minorHAnsi" w:cstheme="minorHAnsi"/>
          <w:i w:val="0"/>
          <w:color w:val="0000FF"/>
          <w:sz w:val="22"/>
          <w:szCs w:val="22"/>
        </w:rPr>
        <w:t xml:space="preserve"> for payment of compensation in the event of harm to the research participants where no legal liability arises?</w:t>
      </w:r>
    </w:p>
    <w:p w14:paraId="2F1F4B50"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 xml:space="preserve">if equipment is to be provided to site(s) for the purposes of the trial, the protocol should describe what arrangements will be made for insurance and/ or indemnity to meet the </w:t>
      </w:r>
      <w:r w:rsidRPr="00D84050">
        <w:rPr>
          <w:rFonts w:asciiTheme="minorHAnsi" w:hAnsiTheme="minorHAnsi" w:cstheme="minorHAnsi"/>
          <w:i w:val="0"/>
          <w:color w:val="0000FF"/>
          <w:sz w:val="22"/>
          <w:szCs w:val="22"/>
        </w:rPr>
        <w:lastRenderedPageBreak/>
        <w:t xml:space="preserve">potential legal liability arising in relation to the equipment (e.g. loss, damage, maintenance responsibilities for the equipment itself, harm to participants or site staff arising from the use of the equipment) </w:t>
      </w:r>
    </w:p>
    <w:p w14:paraId="5E9916CD" w14:textId="77777777" w:rsidR="007616A1" w:rsidRPr="00D84050" w:rsidRDefault="007616A1" w:rsidP="00F67E3C">
      <w:pPr>
        <w:pStyle w:val="BodyText"/>
        <w:tabs>
          <w:tab w:val="left" w:pos="0"/>
        </w:tabs>
        <w:spacing w:after="120"/>
        <w:ind w:left="360"/>
        <w:rPr>
          <w:rFonts w:asciiTheme="minorHAnsi" w:hAnsiTheme="minorHAnsi" w:cstheme="minorHAnsi"/>
          <w:i w:val="0"/>
          <w:color w:val="0000FF"/>
          <w:sz w:val="22"/>
          <w:szCs w:val="22"/>
        </w:rPr>
      </w:pPr>
    </w:p>
    <w:p w14:paraId="320C8F0A" w14:textId="38A9350A" w:rsidR="007616A1" w:rsidRPr="00D84050" w:rsidRDefault="007616A1" w:rsidP="00F67E3C">
      <w:pPr>
        <w:autoSpaceDE w:val="0"/>
        <w:autoSpaceDN w:val="0"/>
        <w:adjustRightInd w:val="0"/>
        <w:spacing w:line="240" w:lineRule="auto"/>
        <w:ind w:left="360"/>
        <w:rPr>
          <w:rFonts w:cstheme="minorHAnsi"/>
          <w:color w:val="0000FF"/>
        </w:rPr>
      </w:pPr>
      <w:r w:rsidRPr="00D84050">
        <w:rPr>
          <w:rFonts w:cstheme="minorHAnsi"/>
          <w:color w:val="0000FF"/>
        </w:rPr>
        <w:t>NB Usually the responsibility for sections 1</w:t>
      </w:r>
      <w:r w:rsidR="00D84050">
        <w:rPr>
          <w:rFonts w:cstheme="minorHAnsi"/>
          <w:color w:val="0000FF"/>
        </w:rPr>
        <w:t xml:space="preserve"> </w:t>
      </w:r>
      <w:r w:rsidRPr="00D84050">
        <w:rPr>
          <w:rFonts w:cstheme="minorHAnsi"/>
          <w:color w:val="0000FF"/>
        </w:rPr>
        <w:t>&amp;</w:t>
      </w:r>
      <w:r w:rsidR="00D84050">
        <w:rPr>
          <w:rFonts w:cstheme="minorHAnsi"/>
          <w:color w:val="0000FF"/>
        </w:rPr>
        <w:t xml:space="preserve"> </w:t>
      </w:r>
      <w:r w:rsidRPr="00D84050">
        <w:rPr>
          <w:rFonts w:cstheme="minorHAnsi"/>
          <w:color w:val="0000FF"/>
        </w:rPr>
        <w:t>2 lie with the sponsor, section 3 with the participating site and section 4 with the sponsor. Section 4 is not mandatory and should be assessed in relation to the inherent risks of the trial; however, it may be a condition of REC favourable opinion to have these arrangements in place.</w:t>
      </w:r>
    </w:p>
    <w:p w14:paraId="63C2B1EF" w14:textId="77777777" w:rsidR="007616A1" w:rsidRPr="00F67E3C" w:rsidRDefault="007616A1" w:rsidP="00F67E3C">
      <w:pPr>
        <w:pStyle w:val="ListParagraph"/>
        <w:spacing w:after="100" w:afterAutospacing="1" w:line="240" w:lineRule="auto"/>
        <w:rPr>
          <w:rFonts w:cstheme="minorHAnsi"/>
          <w:b/>
          <w:bCs/>
        </w:rPr>
      </w:pPr>
    </w:p>
    <w:p w14:paraId="3436DA5A" w14:textId="77777777" w:rsidR="00FB1F65" w:rsidRPr="00966F34" w:rsidRDefault="00FB1F65" w:rsidP="00FB1F65">
      <w:pPr>
        <w:pStyle w:val="Heading1"/>
        <w:rPr>
          <w:caps/>
          <w:color w:val="000000" w:themeColor="text1"/>
        </w:rPr>
      </w:pPr>
      <w:bookmarkStart w:id="90" w:name="_Toc139470713"/>
      <w:r w:rsidRPr="00966F34">
        <w:rPr>
          <w:caps/>
          <w:color w:val="000000" w:themeColor="text1"/>
        </w:rPr>
        <w:t>Financial and other competing interests</w:t>
      </w:r>
      <w:bookmarkEnd w:id="90"/>
    </w:p>
    <w:p w14:paraId="376372F5" w14:textId="77777777" w:rsidR="00FB1F65" w:rsidRPr="00FB24D0" w:rsidRDefault="00FB1F65" w:rsidP="00FB1F65">
      <w:pPr>
        <w:pStyle w:val="Heading31"/>
        <w:suppressAutoHyphens w:val="0"/>
        <w:spacing w:after="120"/>
        <w:rPr>
          <w:rFonts w:asciiTheme="minorHAnsi" w:hAnsiTheme="minorHAnsi" w:cstheme="minorHAnsi"/>
          <w:b w:val="0"/>
          <w:color w:val="7030A0"/>
          <w:sz w:val="22"/>
          <w:szCs w:val="22"/>
          <w:lang w:val="en-GB"/>
        </w:rPr>
      </w:pPr>
      <w:r w:rsidRPr="00F67E3C">
        <w:rPr>
          <w:rFonts w:asciiTheme="minorHAnsi" w:hAnsiTheme="minorHAnsi" w:cstheme="minorHAnsi"/>
          <w:b w:val="0"/>
          <w:color w:val="0000FF"/>
          <w:sz w:val="22"/>
          <w:szCs w:val="22"/>
        </w:rPr>
        <w:t>Aim: to</w:t>
      </w:r>
      <w:r w:rsidRPr="00F67E3C">
        <w:rPr>
          <w:rFonts w:asciiTheme="minorHAnsi" w:hAnsiTheme="minorHAnsi" w:cstheme="minorHAnsi"/>
          <w:color w:val="0000FF"/>
          <w:sz w:val="22"/>
          <w:szCs w:val="22"/>
        </w:rPr>
        <w:t xml:space="preserve"> </w:t>
      </w:r>
      <w:r w:rsidRPr="00F67E3C">
        <w:rPr>
          <w:rFonts w:asciiTheme="minorHAnsi" w:hAnsiTheme="minorHAnsi" w:cstheme="minorHAnsi"/>
          <w:b w:val="0"/>
          <w:bCs/>
          <w:color w:val="0000FF"/>
          <w:sz w:val="22"/>
          <w:szCs w:val="22"/>
        </w:rPr>
        <w:t xml:space="preserve">identify and disclose any competing interests that might influence </w:t>
      </w:r>
      <w:r w:rsidRPr="00FE773F">
        <w:rPr>
          <w:rFonts w:asciiTheme="minorHAnsi" w:hAnsiTheme="minorHAnsi" w:cstheme="minorHAnsi"/>
          <w:b w:val="0"/>
          <w:bCs/>
          <w:color w:val="800080"/>
          <w:sz w:val="22"/>
          <w:szCs w:val="22"/>
        </w:rPr>
        <w:t>study</w:t>
      </w:r>
      <w:r w:rsidRPr="00F67E3C">
        <w:rPr>
          <w:rFonts w:asciiTheme="minorHAnsi" w:hAnsiTheme="minorHAnsi" w:cstheme="minorHAnsi"/>
          <w:b w:val="0"/>
          <w:bCs/>
          <w:color w:val="0000FF"/>
          <w:sz w:val="22"/>
          <w:szCs w:val="22"/>
        </w:rPr>
        <w:t xml:space="preserve"> design, conduct, or reporting</w:t>
      </w:r>
      <w:r>
        <w:rPr>
          <w:rFonts w:asciiTheme="minorHAnsi" w:hAnsiTheme="minorHAnsi" w:cstheme="minorHAnsi"/>
          <w:b w:val="0"/>
          <w:bCs/>
          <w:color w:val="0000FF"/>
          <w:sz w:val="22"/>
          <w:szCs w:val="22"/>
        </w:rPr>
        <w:t xml:space="preserve"> </w:t>
      </w:r>
      <w:r w:rsidRPr="00FB24D0">
        <w:rPr>
          <w:rFonts w:asciiTheme="minorHAnsi" w:hAnsiTheme="minorHAnsi" w:cstheme="minorHAnsi"/>
          <w:b w:val="0"/>
          <w:color w:val="7030A0"/>
          <w:sz w:val="22"/>
          <w:szCs w:val="22"/>
          <w:lang w:val="en-GB"/>
        </w:rPr>
        <w:t xml:space="preserve">for the chief investigator, PIs at each site and committee members for the overall trial management </w:t>
      </w:r>
    </w:p>
    <w:p w14:paraId="7D3DE6AF" w14:textId="77777777" w:rsidR="00FB1F65" w:rsidRPr="00F67E3C" w:rsidRDefault="00FB1F65" w:rsidP="00FB1F65">
      <w:pPr>
        <w:pStyle w:val="Heading31"/>
        <w:spacing w:after="120"/>
        <w:rPr>
          <w:rFonts w:asciiTheme="minorHAnsi" w:hAnsiTheme="minorHAnsi" w:cstheme="minorHAnsi"/>
          <w:b w:val="0"/>
          <w:bCs/>
          <w:color w:val="0000FF"/>
          <w:sz w:val="22"/>
          <w:szCs w:val="22"/>
          <w:lang w:val="en-GB"/>
        </w:rPr>
      </w:pPr>
      <w:r w:rsidRPr="00F67E3C">
        <w:rPr>
          <w:rFonts w:asciiTheme="minorHAnsi" w:hAnsiTheme="minorHAnsi" w:cstheme="minorHAnsi"/>
          <w:b w:val="0"/>
          <w:bCs/>
          <w:color w:val="0000FF"/>
          <w:sz w:val="22"/>
          <w:szCs w:val="22"/>
          <w:lang w:val="en-GB"/>
        </w:rPr>
        <w:t>At a minimum, disclosure should reflect:</w:t>
      </w:r>
    </w:p>
    <w:p w14:paraId="4AC7C4EE" w14:textId="77777777" w:rsidR="00FB1F65" w:rsidRPr="00F67E3C" w:rsidRDefault="00FB1F65" w:rsidP="00FB1F65">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bCs/>
          <w:color w:val="0000FF"/>
        </w:rPr>
        <w:t xml:space="preserve">ownership interests that may be related to products, services, or interventions considered for </w:t>
      </w:r>
      <w:r w:rsidRPr="00F67E3C">
        <w:rPr>
          <w:rFonts w:cstheme="minorHAnsi"/>
          <w:color w:val="0000FF"/>
          <w:lang w:eastAsia="en-GB"/>
        </w:rPr>
        <w:t>use in the trial or that may be significantly affected by the trial</w:t>
      </w:r>
    </w:p>
    <w:p w14:paraId="6CDAB3F4" w14:textId="77777777" w:rsidR="00FB1F65" w:rsidRPr="00F67E3C" w:rsidRDefault="00FB1F65" w:rsidP="00FB1F65">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commercial ties requiring disclosure include, but are not restricted to, any pharmaceutical, behaviour modification, and/or technology company</w:t>
      </w:r>
    </w:p>
    <w:p w14:paraId="1D367B26" w14:textId="77777777" w:rsidR="00FB1F65" w:rsidRPr="00F67E3C" w:rsidRDefault="00FB1F65" w:rsidP="00FB1F65">
      <w:pPr>
        <w:numPr>
          <w:ilvl w:val="0"/>
          <w:numId w:val="35"/>
        </w:numPr>
        <w:autoSpaceDE w:val="0"/>
        <w:autoSpaceDN w:val="0"/>
        <w:adjustRightInd w:val="0"/>
        <w:spacing w:after="120" w:line="240" w:lineRule="auto"/>
        <w:rPr>
          <w:rFonts w:cstheme="minorHAnsi"/>
          <w:bCs/>
          <w:color w:val="0000FF"/>
        </w:rPr>
      </w:pPr>
      <w:r w:rsidRPr="00F67E3C">
        <w:rPr>
          <w:rFonts w:cstheme="minorHAnsi"/>
          <w:color w:val="0000FF"/>
          <w:lang w:eastAsia="en-GB"/>
        </w:rPr>
        <w:t>any non-commercial potential conflicts e.g. professional collaborations that may impact on academic</w:t>
      </w:r>
      <w:r w:rsidRPr="00F67E3C">
        <w:rPr>
          <w:rFonts w:cstheme="minorHAnsi"/>
          <w:bCs/>
          <w:color w:val="0000FF"/>
        </w:rPr>
        <w:t xml:space="preserve"> promotion.</w:t>
      </w:r>
    </w:p>
    <w:p w14:paraId="4E1F1CAC" w14:textId="77777777" w:rsidR="00FB1F65" w:rsidRPr="00F67E3C" w:rsidRDefault="00FB1F65" w:rsidP="00FB1F6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color w:val="0000FF"/>
        </w:rPr>
      </w:pPr>
      <w:proofErr w:type="gramStart"/>
      <w:r w:rsidRPr="00F67E3C">
        <w:rPr>
          <w:rFonts w:cstheme="minorHAnsi"/>
          <w:bCs/>
          <w:color w:val="0000FF"/>
        </w:rPr>
        <w:t>However</w:t>
      </w:r>
      <w:proofErr w:type="gramEnd"/>
      <w:r w:rsidRPr="00F67E3C">
        <w:rPr>
          <w:rFonts w:cstheme="minorHAnsi"/>
          <w:bCs/>
          <w:color w:val="0000FF"/>
        </w:rPr>
        <w:t xml:space="preserve"> the oversight groups should determine what it is appropriate to report.</w:t>
      </w:r>
    </w:p>
    <w:p w14:paraId="1A9BD159" w14:textId="77777777" w:rsidR="00FB1F65" w:rsidRPr="00F67E3C" w:rsidRDefault="00FB1F65" w:rsidP="00FB1F65">
      <w:pPr>
        <w:pStyle w:val="Heading31"/>
        <w:suppressAutoHyphens w:val="0"/>
        <w:spacing w:after="120"/>
        <w:rPr>
          <w:rFonts w:asciiTheme="minorHAnsi" w:hAnsiTheme="minorHAnsi" w:cstheme="minorHAnsi"/>
          <w:bCs/>
          <w:color w:val="0000FF"/>
          <w:sz w:val="22"/>
          <w:szCs w:val="22"/>
          <w:lang w:val="en-GB"/>
        </w:rPr>
      </w:pPr>
      <w:r w:rsidRPr="00F67E3C">
        <w:rPr>
          <w:rFonts w:asciiTheme="minorHAnsi" w:hAnsiTheme="minorHAnsi" w:cstheme="minorHAnsi"/>
          <w:b w:val="0"/>
          <w:color w:val="0000FF"/>
          <w:sz w:val="22"/>
          <w:szCs w:val="22"/>
        </w:rPr>
        <w:t>At the time of writing the protocol not all sites/personnel may have been identified. When this is the case then the protocol should state that this information will be collected and where it will be documented.</w:t>
      </w:r>
    </w:p>
    <w:p w14:paraId="0E3058EB" w14:textId="77777777" w:rsidR="00877235" w:rsidRPr="00C165F2" w:rsidRDefault="00877235" w:rsidP="00F67E3C">
      <w:pPr>
        <w:spacing w:after="100" w:afterAutospacing="1" w:line="240" w:lineRule="auto"/>
        <w:rPr>
          <w:rFonts w:cstheme="minorHAnsi"/>
          <w:b/>
          <w:bCs/>
          <w:color w:val="000000" w:themeColor="text1"/>
        </w:rPr>
      </w:pPr>
    </w:p>
    <w:p w14:paraId="1EEF04B1" w14:textId="5C698A6C" w:rsidR="00877235" w:rsidRPr="00966F34" w:rsidRDefault="00877235" w:rsidP="00C165F2">
      <w:pPr>
        <w:pStyle w:val="Heading1"/>
        <w:rPr>
          <w:color w:val="000000" w:themeColor="text1"/>
        </w:rPr>
      </w:pPr>
      <w:bookmarkStart w:id="91" w:name="_Toc139470714"/>
      <w:r w:rsidRPr="00966F34">
        <w:rPr>
          <w:color w:val="000000" w:themeColor="text1"/>
        </w:rPr>
        <w:t>FINANCE AND CONTRACTUAL ARRANGEMENTS INCLUDING EQUIPMENT SUPPLY</w:t>
      </w:r>
      <w:r w:rsidR="00D84050" w:rsidRPr="00966F34">
        <w:rPr>
          <w:color w:val="000000" w:themeColor="text1"/>
        </w:rPr>
        <w:t xml:space="preserve"> AND INTELLECTUAL PROPERTY</w:t>
      </w:r>
      <w:bookmarkEnd w:id="91"/>
    </w:p>
    <w:p w14:paraId="0033E140" w14:textId="77777777" w:rsidR="00D84050" w:rsidRPr="00D84050" w:rsidRDefault="00D84050" w:rsidP="00D84050">
      <w:pPr>
        <w:spacing w:after="100" w:afterAutospacing="1" w:line="240" w:lineRule="auto"/>
        <w:rPr>
          <w:rFonts w:cstheme="minorHAnsi"/>
          <w:color w:val="800080"/>
        </w:rPr>
      </w:pPr>
      <w:r w:rsidRPr="00D84050">
        <w:rPr>
          <w:rFonts w:cstheme="minorHAnsi"/>
          <w:color w:val="800080"/>
        </w:rPr>
        <w:t xml:space="preserve">Aim: To list the various contracts and other agreements that will be required for your study, how finances will be managed, any IP considerations and how these will be managed. </w:t>
      </w:r>
    </w:p>
    <w:p w14:paraId="586B82F4" w14:textId="77777777" w:rsidR="00D84050" w:rsidRPr="00D84050" w:rsidRDefault="00D84050" w:rsidP="00D84050">
      <w:pPr>
        <w:spacing w:after="100" w:afterAutospacing="1" w:line="240" w:lineRule="auto"/>
        <w:rPr>
          <w:rFonts w:cstheme="minorHAnsi"/>
          <w:color w:val="800080"/>
        </w:rPr>
      </w:pPr>
      <w:r w:rsidRPr="00D84050">
        <w:rPr>
          <w:rFonts w:cstheme="minorHAnsi"/>
          <w:color w:val="800080"/>
        </w:rPr>
        <w:t>For example:</w:t>
      </w:r>
    </w:p>
    <w:p w14:paraId="01048A3A" w14:textId="61593010" w:rsidR="00E337CF" w:rsidRDefault="00E337CF" w:rsidP="00D84050">
      <w:pPr>
        <w:pStyle w:val="ListParagraph"/>
        <w:numPr>
          <w:ilvl w:val="0"/>
          <w:numId w:val="53"/>
        </w:numPr>
        <w:spacing w:after="100" w:afterAutospacing="1" w:line="240" w:lineRule="auto"/>
        <w:rPr>
          <w:rFonts w:cstheme="minorHAnsi"/>
          <w:color w:val="800080"/>
        </w:rPr>
      </w:pPr>
      <w:r>
        <w:rPr>
          <w:rFonts w:cstheme="minorHAnsi"/>
          <w:color w:val="800080"/>
        </w:rPr>
        <w:t xml:space="preserve">Sponsor will ensure that appropriate collaboration, subcontract and site agreements are </w:t>
      </w:r>
      <w:r w:rsidR="00D73640">
        <w:rPr>
          <w:rFonts w:cstheme="minorHAnsi"/>
          <w:color w:val="800080"/>
        </w:rPr>
        <w:t>arranged</w:t>
      </w:r>
    </w:p>
    <w:p w14:paraId="61353854" w14:textId="40A7D0DD" w:rsidR="00432286" w:rsidRPr="00D84050" w:rsidRDefault="00D84050" w:rsidP="00D84050">
      <w:pPr>
        <w:pStyle w:val="ListParagraph"/>
        <w:numPr>
          <w:ilvl w:val="0"/>
          <w:numId w:val="53"/>
        </w:numPr>
        <w:spacing w:after="100" w:afterAutospacing="1" w:line="240" w:lineRule="auto"/>
        <w:rPr>
          <w:rFonts w:cstheme="minorHAnsi"/>
          <w:color w:val="800080"/>
        </w:rPr>
      </w:pPr>
      <w:r w:rsidRPr="00D84050">
        <w:rPr>
          <w:rFonts w:cstheme="minorHAnsi"/>
          <w:color w:val="800080"/>
        </w:rPr>
        <w:t xml:space="preserve">IP management to be an item on steering committee meetings; ownership of IP will be set out in main contract with the funder or collaboration agreement. </w:t>
      </w:r>
    </w:p>
    <w:p w14:paraId="152EEF55" w14:textId="5429C958" w:rsidR="00D84050" w:rsidRPr="00D84050" w:rsidRDefault="00D84050" w:rsidP="00D84050">
      <w:pPr>
        <w:pStyle w:val="ListParagraph"/>
        <w:numPr>
          <w:ilvl w:val="0"/>
          <w:numId w:val="53"/>
        </w:numPr>
        <w:spacing w:after="100" w:afterAutospacing="1" w:line="240" w:lineRule="auto"/>
        <w:rPr>
          <w:rFonts w:cstheme="minorHAnsi"/>
          <w:color w:val="800080"/>
        </w:rPr>
      </w:pPr>
      <w:r w:rsidRPr="00D84050">
        <w:rPr>
          <w:rFonts w:cstheme="minorHAnsi"/>
          <w:color w:val="800080"/>
        </w:rPr>
        <w:t>Finances will be held at UHBW and flow to other organisations via a collaboration agreement</w:t>
      </w:r>
    </w:p>
    <w:p w14:paraId="36C06626" w14:textId="5962480A" w:rsidR="00D84050" w:rsidRPr="00D84050" w:rsidRDefault="00D84050" w:rsidP="00D84050">
      <w:pPr>
        <w:pStyle w:val="ListParagraph"/>
        <w:numPr>
          <w:ilvl w:val="0"/>
          <w:numId w:val="53"/>
        </w:numPr>
        <w:spacing w:after="100" w:afterAutospacing="1" w:line="240" w:lineRule="auto"/>
        <w:rPr>
          <w:rFonts w:cstheme="minorHAnsi"/>
          <w:color w:val="800080"/>
        </w:rPr>
      </w:pPr>
      <w:r w:rsidRPr="00D84050">
        <w:rPr>
          <w:rFonts w:cstheme="minorHAnsi"/>
          <w:color w:val="800080"/>
        </w:rPr>
        <w:t>Equipment will be supplied free of charge for the study by xxxx and will need relevant approvals for use at sites</w:t>
      </w:r>
    </w:p>
    <w:p w14:paraId="3E168563" w14:textId="77777777" w:rsidR="00432286" w:rsidRPr="00F67E3C" w:rsidRDefault="00432286" w:rsidP="00F67E3C">
      <w:pPr>
        <w:spacing w:after="0" w:line="240" w:lineRule="auto"/>
        <w:ind w:left="720"/>
        <w:rPr>
          <w:rFonts w:cstheme="minorHAnsi"/>
          <w:b/>
          <w:bCs/>
        </w:rPr>
      </w:pPr>
    </w:p>
    <w:p w14:paraId="01080DB2" w14:textId="3FC2B9C4" w:rsidR="00432286" w:rsidRPr="00966F34" w:rsidRDefault="00432286" w:rsidP="00F10819">
      <w:pPr>
        <w:pStyle w:val="Heading1"/>
        <w:rPr>
          <w:rFonts w:cstheme="minorHAnsi"/>
          <w:color w:val="000000" w:themeColor="text1"/>
        </w:rPr>
      </w:pPr>
      <w:bookmarkStart w:id="92" w:name="_Toc139470715"/>
      <w:r w:rsidRPr="00966F34">
        <w:rPr>
          <w:rFonts w:cstheme="minorHAnsi"/>
          <w:color w:val="000000" w:themeColor="text1"/>
        </w:rPr>
        <w:lastRenderedPageBreak/>
        <w:t>PUBLICATION AND DISSEMINATION</w:t>
      </w:r>
      <w:bookmarkEnd w:id="92"/>
      <w:r w:rsidR="00454501" w:rsidRPr="00966F34">
        <w:rPr>
          <w:rFonts w:cstheme="minorHAnsi"/>
          <w:color w:val="000000" w:themeColor="text1"/>
        </w:rPr>
        <w:t xml:space="preserve"> </w:t>
      </w:r>
    </w:p>
    <w:p w14:paraId="5ADD8B0D" w14:textId="3CE83B49" w:rsidR="007B2A69" w:rsidRPr="00966F34" w:rsidRDefault="00187AC8" w:rsidP="00C165F2">
      <w:pPr>
        <w:pStyle w:val="Heading2"/>
        <w:rPr>
          <w:color w:val="000000" w:themeColor="text1"/>
        </w:rPr>
      </w:pPr>
      <w:bookmarkStart w:id="93" w:name="_Toc139470716"/>
      <w:r w:rsidRPr="00966F34">
        <w:rPr>
          <w:color w:val="000000" w:themeColor="text1"/>
        </w:rPr>
        <w:t>Dissemination policy</w:t>
      </w:r>
      <w:bookmarkEnd w:id="93"/>
      <w:r w:rsidR="00551B43" w:rsidRPr="00966F34">
        <w:rPr>
          <w:color w:val="000000" w:themeColor="text1"/>
        </w:rPr>
        <w:t xml:space="preserve"> </w:t>
      </w:r>
    </w:p>
    <w:p w14:paraId="64A9FC01" w14:textId="77777777" w:rsidR="00551B43" w:rsidRPr="00F67E3C" w:rsidRDefault="00551B43" w:rsidP="00F67E3C">
      <w:pPr>
        <w:pStyle w:val="ListParagraph"/>
        <w:spacing w:after="100" w:afterAutospacing="1" w:line="240" w:lineRule="auto"/>
        <w:rPr>
          <w:rFonts w:cstheme="minorHAnsi"/>
          <w:b/>
          <w:bCs/>
          <w:color w:val="0000FF"/>
        </w:rPr>
      </w:pPr>
    </w:p>
    <w:p w14:paraId="1C4E2963" w14:textId="7791908F" w:rsidR="007B2A69" w:rsidRPr="00966F34" w:rsidRDefault="007B2A69" w:rsidP="00966F34">
      <w:pPr>
        <w:spacing w:after="100" w:afterAutospacing="1" w:line="240" w:lineRule="auto"/>
        <w:rPr>
          <w:rFonts w:cstheme="minorHAnsi"/>
          <w:color w:val="0000FF"/>
        </w:rPr>
      </w:pPr>
      <w:r w:rsidRPr="00966F34">
        <w:rPr>
          <w:rFonts w:cstheme="minorHAnsi"/>
          <w:color w:val="0000FF"/>
        </w:rPr>
        <w:t>Aim: to describe the dissemination policy for the study</w:t>
      </w:r>
      <w:r w:rsidR="00454501" w:rsidRPr="00966F34">
        <w:rPr>
          <w:rFonts w:cstheme="minorHAnsi"/>
          <w:color w:val="0000FF"/>
        </w:rPr>
        <w:t>/trial</w:t>
      </w:r>
    </w:p>
    <w:p w14:paraId="7D966C0A" w14:textId="77777777" w:rsidR="007B2A69" w:rsidRPr="00D84050" w:rsidRDefault="007B2A69" w:rsidP="00F67E3C">
      <w:pPr>
        <w:pStyle w:val="ListParagraph"/>
        <w:spacing w:after="100" w:afterAutospacing="1" w:line="240" w:lineRule="auto"/>
        <w:rPr>
          <w:rFonts w:cstheme="minorHAnsi"/>
          <w:color w:val="0000FF"/>
        </w:rPr>
      </w:pPr>
      <w:r w:rsidRPr="00D84050">
        <w:rPr>
          <w:rFonts w:cstheme="minorHAnsi"/>
          <w:color w:val="0000FF"/>
        </w:rPr>
        <w:t>The protocol should state:</w:t>
      </w:r>
    </w:p>
    <w:p w14:paraId="0EBBBADD" w14:textId="73ABE902"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Who owns the data arising from the study</w:t>
      </w:r>
      <w:r w:rsidR="00454501" w:rsidRPr="00D84050">
        <w:rPr>
          <w:rFonts w:cstheme="minorHAnsi"/>
          <w:color w:val="0000FF"/>
        </w:rPr>
        <w:t>/trial.</w:t>
      </w:r>
    </w:p>
    <w:p w14:paraId="52FC743F" w14:textId="6EB3C328"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That on completion of the study, the data will be analysed and tabulated and a Final Study</w:t>
      </w:r>
      <w:r w:rsidR="00454501" w:rsidRPr="00D84050">
        <w:rPr>
          <w:rFonts w:cstheme="minorHAnsi"/>
          <w:color w:val="0000FF"/>
        </w:rPr>
        <w:t>/Trial</w:t>
      </w:r>
      <w:r w:rsidRPr="00D84050">
        <w:rPr>
          <w:rFonts w:cstheme="minorHAnsi"/>
          <w:color w:val="0000FF"/>
        </w:rPr>
        <w:t xml:space="preserve"> Report prepared.</w:t>
      </w:r>
    </w:p>
    <w:p w14:paraId="3A046510" w14:textId="211EC7A9"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Where the full study</w:t>
      </w:r>
      <w:r w:rsidR="00454501" w:rsidRPr="00D84050">
        <w:rPr>
          <w:rFonts w:cstheme="minorHAnsi"/>
          <w:color w:val="0000FF"/>
        </w:rPr>
        <w:t>/trial</w:t>
      </w:r>
      <w:r w:rsidRPr="00D84050">
        <w:rPr>
          <w:rFonts w:cstheme="minorHAnsi"/>
          <w:color w:val="0000FF"/>
        </w:rPr>
        <w:t xml:space="preserve"> report can be accessed.</w:t>
      </w:r>
    </w:p>
    <w:p w14:paraId="55A5D7ED" w14:textId="1EE9E0E9"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If any of the participating investigators will have rights to publish any of the study</w:t>
      </w:r>
      <w:r w:rsidR="00454501" w:rsidRPr="00D84050">
        <w:rPr>
          <w:rFonts w:cstheme="minorHAnsi"/>
          <w:color w:val="0000FF"/>
        </w:rPr>
        <w:t xml:space="preserve">/trial </w:t>
      </w:r>
      <w:r w:rsidRPr="00D84050">
        <w:rPr>
          <w:rFonts w:cstheme="minorHAnsi"/>
          <w:color w:val="0000FF"/>
        </w:rPr>
        <w:t>data.</w:t>
      </w:r>
    </w:p>
    <w:p w14:paraId="56597304" w14:textId="77777777"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If there are any time limits or review requirements on the publications.</w:t>
      </w:r>
    </w:p>
    <w:p w14:paraId="409E4B14" w14:textId="164795EC"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Whether any funding or supporting body needs to be acknowledged within the publications and whether they have reviewed and publication rights of the data from the study</w:t>
      </w:r>
      <w:r w:rsidR="00454501" w:rsidRPr="00D84050">
        <w:rPr>
          <w:rFonts w:cstheme="minorHAnsi"/>
          <w:color w:val="0000FF"/>
        </w:rPr>
        <w:t>/trial</w:t>
      </w:r>
      <w:r w:rsidRPr="00D84050">
        <w:rPr>
          <w:rFonts w:cstheme="minorHAnsi"/>
          <w:color w:val="0000FF"/>
        </w:rPr>
        <w:t>.</w:t>
      </w:r>
    </w:p>
    <w:p w14:paraId="13B303F4" w14:textId="3DE6CC9D"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Whether there are any plans to notify the participants of the outcome of the study</w:t>
      </w:r>
      <w:r w:rsidR="00454501" w:rsidRPr="00D84050">
        <w:rPr>
          <w:rFonts w:cstheme="minorHAnsi"/>
          <w:color w:val="0000FF"/>
        </w:rPr>
        <w:t>/trial</w:t>
      </w:r>
      <w:r w:rsidRPr="00D84050">
        <w:rPr>
          <w:rFonts w:cstheme="minorHAnsi"/>
          <w:color w:val="0000FF"/>
        </w:rPr>
        <w:t>, either by provision of the publication, or via a specifically designed newsletter, presentation etc.</w:t>
      </w:r>
    </w:p>
    <w:p w14:paraId="55AB5845" w14:textId="2A9F55A1"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If it is possible for the participant to specifically request results from their PI and when would this information be provided e.g. after the Final Study</w:t>
      </w:r>
      <w:r w:rsidR="00454501" w:rsidRPr="00D84050">
        <w:rPr>
          <w:rFonts w:cstheme="minorHAnsi"/>
          <w:color w:val="0000FF"/>
        </w:rPr>
        <w:t>/Trial</w:t>
      </w:r>
      <w:r w:rsidRPr="00D84050">
        <w:rPr>
          <w:rFonts w:cstheme="minorHAnsi"/>
          <w:color w:val="0000FF"/>
        </w:rPr>
        <w:t xml:space="preserve"> Report had been compiled or after the results had been published.</w:t>
      </w:r>
    </w:p>
    <w:p w14:paraId="2966247D" w14:textId="77777777"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Whether the study protocol, full study report, anonymised participant level dataset, and statistical code for generating the results will be made publicly available; and if so, describe where, the timeframe and any other conditions for access.</w:t>
      </w:r>
    </w:p>
    <w:p w14:paraId="402D5009" w14:textId="7EB1D348" w:rsidR="007B2A69" w:rsidRPr="00D84050" w:rsidRDefault="007B2A69" w:rsidP="00F67E3C">
      <w:pPr>
        <w:pStyle w:val="ListParagraph"/>
        <w:spacing w:after="100" w:afterAutospacing="1" w:line="240" w:lineRule="auto"/>
        <w:rPr>
          <w:rFonts w:cstheme="minorHAnsi"/>
          <w:color w:val="0000FF"/>
        </w:rPr>
      </w:pPr>
    </w:p>
    <w:p w14:paraId="07036752" w14:textId="0F1AAF47" w:rsidR="00530C53" w:rsidRPr="00D84050" w:rsidRDefault="00530C53" w:rsidP="00F67E3C">
      <w:pPr>
        <w:pStyle w:val="ListParagraph"/>
        <w:spacing w:after="100" w:afterAutospacing="1" w:line="240" w:lineRule="auto"/>
        <w:rPr>
          <w:rFonts w:cstheme="minorHAnsi"/>
          <w:color w:val="0000FF"/>
        </w:rPr>
      </w:pPr>
      <w:r w:rsidRPr="00D84050">
        <w:rPr>
          <w:rFonts w:cstheme="minorHAnsi"/>
          <w:color w:val="0000FF"/>
        </w:rPr>
        <w:t xml:space="preserve">If your study is an interventional trial, then it is highly recommended that the Consort Guidelines and checklist are reviewed prior to generating any publications for the trial to ensure they meet the standards required for submission to high quality peer reviewed journals etc. </w:t>
      </w:r>
      <w:hyperlink r:id="rId34" w:history="1">
        <w:r w:rsidR="008467F8" w:rsidRPr="00D84050">
          <w:rPr>
            <w:rStyle w:val="Hyperlink"/>
            <w:rFonts w:cstheme="minorHAnsi"/>
          </w:rPr>
          <w:t>http://www.consort-statement.org/</w:t>
        </w:r>
      </w:hyperlink>
    </w:p>
    <w:p w14:paraId="2695A08C" w14:textId="732DE586" w:rsidR="008467F8" w:rsidRPr="00F67E3C" w:rsidRDefault="008467F8" w:rsidP="00F67E3C">
      <w:pPr>
        <w:pStyle w:val="ListParagraph"/>
        <w:spacing w:after="100" w:afterAutospacing="1" w:line="240" w:lineRule="auto"/>
        <w:rPr>
          <w:rFonts w:cstheme="minorHAnsi"/>
          <w:b/>
          <w:bCs/>
          <w:color w:val="0000FF"/>
        </w:rPr>
      </w:pPr>
    </w:p>
    <w:p w14:paraId="42CB37CC" w14:textId="6A772021" w:rsidR="008467F8" w:rsidRPr="00966F34" w:rsidRDefault="008467F8" w:rsidP="00C165F2">
      <w:pPr>
        <w:pStyle w:val="Heading2"/>
        <w:rPr>
          <w:color w:val="000000" w:themeColor="text1"/>
        </w:rPr>
      </w:pPr>
      <w:bookmarkStart w:id="94" w:name="_Toc139470717"/>
      <w:r w:rsidRPr="00966F34">
        <w:rPr>
          <w:color w:val="000000" w:themeColor="text1"/>
        </w:rPr>
        <w:t>Authorship eligibility guidelines and any intended use of professional writers</w:t>
      </w:r>
      <w:bookmarkEnd w:id="94"/>
    </w:p>
    <w:p w14:paraId="30F8CDE4" w14:textId="3EF02210" w:rsidR="008467F8" w:rsidRPr="00D84050" w:rsidRDefault="008467F8" w:rsidP="00966F34">
      <w:pPr>
        <w:pStyle w:val="BodyText"/>
        <w:tabs>
          <w:tab w:val="left" w:pos="0"/>
        </w:tabs>
        <w:spacing w:after="120"/>
        <w:rPr>
          <w:rFonts w:asciiTheme="minorHAnsi" w:hAnsiTheme="minorHAnsi" w:cstheme="minorHAnsi"/>
          <w:i w:val="0"/>
          <w:color w:val="0000FF"/>
          <w:spacing w:val="0"/>
          <w:sz w:val="22"/>
          <w:szCs w:val="22"/>
          <w:lang w:eastAsia="en-GB"/>
        </w:rPr>
      </w:pPr>
      <w:r w:rsidRPr="00D84050">
        <w:rPr>
          <w:rFonts w:asciiTheme="minorHAnsi" w:hAnsiTheme="minorHAnsi" w:cstheme="minorHAnsi"/>
          <w:i w:val="0"/>
          <w:color w:val="0000FF"/>
          <w:spacing w:val="0"/>
          <w:sz w:val="22"/>
          <w:szCs w:val="22"/>
          <w:lang w:eastAsia="en-GB"/>
        </w:rPr>
        <w:t>Aim: to describe who will be granted</w:t>
      </w:r>
      <w:r w:rsidRPr="00D84050">
        <w:rPr>
          <w:rFonts w:asciiTheme="minorHAnsi" w:hAnsiTheme="minorHAnsi" w:cstheme="minorHAnsi"/>
          <w:i w:val="0"/>
          <w:color w:val="0000FF"/>
          <w:sz w:val="22"/>
          <w:szCs w:val="22"/>
        </w:rPr>
        <w:t xml:space="preserve"> authorship on the final study/trial report</w:t>
      </w:r>
    </w:p>
    <w:p w14:paraId="53FF7D11" w14:textId="77777777" w:rsidR="008467F8" w:rsidRPr="00D84050" w:rsidRDefault="008467F8" w:rsidP="00F67E3C">
      <w:pPr>
        <w:pStyle w:val="BodyText"/>
        <w:tabs>
          <w:tab w:val="left" w:pos="0"/>
        </w:tabs>
        <w:spacing w:after="120"/>
        <w:ind w:left="7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The protocol should detail:</w:t>
      </w:r>
    </w:p>
    <w:p w14:paraId="0B6DDBD5" w14:textId="0BAB3F7E" w:rsidR="008467F8" w:rsidRPr="00D84050" w:rsidRDefault="008467F8" w:rsidP="002808A9">
      <w:pPr>
        <w:pStyle w:val="BodyText"/>
        <w:numPr>
          <w:ilvl w:val="0"/>
          <w:numId w:val="6"/>
        </w:numPr>
        <w:tabs>
          <w:tab w:val="clear" w:pos="895"/>
          <w:tab w:val="left" w:pos="0"/>
          <w:tab w:val="num" w:pos="1615"/>
        </w:tabs>
        <w:spacing w:after="120"/>
        <w:ind w:left="1615"/>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guidelines on authorship on the final study/trial report</w:t>
      </w:r>
    </w:p>
    <w:p w14:paraId="100E04A6" w14:textId="6C1B39A4" w:rsidR="007B2A69" w:rsidRPr="00D84050" w:rsidRDefault="008467F8" w:rsidP="002808A9">
      <w:pPr>
        <w:pStyle w:val="BodyText"/>
        <w:numPr>
          <w:ilvl w:val="0"/>
          <w:numId w:val="6"/>
        </w:numPr>
        <w:tabs>
          <w:tab w:val="clear" w:pos="895"/>
          <w:tab w:val="left" w:pos="0"/>
          <w:tab w:val="num" w:pos="1615"/>
        </w:tabs>
        <w:spacing w:after="120"/>
        <w:ind w:left="1615"/>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criteria for individually named authors or group authorship</w:t>
      </w:r>
      <w:r w:rsidR="00924F35" w:rsidRPr="00D84050">
        <w:rPr>
          <w:rFonts w:asciiTheme="minorHAnsi" w:hAnsiTheme="minorHAnsi" w:cstheme="minorHAnsi"/>
          <w:i w:val="0"/>
          <w:color w:val="0000FF"/>
          <w:sz w:val="22"/>
          <w:szCs w:val="22"/>
        </w:rPr>
        <w:t xml:space="preserve"> </w:t>
      </w:r>
      <w:r w:rsidRPr="00D84050">
        <w:rPr>
          <w:rFonts w:asciiTheme="minorHAnsi" w:hAnsiTheme="minorHAnsi" w:cstheme="minorHAnsi"/>
          <w:i w:val="0"/>
          <w:color w:val="0000FF"/>
          <w:sz w:val="22"/>
          <w:szCs w:val="22"/>
        </w:rPr>
        <w:t>(The International Committee of Medical Journal Editors has defined authorship criteria for manuscripts submitted for publication).</w:t>
      </w:r>
    </w:p>
    <w:p w14:paraId="4C69CEC4" w14:textId="77777777" w:rsidR="008467F8" w:rsidRPr="00F67E3C" w:rsidRDefault="008467F8" w:rsidP="00F67E3C">
      <w:pPr>
        <w:pStyle w:val="ListParagraph"/>
        <w:spacing w:after="100" w:afterAutospacing="1" w:line="240" w:lineRule="auto"/>
        <w:rPr>
          <w:rFonts w:cstheme="minorHAnsi"/>
          <w:b/>
          <w:bCs/>
        </w:rPr>
      </w:pPr>
    </w:p>
    <w:p w14:paraId="44B669D0" w14:textId="205465EE" w:rsidR="00432286" w:rsidRPr="00966F34" w:rsidRDefault="00C1266C" w:rsidP="00C165F2">
      <w:pPr>
        <w:pStyle w:val="Heading1"/>
        <w:rPr>
          <w:color w:val="000000" w:themeColor="text1"/>
        </w:rPr>
      </w:pPr>
      <w:bookmarkStart w:id="95" w:name="_Toc139470718"/>
      <w:r>
        <w:rPr>
          <w:color w:val="000000" w:themeColor="text1"/>
        </w:rPr>
        <w:t xml:space="preserve">DOCUMENT STORAGE AND </w:t>
      </w:r>
      <w:r w:rsidR="00432286" w:rsidRPr="00966F34">
        <w:rPr>
          <w:color w:val="000000" w:themeColor="text1"/>
        </w:rPr>
        <w:t>ARCHIVING</w:t>
      </w:r>
      <w:bookmarkEnd w:id="95"/>
    </w:p>
    <w:p w14:paraId="61FE2ADC" w14:textId="0FB93F61" w:rsidR="007616A1" w:rsidRDefault="007616A1" w:rsidP="00F67E3C">
      <w:pPr>
        <w:pStyle w:val="Heading31"/>
        <w:suppressAutoHyphens w:val="0"/>
        <w:spacing w:after="120"/>
        <w:ind w:left="360"/>
        <w:rPr>
          <w:rFonts w:asciiTheme="minorHAnsi" w:hAnsiTheme="minorHAnsi" w:cstheme="minorHAnsi"/>
          <w:b w:val="0"/>
          <w:color w:val="0000FF"/>
          <w:sz w:val="22"/>
          <w:szCs w:val="22"/>
          <w:lang w:val="en-GB"/>
        </w:rPr>
      </w:pPr>
      <w:r w:rsidRPr="00D84050">
        <w:rPr>
          <w:rFonts w:asciiTheme="minorHAnsi" w:hAnsiTheme="minorHAnsi" w:cstheme="minorHAnsi"/>
          <w:b w:val="0"/>
          <w:color w:val="0000FF"/>
          <w:sz w:val="22"/>
          <w:szCs w:val="22"/>
        </w:rPr>
        <w:t xml:space="preserve">Aim: to </w:t>
      </w:r>
      <w:r w:rsidRPr="00D84050">
        <w:rPr>
          <w:rFonts w:asciiTheme="minorHAnsi" w:hAnsiTheme="minorHAnsi" w:cstheme="minorHAnsi"/>
          <w:b w:val="0"/>
          <w:color w:val="0000FF"/>
          <w:sz w:val="22"/>
          <w:szCs w:val="22"/>
          <w:lang w:val="en-GB"/>
        </w:rPr>
        <w:t>describe the process for archiving the trial documentation at the end of the trial</w:t>
      </w:r>
      <w:r w:rsidR="00966F34">
        <w:rPr>
          <w:rFonts w:asciiTheme="minorHAnsi" w:hAnsiTheme="minorHAnsi" w:cstheme="minorHAnsi"/>
          <w:b w:val="0"/>
          <w:color w:val="0000FF"/>
          <w:sz w:val="22"/>
          <w:szCs w:val="22"/>
          <w:lang w:val="en-GB"/>
        </w:rPr>
        <w:t>.</w:t>
      </w:r>
    </w:p>
    <w:p w14:paraId="1CBF3796" w14:textId="6D25F8D1" w:rsidR="00966F34" w:rsidRPr="00966F34" w:rsidRDefault="00966F34" w:rsidP="00F67E3C">
      <w:pPr>
        <w:pStyle w:val="Heading31"/>
        <w:suppressAutoHyphens w:val="0"/>
        <w:spacing w:after="120"/>
        <w:ind w:left="360"/>
        <w:rPr>
          <w:rFonts w:asciiTheme="minorHAnsi" w:hAnsiTheme="minorHAnsi" w:cstheme="minorHAnsi"/>
          <w:b w:val="0"/>
          <w:color w:val="800080"/>
          <w:sz w:val="22"/>
          <w:szCs w:val="22"/>
          <w:lang w:val="en-GB"/>
        </w:rPr>
      </w:pPr>
      <w:r w:rsidRPr="00966F34">
        <w:rPr>
          <w:rFonts w:asciiTheme="minorHAnsi" w:hAnsiTheme="minorHAnsi" w:cstheme="minorHAnsi"/>
          <w:b w:val="0"/>
          <w:color w:val="800080"/>
          <w:sz w:val="22"/>
          <w:szCs w:val="22"/>
          <w:lang w:val="en-GB"/>
        </w:rPr>
        <w:t>Please refer to the relevant UHBW SOP before completing this section.</w:t>
      </w:r>
    </w:p>
    <w:p w14:paraId="6EBF35DA" w14:textId="77777777" w:rsidR="007616A1" w:rsidRPr="00D84050" w:rsidRDefault="007616A1" w:rsidP="00F67E3C">
      <w:pPr>
        <w:spacing w:line="240" w:lineRule="auto"/>
        <w:ind w:left="360"/>
        <w:rPr>
          <w:rFonts w:cstheme="minorHAnsi"/>
          <w:color w:val="0000FF"/>
        </w:rPr>
      </w:pPr>
      <w:r w:rsidRPr="00D84050">
        <w:rPr>
          <w:rFonts w:cstheme="minorHAnsi"/>
          <w:color w:val="0000FF"/>
        </w:rPr>
        <w:t>The protocol should state:</w:t>
      </w:r>
    </w:p>
    <w:p w14:paraId="3881D6AB" w14:textId="77777777" w:rsidR="007616A1" w:rsidRPr="00D84050" w:rsidRDefault="007616A1" w:rsidP="002808A9">
      <w:pPr>
        <w:numPr>
          <w:ilvl w:val="0"/>
          <w:numId w:val="10"/>
        </w:numPr>
        <w:tabs>
          <w:tab w:val="clear" w:pos="955"/>
          <w:tab w:val="num" w:pos="1315"/>
        </w:tabs>
        <w:autoSpaceDE w:val="0"/>
        <w:autoSpaceDN w:val="0"/>
        <w:adjustRightInd w:val="0"/>
        <w:spacing w:after="120" w:line="240" w:lineRule="auto"/>
        <w:ind w:left="1315"/>
        <w:rPr>
          <w:rFonts w:cstheme="minorHAnsi"/>
          <w:color w:val="0000FF"/>
        </w:rPr>
      </w:pPr>
      <w:r w:rsidRPr="00D84050">
        <w:rPr>
          <w:rFonts w:cstheme="minorHAnsi"/>
          <w:color w:val="0000FF"/>
        </w:rPr>
        <w:lastRenderedPageBreak/>
        <w:t>archiving will be authorised by the Sponsor following submission of the end of trial report</w:t>
      </w:r>
    </w:p>
    <w:p w14:paraId="68153C4E" w14:textId="77777777" w:rsidR="007616A1" w:rsidRPr="00D84050" w:rsidRDefault="007616A1" w:rsidP="002808A9">
      <w:pPr>
        <w:numPr>
          <w:ilvl w:val="0"/>
          <w:numId w:val="10"/>
        </w:numPr>
        <w:tabs>
          <w:tab w:val="clear" w:pos="955"/>
          <w:tab w:val="num" w:pos="1315"/>
        </w:tabs>
        <w:autoSpaceDE w:val="0"/>
        <w:autoSpaceDN w:val="0"/>
        <w:adjustRightInd w:val="0"/>
        <w:spacing w:after="120" w:line="240" w:lineRule="auto"/>
        <w:ind w:left="1315"/>
        <w:rPr>
          <w:rFonts w:cstheme="minorHAnsi"/>
          <w:color w:val="0000FF"/>
        </w:rPr>
      </w:pPr>
      <w:r w:rsidRPr="00D84050">
        <w:rPr>
          <w:rFonts w:cstheme="minorHAnsi"/>
          <w:color w:val="0000FF"/>
        </w:rPr>
        <w:t>which trial documents the sponsor will be responsible for archiving and which trial documents the site(s) will be responsible for archiving</w:t>
      </w:r>
    </w:p>
    <w:p w14:paraId="11B7628B" w14:textId="77777777" w:rsidR="007616A1" w:rsidRPr="00D84050" w:rsidRDefault="007616A1" w:rsidP="002808A9">
      <w:pPr>
        <w:numPr>
          <w:ilvl w:val="0"/>
          <w:numId w:val="10"/>
        </w:numPr>
        <w:tabs>
          <w:tab w:val="clear" w:pos="955"/>
          <w:tab w:val="num" w:pos="1315"/>
        </w:tabs>
        <w:autoSpaceDE w:val="0"/>
        <w:autoSpaceDN w:val="0"/>
        <w:adjustRightInd w:val="0"/>
        <w:spacing w:after="120" w:line="240" w:lineRule="auto"/>
        <w:ind w:left="1315"/>
        <w:rPr>
          <w:rFonts w:cstheme="minorHAnsi"/>
          <w:color w:val="0000FF"/>
        </w:rPr>
      </w:pPr>
      <w:r w:rsidRPr="00D84050">
        <w:rPr>
          <w:rFonts w:cstheme="minorHAnsi"/>
          <w:color w:val="0000FF"/>
        </w:rPr>
        <w:t>the location and duration of record retention for:</w:t>
      </w:r>
      <w:r w:rsidRPr="00D84050">
        <w:rPr>
          <w:rFonts w:cstheme="minorHAnsi"/>
          <w:color w:val="0000FF"/>
        </w:rPr>
        <w:tab/>
      </w:r>
    </w:p>
    <w:p w14:paraId="434C18AE" w14:textId="77777777" w:rsidR="007616A1" w:rsidRPr="00D84050" w:rsidRDefault="007616A1" w:rsidP="002808A9">
      <w:pPr>
        <w:numPr>
          <w:ilvl w:val="0"/>
          <w:numId w:val="8"/>
        </w:numPr>
        <w:tabs>
          <w:tab w:val="clear" w:pos="1571"/>
          <w:tab w:val="num" w:pos="1931"/>
        </w:tabs>
        <w:spacing w:after="120" w:line="240" w:lineRule="auto"/>
        <w:ind w:left="1930" w:hanging="357"/>
        <w:rPr>
          <w:rFonts w:cstheme="minorHAnsi"/>
          <w:color w:val="0000FF"/>
        </w:rPr>
      </w:pPr>
      <w:r w:rsidRPr="00D84050">
        <w:rPr>
          <w:rFonts w:cstheme="minorHAnsi"/>
          <w:color w:val="0000FF"/>
        </w:rPr>
        <w:t>essential documents</w:t>
      </w:r>
    </w:p>
    <w:p w14:paraId="595BAF2A" w14:textId="77777777" w:rsidR="007616A1" w:rsidRPr="00D84050" w:rsidRDefault="007616A1" w:rsidP="002808A9">
      <w:pPr>
        <w:numPr>
          <w:ilvl w:val="0"/>
          <w:numId w:val="8"/>
        </w:numPr>
        <w:tabs>
          <w:tab w:val="clear" w:pos="1571"/>
          <w:tab w:val="num" w:pos="1931"/>
        </w:tabs>
        <w:spacing w:after="120" w:line="240" w:lineRule="auto"/>
        <w:ind w:left="1930" w:hanging="357"/>
        <w:rPr>
          <w:rFonts w:cstheme="minorHAnsi"/>
          <w:color w:val="0000FF"/>
        </w:rPr>
      </w:pPr>
      <w:r w:rsidRPr="00D84050">
        <w:rPr>
          <w:rFonts w:cstheme="minorHAnsi"/>
          <w:color w:val="0000FF"/>
        </w:rPr>
        <w:t>the trial database</w:t>
      </w:r>
    </w:p>
    <w:p w14:paraId="2D5BC3F0" w14:textId="574620D0" w:rsidR="007616A1" w:rsidRPr="00D84050" w:rsidRDefault="007616A1" w:rsidP="002808A9">
      <w:pPr>
        <w:numPr>
          <w:ilvl w:val="0"/>
          <w:numId w:val="9"/>
        </w:numPr>
        <w:tabs>
          <w:tab w:val="clear" w:pos="1571"/>
          <w:tab w:val="num" w:pos="1353"/>
        </w:tabs>
        <w:spacing w:after="120" w:line="240" w:lineRule="auto"/>
        <w:ind w:left="1353" w:hanging="426"/>
        <w:rPr>
          <w:rFonts w:cstheme="minorHAnsi"/>
          <w:color w:val="800080"/>
        </w:rPr>
      </w:pPr>
      <w:r w:rsidRPr="00D84050">
        <w:rPr>
          <w:rFonts w:cstheme="minorHAnsi"/>
          <w:color w:val="0000FF"/>
        </w:rPr>
        <w:t xml:space="preserve">all essential documents will be archived for a minimum of 5 years after completion of trial. </w:t>
      </w:r>
      <w:r w:rsidRPr="00D84050">
        <w:rPr>
          <w:rFonts w:cstheme="minorHAnsi"/>
          <w:color w:val="800080"/>
        </w:rPr>
        <w:t>25 years for UHBW paediatric studies</w:t>
      </w:r>
    </w:p>
    <w:p w14:paraId="34789452" w14:textId="77777777" w:rsidR="007616A1" w:rsidRDefault="007616A1" w:rsidP="002808A9">
      <w:pPr>
        <w:numPr>
          <w:ilvl w:val="0"/>
          <w:numId w:val="9"/>
        </w:numPr>
        <w:tabs>
          <w:tab w:val="clear" w:pos="1571"/>
          <w:tab w:val="num" w:pos="1353"/>
        </w:tabs>
        <w:spacing w:after="120" w:line="240" w:lineRule="auto"/>
        <w:ind w:left="1353" w:hanging="426"/>
        <w:rPr>
          <w:rFonts w:cstheme="minorHAnsi"/>
          <w:color w:val="0000FF"/>
        </w:rPr>
      </w:pPr>
      <w:r w:rsidRPr="00D84050">
        <w:rPr>
          <w:rFonts w:cstheme="minorHAnsi"/>
          <w:color w:val="0000FF"/>
        </w:rPr>
        <w:t>destruction of essential documents will require authorisation from the Sponsor</w:t>
      </w:r>
      <w:bookmarkStart w:id="96" w:name="_Ref249152839"/>
      <w:bookmarkStart w:id="97" w:name="_Toc303179289"/>
    </w:p>
    <w:p w14:paraId="098C4E79" w14:textId="0C97A79D" w:rsidR="00D33593" w:rsidRPr="00D84050" w:rsidRDefault="00D33593" w:rsidP="002808A9">
      <w:pPr>
        <w:numPr>
          <w:ilvl w:val="0"/>
          <w:numId w:val="9"/>
        </w:numPr>
        <w:tabs>
          <w:tab w:val="clear" w:pos="1571"/>
          <w:tab w:val="num" w:pos="1353"/>
        </w:tabs>
        <w:spacing w:after="120" w:line="240" w:lineRule="auto"/>
        <w:ind w:left="1353" w:hanging="426"/>
        <w:rPr>
          <w:rFonts w:cstheme="minorHAnsi"/>
          <w:color w:val="0000FF"/>
        </w:rPr>
      </w:pPr>
      <w:r>
        <w:rPr>
          <w:rFonts w:cstheme="minorHAnsi"/>
          <w:color w:val="0000FF"/>
        </w:rPr>
        <w:t xml:space="preserve">Further information on archiving requirements can be found in UHBW SOPs </w:t>
      </w:r>
      <w:hyperlink r:id="rId35" w:history="1">
        <w:r w:rsidRPr="00F55531">
          <w:rPr>
            <w:rStyle w:val="Hyperlink"/>
          </w:rPr>
          <w:t>https://www.uhbristol.nhs.uk/research-innovation/for-researchers/templates-and-sops/sops</w:t>
        </w:r>
      </w:hyperlink>
    </w:p>
    <w:bookmarkEnd w:id="96"/>
    <w:bookmarkEnd w:id="97"/>
    <w:p w14:paraId="76B9C874" w14:textId="77777777" w:rsidR="00432286" w:rsidRPr="00F67E3C" w:rsidRDefault="00432286" w:rsidP="00F67E3C">
      <w:pPr>
        <w:pStyle w:val="ListParagraph"/>
        <w:spacing w:after="100" w:afterAutospacing="1" w:line="240" w:lineRule="auto"/>
        <w:rPr>
          <w:rFonts w:cstheme="minorHAnsi"/>
          <w:b/>
          <w:bCs/>
        </w:rPr>
      </w:pPr>
    </w:p>
    <w:p w14:paraId="504BFDE7" w14:textId="77777777" w:rsidR="00432286" w:rsidRPr="00966F34" w:rsidRDefault="00432286" w:rsidP="00C165F2">
      <w:pPr>
        <w:pStyle w:val="Heading1"/>
        <w:rPr>
          <w:color w:val="000000" w:themeColor="text1"/>
        </w:rPr>
      </w:pPr>
      <w:bookmarkStart w:id="98" w:name="_Toc139470719"/>
      <w:r w:rsidRPr="00966F34">
        <w:rPr>
          <w:color w:val="000000" w:themeColor="text1"/>
        </w:rPr>
        <w:t>REFERENCES</w:t>
      </w:r>
      <w:bookmarkEnd w:id="98"/>
    </w:p>
    <w:p w14:paraId="0E587930" w14:textId="4E906839" w:rsidR="00432286" w:rsidRPr="00F67E3C" w:rsidRDefault="00432286" w:rsidP="00F67E3C">
      <w:pPr>
        <w:pStyle w:val="ListParagraph"/>
        <w:rPr>
          <w:rFonts w:cstheme="minorHAnsi"/>
          <w:b/>
          <w:bCs/>
        </w:rPr>
      </w:pPr>
    </w:p>
    <w:p w14:paraId="14FB2BA6" w14:textId="35B136C9" w:rsidR="007A6DA2" w:rsidRPr="00DA2A4B" w:rsidRDefault="007A6DA2" w:rsidP="00F67E3C">
      <w:pPr>
        <w:pStyle w:val="ListParagraph"/>
        <w:rPr>
          <w:rFonts w:cstheme="minorHAnsi"/>
          <w:color w:val="0000FF"/>
        </w:rPr>
      </w:pPr>
      <w:r w:rsidRPr="00DA2A4B">
        <w:rPr>
          <w:rFonts w:cstheme="minorHAnsi"/>
          <w:color w:val="0000FF"/>
        </w:rPr>
        <w:t>List the literature and data that are relevant to the trial, and that provide background for the trial. Please ensure the text contains appropriate cross references to this</w:t>
      </w:r>
      <w:r w:rsidR="00187AC8" w:rsidRPr="00DA2A4B">
        <w:rPr>
          <w:rFonts w:cstheme="minorHAnsi"/>
          <w:color w:val="0000FF"/>
        </w:rPr>
        <w:t xml:space="preserve"> list.</w:t>
      </w:r>
    </w:p>
    <w:p w14:paraId="0C14EC1C" w14:textId="77777777" w:rsidR="007A6DA2" w:rsidRPr="00F67E3C" w:rsidRDefault="007A6DA2" w:rsidP="00F67E3C">
      <w:pPr>
        <w:pStyle w:val="ListParagraph"/>
        <w:rPr>
          <w:rFonts w:cstheme="minorHAnsi"/>
          <w:b/>
          <w:bCs/>
        </w:rPr>
      </w:pPr>
    </w:p>
    <w:p w14:paraId="732DD9FC" w14:textId="77777777" w:rsidR="00432286" w:rsidRPr="00966F34" w:rsidRDefault="00432286" w:rsidP="00C165F2">
      <w:pPr>
        <w:pStyle w:val="Heading1"/>
        <w:rPr>
          <w:color w:val="000000" w:themeColor="text1"/>
        </w:rPr>
      </w:pPr>
      <w:bookmarkStart w:id="99" w:name="_Toc139470720"/>
      <w:r w:rsidRPr="00966F34">
        <w:rPr>
          <w:color w:val="000000" w:themeColor="text1"/>
        </w:rPr>
        <w:t>APPENDICES</w:t>
      </w:r>
      <w:bookmarkEnd w:id="99"/>
    </w:p>
    <w:p w14:paraId="6E972256" w14:textId="77777777" w:rsidR="00FD53AA" w:rsidRDefault="00FD53AA" w:rsidP="00FD53A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bCs/>
          <w:color w:val="0000FF"/>
        </w:rPr>
      </w:pPr>
    </w:p>
    <w:p w14:paraId="0F29908D" w14:textId="62F569F5" w:rsidR="00FD53AA" w:rsidRPr="00966F34" w:rsidRDefault="009466F3" w:rsidP="00FD53AA">
      <w:pPr>
        <w:pStyle w:val="Heading2"/>
        <w:rPr>
          <w:color w:val="000000" w:themeColor="text1"/>
        </w:rPr>
      </w:pPr>
      <w:bookmarkStart w:id="100" w:name="_Toc139470721"/>
      <w:r>
        <w:rPr>
          <w:color w:val="000000" w:themeColor="text1"/>
        </w:rPr>
        <w:t xml:space="preserve">APPENDIX 1 </w:t>
      </w:r>
      <w:r w:rsidR="00FD53AA" w:rsidRPr="00966F34">
        <w:rPr>
          <w:color w:val="000000" w:themeColor="text1"/>
        </w:rPr>
        <w:t>S</w:t>
      </w:r>
      <w:r>
        <w:rPr>
          <w:color w:val="000000" w:themeColor="text1"/>
        </w:rPr>
        <w:t>tudy Flow Chart</w:t>
      </w:r>
      <w:bookmarkEnd w:id="100"/>
    </w:p>
    <w:p w14:paraId="53F9CA11" w14:textId="370D2AA3" w:rsidR="00FD53AA" w:rsidRPr="00F67E3C" w:rsidRDefault="00FD53AA" w:rsidP="00FD53A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rPr>
      </w:pPr>
      <w:r w:rsidRPr="00F67E3C">
        <w:rPr>
          <w:rFonts w:cstheme="minorHAnsi"/>
          <w:b/>
          <w:bCs/>
          <w:color w:val="0000FF"/>
        </w:rPr>
        <w:t>Aim</w:t>
      </w:r>
      <w:r w:rsidRPr="00F67E3C">
        <w:rPr>
          <w:rFonts w:cstheme="minorHAnsi"/>
          <w:color w:val="0000FF"/>
        </w:rPr>
        <w:t>: To give readers a schematic overview of the study</w:t>
      </w:r>
    </w:p>
    <w:p w14:paraId="30C9C52B" w14:textId="77777777" w:rsidR="00FD53AA" w:rsidRPr="00F67E3C" w:rsidRDefault="00FD53AA" w:rsidP="00FD53AA">
      <w:pPr>
        <w:pStyle w:val="BodyText"/>
        <w:spacing w:after="120"/>
        <w:rPr>
          <w:rFonts w:asciiTheme="minorHAnsi" w:hAnsiTheme="minorHAnsi" w:cstheme="minorHAnsi"/>
          <w:i w:val="0"/>
          <w:color w:val="800080"/>
          <w:sz w:val="22"/>
          <w:szCs w:val="22"/>
        </w:rPr>
      </w:pPr>
      <w:r w:rsidRPr="00F67E3C">
        <w:rPr>
          <w:rFonts w:asciiTheme="minorHAnsi" w:hAnsiTheme="minorHAnsi" w:cstheme="minorHAnsi"/>
          <w:i w:val="0"/>
          <w:color w:val="0000FF"/>
          <w:sz w:val="22"/>
          <w:szCs w:val="22"/>
        </w:rPr>
        <w:t xml:space="preserve">A flow diagram should be included. </w:t>
      </w:r>
      <w:r w:rsidRPr="00F67E3C">
        <w:rPr>
          <w:rFonts w:asciiTheme="minorHAnsi" w:hAnsiTheme="minorHAnsi" w:cstheme="minorHAnsi"/>
          <w:i w:val="0"/>
          <w:color w:val="800080"/>
          <w:sz w:val="22"/>
          <w:szCs w:val="22"/>
        </w:rPr>
        <w:t xml:space="preserve">Ideally this should fit on one page. </w:t>
      </w:r>
    </w:p>
    <w:p w14:paraId="479DD80A" w14:textId="77777777" w:rsidR="00FD53AA" w:rsidRPr="00F67E3C" w:rsidRDefault="00FD53AA" w:rsidP="00FD53AA">
      <w:pPr>
        <w:pStyle w:val="BodyText"/>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Pr="00F67E3C">
        <w:rPr>
          <w:rFonts w:asciiTheme="minorHAnsi" w:hAnsiTheme="minorHAnsi" w:cstheme="minorHAnsi"/>
          <w:i w:val="0"/>
          <w:color w:val="800080"/>
          <w:sz w:val="22"/>
          <w:szCs w:val="22"/>
        </w:rPr>
        <w:t>study</w:t>
      </w:r>
      <w:r w:rsidRPr="00F67E3C">
        <w:rPr>
          <w:rFonts w:asciiTheme="minorHAnsi" w:hAnsiTheme="minorHAnsi" w:cstheme="minorHAnsi"/>
          <w:i w:val="0"/>
          <w:color w:val="0000FF"/>
          <w:sz w:val="22"/>
          <w:szCs w:val="22"/>
        </w:rPr>
        <w:t xml:space="preserve"> pathway accurately and with ease. Flow diagrams are helpful tools to guide users of the protocol through the patient and study pathway. A schedule of procedures can be included as an appendix to the protocol.  (See Appendix 1).</w:t>
      </w:r>
    </w:p>
    <w:p w14:paraId="0D75D42C" w14:textId="77777777" w:rsidR="00FD53AA" w:rsidRPr="00F67E3C" w:rsidRDefault="00FD53AA" w:rsidP="00FD53AA">
      <w:pPr>
        <w:rPr>
          <w:rFonts w:cstheme="minorHAnsi"/>
          <w:color w:val="0000FF"/>
          <w:shd w:val="clear" w:color="auto" w:fill="FFFFFF"/>
          <w:lang w:val="en-US"/>
        </w:rPr>
      </w:pPr>
      <w:r w:rsidRPr="00F67E3C">
        <w:rPr>
          <w:rFonts w:cstheme="minorHAnsi"/>
          <w:color w:val="800080"/>
          <w:shd w:val="clear" w:color="auto" w:fill="FFFFFF"/>
          <w:lang w:val="en-US"/>
        </w:rPr>
        <w:t>For interventional trials a flow chart should include</w:t>
      </w:r>
      <w:r w:rsidRPr="00F67E3C">
        <w:rPr>
          <w:rFonts w:cstheme="minorHAnsi"/>
          <w:color w:val="00B0F0"/>
          <w:shd w:val="clear" w:color="auto" w:fill="FFFFFF"/>
          <w:lang w:val="en-US"/>
        </w:rPr>
        <w:t xml:space="preserve"> </w:t>
      </w:r>
      <w:r w:rsidRPr="00F67E3C">
        <w:rPr>
          <w:rFonts w:cstheme="minorHAnsi"/>
          <w:color w:val="0000FF"/>
          <w:shd w:val="clear" w:color="auto" w:fill="FFFFFF"/>
          <w:lang w:val="en-US"/>
        </w:rPr>
        <w:t xml:space="preserve">key information to convey the timing of all trial activity, starting from initial eligibility screening, each trial visit through to trial close-out and </w:t>
      </w:r>
      <w:proofErr w:type="gramStart"/>
      <w:r w:rsidRPr="00F67E3C">
        <w:rPr>
          <w:rFonts w:cstheme="minorHAnsi"/>
          <w:color w:val="0000FF"/>
          <w:shd w:val="clear" w:color="auto" w:fill="FFFFFF"/>
          <w:lang w:val="en-US"/>
        </w:rPr>
        <w:t>long term</w:t>
      </w:r>
      <w:proofErr w:type="gramEnd"/>
      <w:r w:rsidRPr="00F67E3C">
        <w:rPr>
          <w:rFonts w:cstheme="minorHAnsi"/>
          <w:color w:val="0000FF"/>
          <w:shd w:val="clear" w:color="auto" w:fill="FFFFFF"/>
          <w:lang w:val="en-US"/>
        </w:rPr>
        <w:t xml:space="preserve"> follow-up; time periods during which trial interventions will be administered; and the procedures and assessments performed at each visit (with reference to specific data collection forms, if relevant)</w:t>
      </w:r>
    </w:p>
    <w:p w14:paraId="7C595BF8" w14:textId="77777777" w:rsidR="00FD53AA" w:rsidRPr="00F67E3C" w:rsidRDefault="00FD53AA" w:rsidP="00FD53AA">
      <w:pPr>
        <w:rPr>
          <w:rFonts w:cstheme="minorHAnsi"/>
          <w:b/>
          <w:bCs/>
        </w:rPr>
      </w:pPr>
      <w:r w:rsidRPr="00F67E3C">
        <w:rPr>
          <w:rFonts w:cstheme="minorHAnsi"/>
          <w:color w:val="0000FF"/>
          <w:shd w:val="clear" w:color="auto" w:fill="FFFFFF"/>
          <w:lang w:val="en-US"/>
        </w:rPr>
        <w:t xml:space="preserve">For study designs using </w:t>
      </w:r>
      <w:proofErr w:type="gramStart"/>
      <w:r w:rsidRPr="00F67E3C">
        <w:rPr>
          <w:rFonts w:cstheme="minorHAnsi"/>
          <w:color w:val="0000FF"/>
          <w:shd w:val="clear" w:color="auto" w:fill="FFFFFF"/>
          <w:lang w:val="en-US"/>
        </w:rPr>
        <w:t>less</w:t>
      </w:r>
      <w:proofErr w:type="gramEnd"/>
      <w:r w:rsidRPr="00F67E3C">
        <w:rPr>
          <w:rFonts w:cstheme="minorHAnsi"/>
          <w:color w:val="0000FF"/>
          <w:shd w:val="clear" w:color="auto" w:fill="FFFFFF"/>
          <w:lang w:val="en-US"/>
        </w:rPr>
        <w:t xml:space="preserve"> complex methods, a timeline of activity outlining the timing of study activity and management is helpful.</w:t>
      </w:r>
    </w:p>
    <w:p w14:paraId="4110978D" w14:textId="77777777" w:rsidR="00432286" w:rsidRPr="00F67E3C" w:rsidRDefault="00432286" w:rsidP="00F67E3C">
      <w:pPr>
        <w:pStyle w:val="ListParagraph"/>
        <w:rPr>
          <w:rFonts w:cstheme="minorHAnsi"/>
          <w:b/>
          <w:bCs/>
        </w:rPr>
      </w:pPr>
    </w:p>
    <w:p w14:paraId="3DF5E165" w14:textId="2D04D292" w:rsidR="008E7FDD" w:rsidRPr="00966F34" w:rsidRDefault="008E7FDD" w:rsidP="00281B31">
      <w:pPr>
        <w:pStyle w:val="Heading2"/>
        <w:rPr>
          <w:color w:val="000000" w:themeColor="text1"/>
        </w:rPr>
      </w:pPr>
      <w:bookmarkStart w:id="101" w:name="_Toc139470722"/>
      <w:bookmarkStart w:id="102" w:name="_Hlk107408574"/>
      <w:r w:rsidRPr="00966F34">
        <w:rPr>
          <w:color w:val="000000" w:themeColor="text1"/>
        </w:rPr>
        <w:lastRenderedPageBreak/>
        <w:t xml:space="preserve">APPENDIX </w:t>
      </w:r>
      <w:r w:rsidR="00EB05C6" w:rsidRPr="00966F34">
        <w:rPr>
          <w:color w:val="000000" w:themeColor="text1"/>
        </w:rPr>
        <w:t>1</w:t>
      </w:r>
      <w:r w:rsidRPr="00966F34">
        <w:rPr>
          <w:color w:val="000000" w:themeColor="text1"/>
        </w:rPr>
        <w:t xml:space="preserve"> </w:t>
      </w:r>
      <w:r w:rsidR="005F1DC2" w:rsidRPr="00966F34">
        <w:rPr>
          <w:color w:val="000000" w:themeColor="text1"/>
        </w:rPr>
        <w:t>Schedule of Procedures</w:t>
      </w:r>
      <w:r w:rsidRPr="00966F34">
        <w:rPr>
          <w:color w:val="000000" w:themeColor="text1"/>
        </w:rPr>
        <w:t>(Example)</w:t>
      </w:r>
      <w:bookmarkEnd w:id="10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8E7FDD" w:rsidRPr="00F67E3C" w14:paraId="1E9C0D58" w14:textId="77777777" w:rsidTr="00FC5833">
        <w:trPr>
          <w:trHeight w:val="454"/>
        </w:trPr>
        <w:tc>
          <w:tcPr>
            <w:tcW w:w="2815" w:type="dxa"/>
            <w:vMerge w:val="restart"/>
          </w:tcPr>
          <w:p w14:paraId="486ABF5E" w14:textId="77777777" w:rsidR="008E7FDD" w:rsidRPr="00F67E3C" w:rsidRDefault="008E7FDD" w:rsidP="00F67E3C">
            <w:pPr>
              <w:spacing w:line="240" w:lineRule="auto"/>
              <w:rPr>
                <w:rFonts w:cstheme="minorHAnsi"/>
                <w:b/>
                <w:iCs/>
                <w:color w:val="0000FF"/>
              </w:rPr>
            </w:pPr>
            <w:r w:rsidRPr="00F67E3C">
              <w:rPr>
                <w:rFonts w:cstheme="minorHAnsi"/>
                <w:b/>
                <w:iCs/>
                <w:color w:val="0000FF"/>
              </w:rPr>
              <w:t>Procedures</w:t>
            </w:r>
          </w:p>
        </w:tc>
        <w:tc>
          <w:tcPr>
            <w:tcW w:w="7358" w:type="dxa"/>
            <w:gridSpan w:val="5"/>
            <w:vAlign w:val="center"/>
          </w:tcPr>
          <w:p w14:paraId="423C4E7E" w14:textId="77777777" w:rsidR="008E7FDD" w:rsidRPr="00F67E3C" w:rsidRDefault="008E7FDD" w:rsidP="00F67E3C">
            <w:pPr>
              <w:spacing w:line="240" w:lineRule="auto"/>
              <w:rPr>
                <w:rFonts w:cstheme="minorHAnsi"/>
                <w:b/>
                <w:iCs/>
                <w:color w:val="0000FF"/>
              </w:rPr>
            </w:pPr>
            <w:r w:rsidRPr="00F67E3C">
              <w:rPr>
                <w:rFonts w:cstheme="minorHAnsi"/>
                <w:b/>
                <w:iCs/>
                <w:color w:val="0000FF"/>
              </w:rPr>
              <w:t>Visits (insert visit numbers as appropriate)</w:t>
            </w:r>
          </w:p>
        </w:tc>
      </w:tr>
      <w:tr w:rsidR="008E7FDD" w:rsidRPr="00F67E3C" w14:paraId="44E8CDD1" w14:textId="77777777" w:rsidTr="00FC5833">
        <w:trPr>
          <w:trHeight w:val="454"/>
        </w:trPr>
        <w:tc>
          <w:tcPr>
            <w:tcW w:w="2815" w:type="dxa"/>
            <w:vMerge/>
          </w:tcPr>
          <w:p w14:paraId="63B8AD14" w14:textId="77777777" w:rsidR="008E7FDD" w:rsidRPr="00F67E3C" w:rsidRDefault="008E7FDD" w:rsidP="00F67E3C">
            <w:pPr>
              <w:spacing w:line="240" w:lineRule="auto"/>
              <w:rPr>
                <w:rFonts w:cstheme="minorHAnsi"/>
                <w:b/>
                <w:iCs/>
                <w:color w:val="0000FF"/>
              </w:rPr>
            </w:pPr>
          </w:p>
        </w:tc>
        <w:tc>
          <w:tcPr>
            <w:tcW w:w="1546" w:type="dxa"/>
            <w:vAlign w:val="center"/>
          </w:tcPr>
          <w:p w14:paraId="3ED4B660" w14:textId="77777777" w:rsidR="008E7FDD" w:rsidRPr="00F67E3C" w:rsidRDefault="008E7FDD" w:rsidP="00F67E3C">
            <w:pPr>
              <w:spacing w:line="240" w:lineRule="auto"/>
              <w:rPr>
                <w:rFonts w:cstheme="minorHAnsi"/>
                <w:b/>
                <w:iCs/>
                <w:color w:val="0000FF"/>
              </w:rPr>
            </w:pPr>
            <w:r w:rsidRPr="00F67E3C">
              <w:rPr>
                <w:rFonts w:cstheme="minorHAnsi"/>
                <w:b/>
                <w:iCs/>
                <w:color w:val="0000FF"/>
              </w:rPr>
              <w:t>Screening</w:t>
            </w:r>
          </w:p>
        </w:tc>
        <w:tc>
          <w:tcPr>
            <w:tcW w:w="1417" w:type="dxa"/>
            <w:vAlign w:val="center"/>
          </w:tcPr>
          <w:p w14:paraId="0165601D" w14:textId="77777777" w:rsidR="008E7FDD" w:rsidRPr="00F67E3C" w:rsidRDefault="008E7FDD" w:rsidP="00F67E3C">
            <w:pPr>
              <w:spacing w:line="240" w:lineRule="auto"/>
              <w:rPr>
                <w:rFonts w:cstheme="minorHAnsi"/>
                <w:b/>
                <w:iCs/>
                <w:color w:val="0000FF"/>
              </w:rPr>
            </w:pPr>
            <w:r w:rsidRPr="00F67E3C">
              <w:rPr>
                <w:rFonts w:cstheme="minorHAnsi"/>
                <w:b/>
                <w:iCs/>
                <w:color w:val="0000FF"/>
              </w:rPr>
              <w:t>Baseline</w:t>
            </w:r>
          </w:p>
        </w:tc>
        <w:tc>
          <w:tcPr>
            <w:tcW w:w="1560" w:type="dxa"/>
            <w:vAlign w:val="center"/>
          </w:tcPr>
          <w:p w14:paraId="2924E6D8" w14:textId="77777777" w:rsidR="008E7FDD" w:rsidRPr="00F67E3C" w:rsidRDefault="008E7FDD" w:rsidP="00F67E3C">
            <w:pPr>
              <w:spacing w:line="240" w:lineRule="auto"/>
              <w:rPr>
                <w:rFonts w:cstheme="minorHAnsi"/>
                <w:b/>
                <w:bCs/>
                <w:color w:val="0000FF"/>
              </w:rPr>
            </w:pPr>
            <w:r w:rsidRPr="00F67E3C">
              <w:rPr>
                <w:rFonts w:cstheme="minorHAnsi"/>
                <w:b/>
                <w:bCs/>
                <w:color w:val="0000FF"/>
              </w:rPr>
              <w:t>Week 4</w:t>
            </w:r>
          </w:p>
        </w:tc>
        <w:tc>
          <w:tcPr>
            <w:tcW w:w="1417" w:type="dxa"/>
            <w:vAlign w:val="center"/>
          </w:tcPr>
          <w:p w14:paraId="07B8A9B1" w14:textId="77777777" w:rsidR="008E7FDD" w:rsidRPr="00F67E3C" w:rsidRDefault="008E7FDD" w:rsidP="00F67E3C">
            <w:pPr>
              <w:spacing w:line="240" w:lineRule="auto"/>
              <w:rPr>
                <w:rFonts w:cstheme="minorHAnsi"/>
                <w:b/>
                <w:bCs/>
                <w:color w:val="0000FF"/>
              </w:rPr>
            </w:pPr>
            <w:r w:rsidRPr="00F67E3C">
              <w:rPr>
                <w:rFonts w:cstheme="minorHAnsi"/>
                <w:b/>
                <w:bCs/>
                <w:color w:val="0000FF"/>
              </w:rPr>
              <w:t>Week 8</w:t>
            </w:r>
          </w:p>
        </w:tc>
        <w:tc>
          <w:tcPr>
            <w:tcW w:w="1418" w:type="dxa"/>
            <w:vAlign w:val="center"/>
          </w:tcPr>
          <w:p w14:paraId="52529346" w14:textId="77777777" w:rsidR="008E7FDD" w:rsidRPr="00F67E3C" w:rsidRDefault="008E7FDD" w:rsidP="00F67E3C">
            <w:pPr>
              <w:spacing w:line="240" w:lineRule="auto"/>
              <w:rPr>
                <w:rFonts w:cstheme="minorHAnsi"/>
                <w:b/>
                <w:bCs/>
                <w:color w:val="0000FF"/>
              </w:rPr>
            </w:pPr>
            <w:r w:rsidRPr="00F67E3C">
              <w:rPr>
                <w:rFonts w:cstheme="minorHAnsi"/>
                <w:b/>
                <w:bCs/>
                <w:color w:val="0000FF"/>
              </w:rPr>
              <w:t>6 Months</w:t>
            </w:r>
          </w:p>
        </w:tc>
      </w:tr>
      <w:tr w:rsidR="008E7FDD" w:rsidRPr="00F67E3C" w14:paraId="5E96BE17" w14:textId="77777777" w:rsidTr="00FC5833">
        <w:trPr>
          <w:trHeight w:val="454"/>
        </w:trPr>
        <w:tc>
          <w:tcPr>
            <w:tcW w:w="2815" w:type="dxa"/>
            <w:vAlign w:val="center"/>
          </w:tcPr>
          <w:p w14:paraId="322CA3F1" w14:textId="77777777" w:rsidR="008E7FDD" w:rsidRPr="00F67E3C" w:rsidRDefault="008E7FDD" w:rsidP="00F67E3C">
            <w:pPr>
              <w:spacing w:line="240" w:lineRule="auto"/>
              <w:rPr>
                <w:rFonts w:cstheme="minorHAnsi"/>
                <w:color w:val="0000FF"/>
              </w:rPr>
            </w:pPr>
            <w:r w:rsidRPr="00F67E3C">
              <w:rPr>
                <w:rFonts w:cstheme="minorHAnsi"/>
                <w:color w:val="0000FF"/>
              </w:rPr>
              <w:t>Informed consent</w:t>
            </w:r>
          </w:p>
        </w:tc>
        <w:tc>
          <w:tcPr>
            <w:tcW w:w="1546" w:type="dxa"/>
            <w:vAlign w:val="center"/>
          </w:tcPr>
          <w:p w14:paraId="759A264B" w14:textId="50A13B83" w:rsidR="008E7FDD" w:rsidRPr="00F67E3C" w:rsidRDefault="000E0B49" w:rsidP="00F67E3C">
            <w:pPr>
              <w:spacing w:line="240" w:lineRule="auto"/>
              <w:rPr>
                <w:rFonts w:cstheme="minorHAnsi"/>
                <w:bCs/>
                <w:color w:val="0000FF"/>
              </w:rPr>
            </w:pPr>
            <w:r w:rsidRPr="00F67E3C">
              <w:rPr>
                <w:rFonts w:cstheme="minorHAnsi"/>
                <w:bCs/>
                <w:color w:val="0000FF"/>
              </w:rPr>
              <w:t>X</w:t>
            </w:r>
          </w:p>
        </w:tc>
        <w:tc>
          <w:tcPr>
            <w:tcW w:w="1417" w:type="dxa"/>
            <w:vAlign w:val="center"/>
          </w:tcPr>
          <w:p w14:paraId="35BC11F8" w14:textId="77777777" w:rsidR="008E7FDD" w:rsidRPr="00F67E3C" w:rsidRDefault="008E7FDD" w:rsidP="00F67E3C">
            <w:pPr>
              <w:spacing w:line="240" w:lineRule="auto"/>
              <w:rPr>
                <w:rFonts w:cstheme="minorHAnsi"/>
                <w:bCs/>
                <w:color w:val="0000FF"/>
              </w:rPr>
            </w:pPr>
          </w:p>
        </w:tc>
        <w:tc>
          <w:tcPr>
            <w:tcW w:w="1560" w:type="dxa"/>
            <w:vAlign w:val="center"/>
          </w:tcPr>
          <w:p w14:paraId="0B0A215A" w14:textId="77777777" w:rsidR="008E7FDD" w:rsidRPr="00F67E3C" w:rsidRDefault="008E7FDD" w:rsidP="00F67E3C">
            <w:pPr>
              <w:spacing w:line="240" w:lineRule="auto"/>
              <w:rPr>
                <w:rFonts w:cstheme="minorHAnsi"/>
                <w:bCs/>
                <w:color w:val="0000FF"/>
              </w:rPr>
            </w:pPr>
          </w:p>
        </w:tc>
        <w:tc>
          <w:tcPr>
            <w:tcW w:w="1417" w:type="dxa"/>
            <w:vAlign w:val="center"/>
          </w:tcPr>
          <w:p w14:paraId="1EAE2D66" w14:textId="77777777" w:rsidR="008E7FDD" w:rsidRPr="00F67E3C" w:rsidRDefault="008E7FDD" w:rsidP="00F67E3C">
            <w:pPr>
              <w:spacing w:line="240" w:lineRule="auto"/>
              <w:rPr>
                <w:rFonts w:cstheme="minorHAnsi"/>
                <w:bCs/>
                <w:color w:val="0000FF"/>
              </w:rPr>
            </w:pPr>
          </w:p>
        </w:tc>
        <w:tc>
          <w:tcPr>
            <w:tcW w:w="1418" w:type="dxa"/>
            <w:vAlign w:val="center"/>
          </w:tcPr>
          <w:p w14:paraId="1B106245" w14:textId="77777777" w:rsidR="008E7FDD" w:rsidRPr="00F67E3C" w:rsidRDefault="008E7FDD" w:rsidP="00F67E3C">
            <w:pPr>
              <w:spacing w:line="240" w:lineRule="auto"/>
              <w:rPr>
                <w:rFonts w:cstheme="minorHAnsi"/>
                <w:bCs/>
                <w:color w:val="0000FF"/>
              </w:rPr>
            </w:pPr>
          </w:p>
        </w:tc>
      </w:tr>
      <w:tr w:rsidR="008E7FDD" w:rsidRPr="00F67E3C" w14:paraId="1D73E897" w14:textId="77777777" w:rsidTr="00FC5833">
        <w:trPr>
          <w:trHeight w:val="327"/>
        </w:trPr>
        <w:tc>
          <w:tcPr>
            <w:tcW w:w="2815" w:type="dxa"/>
            <w:vAlign w:val="center"/>
          </w:tcPr>
          <w:p w14:paraId="58076E11" w14:textId="77777777" w:rsidR="008E7FDD" w:rsidRPr="00F67E3C" w:rsidRDefault="008E7FDD" w:rsidP="00F67E3C">
            <w:pPr>
              <w:spacing w:line="240" w:lineRule="auto"/>
              <w:rPr>
                <w:rFonts w:cstheme="minorHAnsi"/>
                <w:color w:val="0000FF"/>
              </w:rPr>
            </w:pPr>
            <w:r w:rsidRPr="00F67E3C">
              <w:rPr>
                <w:rFonts w:cstheme="minorHAnsi"/>
                <w:color w:val="0000FF"/>
              </w:rPr>
              <w:t>Demographics</w:t>
            </w:r>
          </w:p>
        </w:tc>
        <w:tc>
          <w:tcPr>
            <w:tcW w:w="1546" w:type="dxa"/>
            <w:vAlign w:val="center"/>
          </w:tcPr>
          <w:p w14:paraId="301669BA" w14:textId="77777777" w:rsidR="008E7FDD" w:rsidRPr="00F67E3C" w:rsidRDefault="008E7FDD" w:rsidP="00F67E3C">
            <w:pPr>
              <w:spacing w:line="240" w:lineRule="auto"/>
              <w:rPr>
                <w:rFonts w:cstheme="minorHAnsi"/>
                <w:bCs/>
                <w:color w:val="0000FF"/>
              </w:rPr>
            </w:pPr>
          </w:p>
        </w:tc>
        <w:tc>
          <w:tcPr>
            <w:tcW w:w="1417" w:type="dxa"/>
            <w:vAlign w:val="center"/>
          </w:tcPr>
          <w:p w14:paraId="66E2DF75"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560" w:type="dxa"/>
            <w:vAlign w:val="center"/>
          </w:tcPr>
          <w:p w14:paraId="28A37202" w14:textId="77777777" w:rsidR="008E7FDD" w:rsidRPr="00F67E3C" w:rsidRDefault="008E7FDD" w:rsidP="00F67E3C">
            <w:pPr>
              <w:spacing w:line="240" w:lineRule="auto"/>
              <w:rPr>
                <w:rFonts w:cstheme="minorHAnsi"/>
                <w:bCs/>
                <w:color w:val="0000FF"/>
              </w:rPr>
            </w:pPr>
          </w:p>
        </w:tc>
        <w:tc>
          <w:tcPr>
            <w:tcW w:w="1417" w:type="dxa"/>
            <w:vAlign w:val="center"/>
          </w:tcPr>
          <w:p w14:paraId="21597CC9" w14:textId="77777777" w:rsidR="008E7FDD" w:rsidRPr="00F67E3C" w:rsidRDefault="008E7FDD" w:rsidP="00F67E3C">
            <w:pPr>
              <w:spacing w:line="240" w:lineRule="auto"/>
              <w:rPr>
                <w:rFonts w:cstheme="minorHAnsi"/>
                <w:bCs/>
                <w:color w:val="0000FF"/>
              </w:rPr>
            </w:pPr>
          </w:p>
        </w:tc>
        <w:tc>
          <w:tcPr>
            <w:tcW w:w="1418" w:type="dxa"/>
            <w:vAlign w:val="center"/>
          </w:tcPr>
          <w:p w14:paraId="0114FE7E" w14:textId="77777777" w:rsidR="008E7FDD" w:rsidRPr="00F67E3C" w:rsidRDefault="008E7FDD" w:rsidP="00F67E3C">
            <w:pPr>
              <w:spacing w:line="240" w:lineRule="auto"/>
              <w:rPr>
                <w:rFonts w:cstheme="minorHAnsi"/>
                <w:bCs/>
                <w:color w:val="0000FF"/>
              </w:rPr>
            </w:pPr>
          </w:p>
        </w:tc>
      </w:tr>
      <w:tr w:rsidR="008E7FDD" w:rsidRPr="00F67E3C" w14:paraId="12BB86E7" w14:textId="77777777" w:rsidTr="00FC5833">
        <w:trPr>
          <w:trHeight w:val="454"/>
        </w:trPr>
        <w:tc>
          <w:tcPr>
            <w:tcW w:w="2815" w:type="dxa"/>
            <w:vAlign w:val="center"/>
          </w:tcPr>
          <w:p w14:paraId="02AEA0E8" w14:textId="77777777" w:rsidR="008E7FDD" w:rsidRPr="00F67E3C" w:rsidRDefault="008E7FDD" w:rsidP="00F67E3C">
            <w:pPr>
              <w:spacing w:line="240" w:lineRule="auto"/>
              <w:rPr>
                <w:rFonts w:cstheme="minorHAnsi"/>
                <w:color w:val="0000FF"/>
              </w:rPr>
            </w:pPr>
            <w:r w:rsidRPr="00F67E3C">
              <w:rPr>
                <w:rFonts w:cstheme="minorHAnsi"/>
                <w:color w:val="0000FF"/>
              </w:rPr>
              <w:t>Medical history</w:t>
            </w:r>
          </w:p>
        </w:tc>
        <w:tc>
          <w:tcPr>
            <w:tcW w:w="1546" w:type="dxa"/>
            <w:vAlign w:val="center"/>
          </w:tcPr>
          <w:p w14:paraId="005F9E2B" w14:textId="77777777" w:rsidR="008E7FDD" w:rsidRPr="00F67E3C" w:rsidRDefault="008E7FDD" w:rsidP="00F67E3C">
            <w:pPr>
              <w:spacing w:line="240" w:lineRule="auto"/>
              <w:rPr>
                <w:rFonts w:cstheme="minorHAnsi"/>
                <w:bCs/>
                <w:color w:val="0000FF"/>
              </w:rPr>
            </w:pPr>
          </w:p>
        </w:tc>
        <w:tc>
          <w:tcPr>
            <w:tcW w:w="1417" w:type="dxa"/>
            <w:vAlign w:val="center"/>
          </w:tcPr>
          <w:p w14:paraId="6F438417"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560" w:type="dxa"/>
            <w:vAlign w:val="center"/>
          </w:tcPr>
          <w:p w14:paraId="0C2F62D9" w14:textId="77777777" w:rsidR="008E7FDD" w:rsidRPr="00F67E3C" w:rsidRDefault="008E7FDD" w:rsidP="00F67E3C">
            <w:pPr>
              <w:spacing w:line="240" w:lineRule="auto"/>
              <w:rPr>
                <w:rFonts w:cstheme="minorHAnsi"/>
                <w:bCs/>
                <w:color w:val="0000FF"/>
              </w:rPr>
            </w:pPr>
          </w:p>
        </w:tc>
        <w:tc>
          <w:tcPr>
            <w:tcW w:w="1417" w:type="dxa"/>
            <w:vAlign w:val="center"/>
          </w:tcPr>
          <w:p w14:paraId="10EFCD84" w14:textId="77777777" w:rsidR="008E7FDD" w:rsidRPr="00F67E3C" w:rsidRDefault="008E7FDD" w:rsidP="00F67E3C">
            <w:pPr>
              <w:spacing w:line="240" w:lineRule="auto"/>
              <w:rPr>
                <w:rFonts w:cstheme="minorHAnsi"/>
                <w:bCs/>
                <w:color w:val="0000FF"/>
              </w:rPr>
            </w:pPr>
          </w:p>
        </w:tc>
        <w:tc>
          <w:tcPr>
            <w:tcW w:w="1418" w:type="dxa"/>
            <w:vAlign w:val="center"/>
          </w:tcPr>
          <w:p w14:paraId="5AABFAA6" w14:textId="77777777" w:rsidR="008E7FDD" w:rsidRPr="00F67E3C" w:rsidRDefault="008E7FDD" w:rsidP="00F67E3C">
            <w:pPr>
              <w:spacing w:line="240" w:lineRule="auto"/>
              <w:rPr>
                <w:rFonts w:cstheme="minorHAnsi"/>
                <w:bCs/>
                <w:color w:val="0000FF"/>
              </w:rPr>
            </w:pPr>
          </w:p>
        </w:tc>
      </w:tr>
      <w:tr w:rsidR="008E7FDD" w:rsidRPr="00F67E3C" w14:paraId="3CC8CED3" w14:textId="77777777" w:rsidTr="00FC5833">
        <w:trPr>
          <w:trHeight w:val="454"/>
        </w:trPr>
        <w:tc>
          <w:tcPr>
            <w:tcW w:w="2815" w:type="dxa"/>
            <w:vAlign w:val="center"/>
          </w:tcPr>
          <w:p w14:paraId="3F33022B" w14:textId="77777777" w:rsidR="008E7FDD" w:rsidRPr="00F67E3C" w:rsidRDefault="008E7FDD" w:rsidP="00F67E3C">
            <w:pPr>
              <w:spacing w:line="240" w:lineRule="auto"/>
              <w:rPr>
                <w:rFonts w:cstheme="minorHAnsi"/>
                <w:color w:val="0000FF"/>
              </w:rPr>
            </w:pPr>
            <w:r w:rsidRPr="00F67E3C">
              <w:rPr>
                <w:rFonts w:cstheme="minorHAnsi"/>
                <w:color w:val="0000FF"/>
              </w:rPr>
              <w:t>Observation of treatment</w:t>
            </w:r>
          </w:p>
        </w:tc>
        <w:tc>
          <w:tcPr>
            <w:tcW w:w="1546" w:type="dxa"/>
            <w:vAlign w:val="center"/>
          </w:tcPr>
          <w:p w14:paraId="22E6F295" w14:textId="77777777" w:rsidR="008E7FDD" w:rsidRPr="00F67E3C" w:rsidRDefault="008E7FDD" w:rsidP="00F67E3C">
            <w:pPr>
              <w:spacing w:line="240" w:lineRule="auto"/>
              <w:rPr>
                <w:rFonts w:cstheme="minorHAnsi"/>
                <w:bCs/>
                <w:color w:val="0000FF"/>
              </w:rPr>
            </w:pPr>
          </w:p>
        </w:tc>
        <w:tc>
          <w:tcPr>
            <w:tcW w:w="1417" w:type="dxa"/>
            <w:vAlign w:val="center"/>
          </w:tcPr>
          <w:p w14:paraId="10F4F222"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560" w:type="dxa"/>
            <w:vAlign w:val="center"/>
          </w:tcPr>
          <w:p w14:paraId="1FF9B814"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417" w:type="dxa"/>
            <w:vAlign w:val="center"/>
          </w:tcPr>
          <w:p w14:paraId="4A1793CF"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418" w:type="dxa"/>
            <w:vAlign w:val="center"/>
          </w:tcPr>
          <w:p w14:paraId="058E3D0D"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r>
      <w:tr w:rsidR="008E7FDD" w:rsidRPr="00F67E3C" w14:paraId="1EFE0159" w14:textId="77777777" w:rsidTr="00FC5833">
        <w:trPr>
          <w:trHeight w:val="454"/>
        </w:trPr>
        <w:tc>
          <w:tcPr>
            <w:tcW w:w="2815" w:type="dxa"/>
            <w:vAlign w:val="center"/>
          </w:tcPr>
          <w:p w14:paraId="7EB349D8" w14:textId="77777777" w:rsidR="008E7FDD" w:rsidRPr="00F67E3C" w:rsidRDefault="008E7FDD" w:rsidP="00F67E3C">
            <w:pPr>
              <w:spacing w:line="240" w:lineRule="auto"/>
              <w:rPr>
                <w:rFonts w:cstheme="minorHAnsi"/>
                <w:color w:val="0000FF"/>
              </w:rPr>
            </w:pPr>
            <w:r w:rsidRPr="00F67E3C">
              <w:rPr>
                <w:rFonts w:cstheme="minorHAnsi"/>
                <w:color w:val="0000FF"/>
              </w:rPr>
              <w:t>Focus Group</w:t>
            </w:r>
          </w:p>
        </w:tc>
        <w:tc>
          <w:tcPr>
            <w:tcW w:w="1546" w:type="dxa"/>
            <w:vAlign w:val="center"/>
          </w:tcPr>
          <w:p w14:paraId="3F24D177" w14:textId="77777777" w:rsidR="008E7FDD" w:rsidRPr="00F67E3C" w:rsidRDefault="008E7FDD" w:rsidP="00F67E3C">
            <w:pPr>
              <w:spacing w:line="240" w:lineRule="auto"/>
              <w:rPr>
                <w:rFonts w:cstheme="minorHAnsi"/>
                <w:bCs/>
                <w:color w:val="0000FF"/>
              </w:rPr>
            </w:pPr>
          </w:p>
        </w:tc>
        <w:tc>
          <w:tcPr>
            <w:tcW w:w="1417" w:type="dxa"/>
            <w:vAlign w:val="center"/>
          </w:tcPr>
          <w:p w14:paraId="02848E96" w14:textId="77777777" w:rsidR="008E7FDD" w:rsidRPr="00F67E3C" w:rsidRDefault="008E7FDD" w:rsidP="00F67E3C">
            <w:pPr>
              <w:spacing w:line="240" w:lineRule="auto"/>
              <w:rPr>
                <w:rFonts w:cstheme="minorHAnsi"/>
                <w:bCs/>
                <w:color w:val="0000FF"/>
              </w:rPr>
            </w:pPr>
          </w:p>
        </w:tc>
        <w:tc>
          <w:tcPr>
            <w:tcW w:w="1560" w:type="dxa"/>
            <w:vAlign w:val="center"/>
          </w:tcPr>
          <w:p w14:paraId="325EC77E" w14:textId="77777777" w:rsidR="008E7FDD" w:rsidRPr="00F67E3C" w:rsidRDefault="008E7FDD" w:rsidP="00F67E3C">
            <w:pPr>
              <w:spacing w:line="240" w:lineRule="auto"/>
              <w:rPr>
                <w:rFonts w:cstheme="minorHAnsi"/>
                <w:bCs/>
                <w:color w:val="0000FF"/>
              </w:rPr>
            </w:pPr>
          </w:p>
        </w:tc>
        <w:tc>
          <w:tcPr>
            <w:tcW w:w="1417" w:type="dxa"/>
            <w:vAlign w:val="center"/>
          </w:tcPr>
          <w:p w14:paraId="7917ECB0" w14:textId="77777777" w:rsidR="008E7FDD" w:rsidRPr="00F67E3C" w:rsidRDefault="008E7FDD" w:rsidP="00F67E3C">
            <w:pPr>
              <w:spacing w:line="240" w:lineRule="auto"/>
              <w:rPr>
                <w:rFonts w:cstheme="minorHAnsi"/>
                <w:bCs/>
                <w:color w:val="0000FF"/>
              </w:rPr>
            </w:pPr>
          </w:p>
        </w:tc>
        <w:tc>
          <w:tcPr>
            <w:tcW w:w="1418" w:type="dxa"/>
            <w:vAlign w:val="center"/>
          </w:tcPr>
          <w:p w14:paraId="25E00A75"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r>
      <w:tr w:rsidR="008E7FDD" w:rsidRPr="00F67E3C" w14:paraId="51AAABB3" w14:textId="77777777" w:rsidTr="00FC5833">
        <w:trPr>
          <w:trHeight w:val="454"/>
        </w:trPr>
        <w:tc>
          <w:tcPr>
            <w:tcW w:w="2815" w:type="dxa"/>
            <w:vAlign w:val="center"/>
          </w:tcPr>
          <w:p w14:paraId="11867AD1" w14:textId="77777777" w:rsidR="008E7FDD" w:rsidRPr="00F67E3C" w:rsidRDefault="008E7FDD" w:rsidP="00F67E3C">
            <w:pPr>
              <w:spacing w:line="240" w:lineRule="auto"/>
              <w:rPr>
                <w:rFonts w:cstheme="minorHAnsi"/>
                <w:color w:val="0000FF"/>
              </w:rPr>
            </w:pPr>
            <w:r w:rsidRPr="00F67E3C">
              <w:rPr>
                <w:rFonts w:cstheme="minorHAnsi"/>
                <w:color w:val="0000FF"/>
              </w:rPr>
              <w:t xml:space="preserve">Interview </w:t>
            </w:r>
          </w:p>
        </w:tc>
        <w:tc>
          <w:tcPr>
            <w:tcW w:w="1546" w:type="dxa"/>
            <w:vAlign w:val="center"/>
          </w:tcPr>
          <w:p w14:paraId="6F226257" w14:textId="77777777" w:rsidR="008E7FDD" w:rsidRPr="00F67E3C" w:rsidRDefault="008E7FDD" w:rsidP="00F67E3C">
            <w:pPr>
              <w:spacing w:line="240" w:lineRule="auto"/>
              <w:rPr>
                <w:rFonts w:cstheme="minorHAnsi"/>
                <w:bCs/>
                <w:color w:val="0000FF"/>
              </w:rPr>
            </w:pPr>
          </w:p>
        </w:tc>
        <w:tc>
          <w:tcPr>
            <w:tcW w:w="1417" w:type="dxa"/>
            <w:vAlign w:val="center"/>
          </w:tcPr>
          <w:p w14:paraId="15238936" w14:textId="77777777" w:rsidR="008E7FDD" w:rsidRPr="00F67E3C" w:rsidRDefault="008E7FDD" w:rsidP="00F67E3C">
            <w:pPr>
              <w:spacing w:line="240" w:lineRule="auto"/>
              <w:rPr>
                <w:rFonts w:cstheme="minorHAnsi"/>
                <w:bCs/>
                <w:color w:val="0000FF"/>
              </w:rPr>
            </w:pPr>
          </w:p>
        </w:tc>
        <w:tc>
          <w:tcPr>
            <w:tcW w:w="1560" w:type="dxa"/>
            <w:vAlign w:val="center"/>
          </w:tcPr>
          <w:p w14:paraId="0F539BC9" w14:textId="77777777" w:rsidR="008E7FDD" w:rsidRPr="00F67E3C" w:rsidRDefault="008E7FDD" w:rsidP="00F67E3C">
            <w:pPr>
              <w:spacing w:line="240" w:lineRule="auto"/>
              <w:rPr>
                <w:rFonts w:cstheme="minorHAnsi"/>
                <w:bCs/>
                <w:color w:val="0000FF"/>
              </w:rPr>
            </w:pPr>
          </w:p>
        </w:tc>
        <w:tc>
          <w:tcPr>
            <w:tcW w:w="1417" w:type="dxa"/>
            <w:vAlign w:val="center"/>
          </w:tcPr>
          <w:p w14:paraId="158C2638"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418" w:type="dxa"/>
            <w:vAlign w:val="center"/>
          </w:tcPr>
          <w:p w14:paraId="3CA2EEA9" w14:textId="77777777" w:rsidR="008E7FDD" w:rsidRPr="00F67E3C" w:rsidRDefault="008E7FDD" w:rsidP="00F67E3C">
            <w:pPr>
              <w:spacing w:line="240" w:lineRule="auto"/>
              <w:rPr>
                <w:rFonts w:cstheme="minorHAnsi"/>
                <w:bCs/>
                <w:color w:val="0000FF"/>
              </w:rPr>
            </w:pPr>
          </w:p>
        </w:tc>
      </w:tr>
      <w:bookmarkEnd w:id="102"/>
    </w:tbl>
    <w:p w14:paraId="21F1025A" w14:textId="77777777" w:rsidR="008E7FDD" w:rsidRPr="00F67E3C" w:rsidRDefault="008E7FDD" w:rsidP="00F67E3C">
      <w:pPr>
        <w:rPr>
          <w:rFonts w:cstheme="minorHAnsi"/>
          <w:b/>
          <w:bCs/>
        </w:rPr>
      </w:pPr>
    </w:p>
    <w:p w14:paraId="107EFDB1" w14:textId="77777777" w:rsidR="00EB05C6" w:rsidRPr="00281B31" w:rsidRDefault="00EB05C6" w:rsidP="00281B31"/>
    <w:p w14:paraId="7A4820B9" w14:textId="0C6EFCB3" w:rsidR="00DA2A4B" w:rsidRPr="00966F34" w:rsidRDefault="00EB05C6" w:rsidP="00281B31">
      <w:pPr>
        <w:pStyle w:val="Heading2"/>
        <w:rPr>
          <w:color w:val="000000" w:themeColor="text1"/>
        </w:rPr>
      </w:pPr>
      <w:bookmarkStart w:id="103" w:name="_Toc139470723"/>
      <w:r w:rsidRPr="00966F34">
        <w:rPr>
          <w:color w:val="000000" w:themeColor="text1"/>
        </w:rPr>
        <w:t xml:space="preserve">APPENDIX 2 -Data Flow </w:t>
      </w:r>
      <w:r w:rsidR="009332BD" w:rsidRPr="00966F34">
        <w:rPr>
          <w:color w:val="000000" w:themeColor="text1"/>
        </w:rPr>
        <w:t>diagram</w:t>
      </w:r>
      <w:bookmarkEnd w:id="103"/>
      <w:r w:rsidRPr="00966F34">
        <w:rPr>
          <w:color w:val="000000" w:themeColor="text1"/>
        </w:rPr>
        <w:t xml:space="preserve"> </w:t>
      </w:r>
    </w:p>
    <w:p w14:paraId="0665DD96" w14:textId="3FCAA381" w:rsidR="00281B31" w:rsidRDefault="00D33593" w:rsidP="00281B31">
      <w:r>
        <w:t>This should outline in a simple diagram the following:</w:t>
      </w:r>
    </w:p>
    <w:p w14:paraId="096CA2C0" w14:textId="77777777" w:rsidR="00D33593" w:rsidRDefault="00D33593" w:rsidP="00281B31"/>
    <w:p w14:paraId="503FDB2A" w14:textId="71CB8236" w:rsidR="00D33593" w:rsidRDefault="00D33593" w:rsidP="00D33593">
      <w:pPr>
        <w:pStyle w:val="ListParagraph"/>
        <w:numPr>
          <w:ilvl w:val="0"/>
          <w:numId w:val="22"/>
        </w:numPr>
      </w:pPr>
      <w:r>
        <w:t>Type of data (i.e. personal data)</w:t>
      </w:r>
    </w:p>
    <w:p w14:paraId="03750739" w14:textId="5E367BD4" w:rsidR="00D33593" w:rsidRDefault="00D33593" w:rsidP="00D33593">
      <w:pPr>
        <w:pStyle w:val="ListParagraph"/>
        <w:numPr>
          <w:ilvl w:val="0"/>
          <w:numId w:val="22"/>
        </w:numPr>
      </w:pPr>
      <w:r>
        <w:t>Where the data is generated from</w:t>
      </w:r>
    </w:p>
    <w:p w14:paraId="6C86468A" w14:textId="0B2CC904" w:rsidR="00D33593" w:rsidRDefault="00D33593" w:rsidP="00D33593">
      <w:pPr>
        <w:pStyle w:val="ListParagraph"/>
        <w:numPr>
          <w:ilvl w:val="0"/>
          <w:numId w:val="22"/>
        </w:numPr>
      </w:pPr>
      <w:r>
        <w:t>Who the data is shared with</w:t>
      </w:r>
    </w:p>
    <w:p w14:paraId="7B2BD053" w14:textId="30D599C6" w:rsidR="00D33593" w:rsidRDefault="00D33593" w:rsidP="00D33593">
      <w:pPr>
        <w:pStyle w:val="ListParagraph"/>
        <w:numPr>
          <w:ilvl w:val="0"/>
          <w:numId w:val="22"/>
        </w:numPr>
      </w:pPr>
      <w:r>
        <w:t>What systems will be used to process the data (e.g. received in a XX database which is stored on a XX server)</w:t>
      </w:r>
    </w:p>
    <w:p w14:paraId="0B0C62CD" w14:textId="7E2DF7BE" w:rsidR="00D33593" w:rsidRDefault="00D33593" w:rsidP="00D33593">
      <w:pPr>
        <w:pStyle w:val="ListParagraph"/>
        <w:numPr>
          <w:ilvl w:val="0"/>
          <w:numId w:val="22"/>
        </w:numPr>
      </w:pPr>
      <w:r>
        <w:t>Security measures in place</w:t>
      </w:r>
    </w:p>
    <w:p w14:paraId="0B0B6871" w14:textId="6ABF90F0" w:rsidR="00D33593" w:rsidRDefault="00D33593" w:rsidP="00FE02B9">
      <w:pPr>
        <w:pStyle w:val="ListParagraph"/>
        <w:numPr>
          <w:ilvl w:val="0"/>
          <w:numId w:val="22"/>
        </w:numPr>
      </w:pPr>
      <w:r>
        <w:t>Duration of data flow</w:t>
      </w:r>
    </w:p>
    <w:p w14:paraId="664F726B" w14:textId="10E56DC2" w:rsidR="00EC1431" w:rsidRPr="00DA2A4B" w:rsidRDefault="00EC1431" w:rsidP="00F67E3C">
      <w:pPr>
        <w:rPr>
          <w:rFonts w:cstheme="minorHAnsi"/>
          <w:b/>
          <w:bCs/>
          <w:color w:val="000000" w:themeColor="text1"/>
        </w:rPr>
      </w:pPr>
    </w:p>
    <w:p w14:paraId="4CB05AC2" w14:textId="77777777" w:rsidR="00EC1431" w:rsidRPr="00DA2A4B" w:rsidRDefault="00EC1431" w:rsidP="00F67E3C">
      <w:pPr>
        <w:rPr>
          <w:rFonts w:cstheme="minorHAnsi"/>
          <w:b/>
          <w:bCs/>
          <w:color w:val="000000" w:themeColor="text1"/>
        </w:rPr>
      </w:pPr>
    </w:p>
    <w:p w14:paraId="2B638148" w14:textId="23638066" w:rsidR="00DB0DA5" w:rsidRPr="00DA2A4B" w:rsidRDefault="00DB0DA5" w:rsidP="00F67E3C">
      <w:pPr>
        <w:rPr>
          <w:rFonts w:cstheme="minorHAnsi"/>
          <w:b/>
          <w:bCs/>
          <w:color w:val="000000" w:themeColor="text1"/>
        </w:rPr>
      </w:pPr>
    </w:p>
    <w:p w14:paraId="3B418958" w14:textId="77777777" w:rsidR="00DB0DA5" w:rsidRPr="00F67E3C" w:rsidRDefault="00DB0DA5" w:rsidP="00F67E3C">
      <w:pPr>
        <w:rPr>
          <w:rFonts w:cstheme="minorHAnsi"/>
          <w:b/>
          <w:bCs/>
        </w:rPr>
      </w:pPr>
    </w:p>
    <w:p w14:paraId="7A3219F9" w14:textId="77777777" w:rsidR="00576EE4" w:rsidRPr="00F67E3C" w:rsidRDefault="00576EE4" w:rsidP="00F67E3C">
      <w:pPr>
        <w:rPr>
          <w:rFonts w:cstheme="minorHAnsi"/>
        </w:rPr>
      </w:pPr>
    </w:p>
    <w:p w14:paraId="480F4CB6" w14:textId="77777777" w:rsidR="00584281" w:rsidRPr="00F67E3C" w:rsidRDefault="00584281" w:rsidP="00F67E3C">
      <w:pPr>
        <w:rPr>
          <w:rFonts w:cstheme="minorHAnsi"/>
        </w:rPr>
      </w:pPr>
    </w:p>
    <w:sectPr w:rsidR="00584281" w:rsidRPr="00F67E3C">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C4AD" w14:textId="77777777" w:rsidR="002B116D" w:rsidRDefault="002B116D" w:rsidP="002B116D">
      <w:pPr>
        <w:spacing w:after="0" w:line="240" w:lineRule="auto"/>
      </w:pPr>
      <w:r>
        <w:separator/>
      </w:r>
    </w:p>
  </w:endnote>
  <w:endnote w:type="continuationSeparator" w:id="0">
    <w:p w14:paraId="2C0021E8" w14:textId="77777777" w:rsidR="002B116D" w:rsidRDefault="002B116D" w:rsidP="002B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08931"/>
      <w:docPartObj>
        <w:docPartGallery w:val="Page Numbers (Bottom of Page)"/>
        <w:docPartUnique/>
      </w:docPartObj>
    </w:sdtPr>
    <w:sdtEndPr>
      <w:rPr>
        <w:noProof/>
      </w:rPr>
    </w:sdtEndPr>
    <w:sdtContent>
      <w:p w14:paraId="2733D256" w14:textId="3F890936" w:rsidR="00087CC0" w:rsidRDefault="0008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E3C73" w14:textId="43D6EC4B" w:rsidR="002B116D" w:rsidRDefault="002B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A3FD" w14:textId="77777777" w:rsidR="002B116D" w:rsidRDefault="002B116D" w:rsidP="002B116D">
      <w:pPr>
        <w:spacing w:after="0" w:line="240" w:lineRule="auto"/>
      </w:pPr>
      <w:r>
        <w:separator/>
      </w:r>
    </w:p>
  </w:footnote>
  <w:footnote w:type="continuationSeparator" w:id="0">
    <w:p w14:paraId="68107167" w14:textId="77777777" w:rsidR="002B116D" w:rsidRDefault="002B116D" w:rsidP="002B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D850" w14:textId="518904B1" w:rsidR="002B116D" w:rsidRDefault="000231CC" w:rsidP="00B667B0">
    <w:pPr>
      <w:pStyle w:val="Header"/>
    </w:pPr>
    <w:r>
      <w:t>GD_040</w:t>
    </w:r>
    <w:r w:rsidR="00B667B0">
      <w:t xml:space="preserve"> </w:t>
    </w:r>
    <w:r w:rsidR="00B81E51">
      <w:t xml:space="preserve">Guidance for </w:t>
    </w:r>
    <w:r w:rsidR="002B116D">
      <w:t>UHBW Protocol</w:t>
    </w:r>
    <w:r w:rsidR="00B81E51">
      <w:t>s</w:t>
    </w:r>
    <w:r w:rsidR="002B116D">
      <w:t xml:space="preserve"> </w:t>
    </w:r>
    <w:r w:rsidR="00B81E51">
      <w:t>for non-CTIMPs</w:t>
    </w:r>
    <w:r w:rsidR="002B116D">
      <w:t xml:space="preserve"> </w:t>
    </w:r>
    <w:r w:rsidR="00B81E51">
      <w:t>v</w:t>
    </w:r>
    <w:r w:rsidR="00B667B0">
      <w:t>1.</w:t>
    </w:r>
    <w:r w:rsidR="00283DDF">
      <w:t>1 23.APR.2025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79A4"/>
    <w:multiLevelType w:val="hybridMultilevel"/>
    <w:tmpl w:val="98BCF4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4"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07BB40D6"/>
    <w:multiLevelType w:val="hybridMultilevel"/>
    <w:tmpl w:val="4B60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66F42"/>
    <w:multiLevelType w:val="hybridMultilevel"/>
    <w:tmpl w:val="288AA8B4"/>
    <w:lvl w:ilvl="0" w:tplc="C238794A">
      <w:start w:val="1"/>
      <w:numFmt w:val="bullet"/>
      <w:lvlText w:val=""/>
      <w:lvlJc w:val="left"/>
      <w:pPr>
        <w:tabs>
          <w:tab w:val="num" w:pos="569"/>
        </w:tabs>
        <w:ind w:left="569" w:hanging="360"/>
      </w:pPr>
      <w:rPr>
        <w:rFonts w:ascii="Symbol" w:hAnsi="Symbol" w:hint="default"/>
      </w:rPr>
    </w:lvl>
    <w:lvl w:ilvl="1" w:tplc="08090003">
      <w:start w:val="1"/>
      <w:numFmt w:val="bullet"/>
      <w:lvlText w:val="o"/>
      <w:lvlJc w:val="left"/>
      <w:pPr>
        <w:tabs>
          <w:tab w:val="num" w:pos="1114"/>
        </w:tabs>
        <w:ind w:left="1114" w:hanging="360"/>
      </w:pPr>
      <w:rPr>
        <w:rFonts w:ascii="Courier New" w:hAnsi="Courier New" w:cs="Courier New" w:hint="default"/>
      </w:rPr>
    </w:lvl>
    <w:lvl w:ilvl="2" w:tplc="08090005">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CB62588"/>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196216"/>
    <w:multiLevelType w:val="hybridMultilevel"/>
    <w:tmpl w:val="831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5D05A3A"/>
    <w:multiLevelType w:val="hybridMultilevel"/>
    <w:tmpl w:val="49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765E7"/>
    <w:multiLevelType w:val="multilevel"/>
    <w:tmpl w:val="D9F886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24" w15:restartNumberingAfterBreak="0">
    <w:nsid w:val="2FE93767"/>
    <w:multiLevelType w:val="hybridMultilevel"/>
    <w:tmpl w:val="A384693E"/>
    <w:lvl w:ilvl="0" w:tplc="08B09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477317"/>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D296EE3"/>
    <w:multiLevelType w:val="hybridMultilevel"/>
    <w:tmpl w:val="83DA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8"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81792"/>
    <w:multiLevelType w:val="multilevel"/>
    <w:tmpl w:val="2976DF28"/>
    <w:lvl w:ilvl="0">
      <w:start w:val="1"/>
      <w:numFmt w:val="decimal"/>
      <w:lvlText w:val="%1."/>
      <w:lvlJc w:val="left"/>
      <w:pPr>
        <w:ind w:left="720" w:hanging="360"/>
      </w:pPr>
    </w:lvl>
    <w:lvl w:ilvl="1">
      <w:start w:val="5"/>
      <w:numFmt w:val="decimal"/>
      <w:isLgl/>
      <w:lvlText w:val="%1.%2"/>
      <w:lvlJc w:val="left"/>
      <w:pPr>
        <w:ind w:left="1400" w:hanging="5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2"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43"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AD486E"/>
    <w:multiLevelType w:val="multilevel"/>
    <w:tmpl w:val="F03019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806859"/>
    <w:multiLevelType w:val="hybridMultilevel"/>
    <w:tmpl w:val="76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EA620F"/>
    <w:multiLevelType w:val="hybridMultilevel"/>
    <w:tmpl w:val="6B4A5DBE"/>
    <w:lvl w:ilvl="0" w:tplc="FFFFFFFF">
      <w:start w:val="1"/>
      <w:numFmt w:val="bullet"/>
      <w:lvlText w:val=""/>
      <w:lvlJc w:val="left"/>
      <w:pPr>
        <w:tabs>
          <w:tab w:val="num" w:pos="569"/>
        </w:tabs>
        <w:ind w:left="569"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cs="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cs="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52"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79AE577F"/>
    <w:multiLevelType w:val="hybridMultilevel"/>
    <w:tmpl w:val="E5AA2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372431"/>
    <w:multiLevelType w:val="hybridMultilevel"/>
    <w:tmpl w:val="A8F697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07494565">
    <w:abstractNumId w:val="33"/>
  </w:num>
  <w:num w:numId="2" w16cid:durableId="353698687">
    <w:abstractNumId w:val="41"/>
  </w:num>
  <w:num w:numId="3" w16cid:durableId="307587676">
    <w:abstractNumId w:val="5"/>
  </w:num>
  <w:num w:numId="4" w16cid:durableId="1207257443">
    <w:abstractNumId w:val="21"/>
  </w:num>
  <w:num w:numId="5" w16cid:durableId="719741747">
    <w:abstractNumId w:val="48"/>
  </w:num>
  <w:num w:numId="6" w16cid:durableId="653680327">
    <w:abstractNumId w:val="31"/>
  </w:num>
  <w:num w:numId="7" w16cid:durableId="1334600675">
    <w:abstractNumId w:val="14"/>
  </w:num>
  <w:num w:numId="8" w16cid:durableId="1185092160">
    <w:abstractNumId w:val="53"/>
  </w:num>
  <w:num w:numId="9" w16cid:durableId="1221600282">
    <w:abstractNumId w:val="38"/>
  </w:num>
  <w:num w:numId="10" w16cid:durableId="564804525">
    <w:abstractNumId w:val="15"/>
  </w:num>
  <w:num w:numId="11" w16cid:durableId="1260990895">
    <w:abstractNumId w:val="8"/>
  </w:num>
  <w:num w:numId="12" w16cid:durableId="57099403">
    <w:abstractNumId w:val="12"/>
  </w:num>
  <w:num w:numId="13" w16cid:durableId="1435976406">
    <w:abstractNumId w:val="19"/>
  </w:num>
  <w:num w:numId="14" w16cid:durableId="1331178277">
    <w:abstractNumId w:val="2"/>
  </w:num>
  <w:num w:numId="15" w16cid:durableId="702293447">
    <w:abstractNumId w:val="54"/>
  </w:num>
  <w:num w:numId="16" w16cid:durableId="344676314">
    <w:abstractNumId w:val="16"/>
  </w:num>
  <w:num w:numId="17" w16cid:durableId="965620390">
    <w:abstractNumId w:val="32"/>
  </w:num>
  <w:num w:numId="18" w16cid:durableId="1992632515">
    <w:abstractNumId w:val="50"/>
  </w:num>
  <w:num w:numId="19" w16cid:durableId="981738548">
    <w:abstractNumId w:val="13"/>
  </w:num>
  <w:num w:numId="20" w16cid:durableId="2026637063">
    <w:abstractNumId w:val="47"/>
  </w:num>
  <w:num w:numId="21" w16cid:durableId="870413566">
    <w:abstractNumId w:val="52"/>
  </w:num>
  <w:num w:numId="22" w16cid:durableId="2133667999">
    <w:abstractNumId w:val="24"/>
  </w:num>
  <w:num w:numId="23" w16cid:durableId="1910768069">
    <w:abstractNumId w:val="25"/>
  </w:num>
  <w:num w:numId="24" w16cid:durableId="430973762">
    <w:abstractNumId w:val="43"/>
  </w:num>
  <w:num w:numId="25" w16cid:durableId="1533610490">
    <w:abstractNumId w:val="27"/>
  </w:num>
  <w:num w:numId="26" w16cid:durableId="2123380468">
    <w:abstractNumId w:val="6"/>
  </w:num>
  <w:num w:numId="27" w16cid:durableId="1524903335">
    <w:abstractNumId w:val="30"/>
  </w:num>
  <w:num w:numId="28" w16cid:durableId="1521895211">
    <w:abstractNumId w:val="11"/>
  </w:num>
  <w:num w:numId="29" w16cid:durableId="1227255631">
    <w:abstractNumId w:val="10"/>
  </w:num>
  <w:num w:numId="30" w16cid:durableId="1784616103">
    <w:abstractNumId w:val="49"/>
  </w:num>
  <w:num w:numId="31" w16cid:durableId="2120758529">
    <w:abstractNumId w:val="23"/>
  </w:num>
  <w:num w:numId="32" w16cid:durableId="941574262">
    <w:abstractNumId w:val="26"/>
  </w:num>
  <w:num w:numId="33" w16cid:durableId="559754653">
    <w:abstractNumId w:val="4"/>
  </w:num>
  <w:num w:numId="34" w16cid:durableId="705259319">
    <w:abstractNumId w:val="17"/>
  </w:num>
  <w:num w:numId="35" w16cid:durableId="773481638">
    <w:abstractNumId w:val="46"/>
  </w:num>
  <w:num w:numId="36" w16cid:durableId="311254149">
    <w:abstractNumId w:val="0"/>
  </w:num>
  <w:num w:numId="37" w16cid:durableId="330304365">
    <w:abstractNumId w:val="39"/>
  </w:num>
  <w:num w:numId="38" w16cid:durableId="416096199">
    <w:abstractNumId w:val="40"/>
  </w:num>
  <w:num w:numId="39" w16cid:durableId="1997295669">
    <w:abstractNumId w:val="34"/>
  </w:num>
  <w:num w:numId="40" w16cid:durableId="905528582">
    <w:abstractNumId w:val="22"/>
  </w:num>
  <w:num w:numId="41" w16cid:durableId="1106774080">
    <w:abstractNumId w:val="9"/>
  </w:num>
  <w:num w:numId="42" w16cid:durableId="769206720">
    <w:abstractNumId w:val="35"/>
  </w:num>
  <w:num w:numId="43" w16cid:durableId="1997106071">
    <w:abstractNumId w:val="1"/>
  </w:num>
  <w:num w:numId="44" w16cid:durableId="1066800036">
    <w:abstractNumId w:val="45"/>
  </w:num>
  <w:num w:numId="45" w16cid:durableId="554657192">
    <w:abstractNumId w:val="28"/>
  </w:num>
  <w:num w:numId="46" w16cid:durableId="423646968">
    <w:abstractNumId w:val="7"/>
  </w:num>
  <w:num w:numId="47" w16cid:durableId="913511252">
    <w:abstractNumId w:val="29"/>
  </w:num>
  <w:num w:numId="48" w16cid:durableId="2057777246">
    <w:abstractNumId w:val="3"/>
  </w:num>
  <w:num w:numId="49" w16cid:durableId="1219049809">
    <w:abstractNumId w:val="37"/>
  </w:num>
  <w:num w:numId="50" w16cid:durableId="458688058">
    <w:abstractNumId w:val="42"/>
  </w:num>
  <w:num w:numId="51" w16cid:durableId="388505990">
    <w:abstractNumId w:val="55"/>
  </w:num>
  <w:num w:numId="52" w16cid:durableId="64228773">
    <w:abstractNumId w:val="18"/>
  </w:num>
  <w:num w:numId="53" w16cid:durableId="1536696776">
    <w:abstractNumId w:val="20"/>
  </w:num>
  <w:num w:numId="54" w16cid:durableId="707803538">
    <w:abstractNumId w:val="44"/>
  </w:num>
  <w:num w:numId="55" w16cid:durableId="658965254">
    <w:abstractNumId w:val="51"/>
  </w:num>
  <w:num w:numId="56" w16cid:durableId="780876715">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D"/>
    <w:rsid w:val="00015E41"/>
    <w:rsid w:val="000226A6"/>
    <w:rsid w:val="000231CC"/>
    <w:rsid w:val="000236D7"/>
    <w:rsid w:val="0003209A"/>
    <w:rsid w:val="000341C6"/>
    <w:rsid w:val="000418ED"/>
    <w:rsid w:val="0004754B"/>
    <w:rsid w:val="00055E38"/>
    <w:rsid w:val="000616E8"/>
    <w:rsid w:val="000709D7"/>
    <w:rsid w:val="00074B44"/>
    <w:rsid w:val="00077D05"/>
    <w:rsid w:val="000824C2"/>
    <w:rsid w:val="00082A96"/>
    <w:rsid w:val="00087CC0"/>
    <w:rsid w:val="000902DF"/>
    <w:rsid w:val="0009208A"/>
    <w:rsid w:val="0009664C"/>
    <w:rsid w:val="000A00AB"/>
    <w:rsid w:val="000A1548"/>
    <w:rsid w:val="000B58B0"/>
    <w:rsid w:val="000C305A"/>
    <w:rsid w:val="000C655F"/>
    <w:rsid w:val="000C6BDA"/>
    <w:rsid w:val="000D38FB"/>
    <w:rsid w:val="000E0B49"/>
    <w:rsid w:val="000E5BC1"/>
    <w:rsid w:val="001070B4"/>
    <w:rsid w:val="00122CB1"/>
    <w:rsid w:val="00125B4C"/>
    <w:rsid w:val="00130483"/>
    <w:rsid w:val="00130B68"/>
    <w:rsid w:val="0013666C"/>
    <w:rsid w:val="00141A86"/>
    <w:rsid w:val="00144689"/>
    <w:rsid w:val="00154B50"/>
    <w:rsid w:val="00170C8C"/>
    <w:rsid w:val="001746C9"/>
    <w:rsid w:val="00187AC8"/>
    <w:rsid w:val="00191DFD"/>
    <w:rsid w:val="001A4A26"/>
    <w:rsid w:val="001A4B49"/>
    <w:rsid w:val="001A5F3B"/>
    <w:rsid w:val="001B3D3C"/>
    <w:rsid w:val="001B45ED"/>
    <w:rsid w:val="001C5482"/>
    <w:rsid w:val="001E7A59"/>
    <w:rsid w:val="00201DD4"/>
    <w:rsid w:val="00207290"/>
    <w:rsid w:val="002122F6"/>
    <w:rsid w:val="00233A7A"/>
    <w:rsid w:val="002408EB"/>
    <w:rsid w:val="00240DA5"/>
    <w:rsid w:val="00242AB3"/>
    <w:rsid w:val="002473F3"/>
    <w:rsid w:val="00254273"/>
    <w:rsid w:val="0025513B"/>
    <w:rsid w:val="00255398"/>
    <w:rsid w:val="00255B66"/>
    <w:rsid w:val="00256F5F"/>
    <w:rsid w:val="00274F8D"/>
    <w:rsid w:val="00276117"/>
    <w:rsid w:val="0028064F"/>
    <w:rsid w:val="002808A9"/>
    <w:rsid w:val="00281B31"/>
    <w:rsid w:val="002820A0"/>
    <w:rsid w:val="00283DDF"/>
    <w:rsid w:val="00294F04"/>
    <w:rsid w:val="00295030"/>
    <w:rsid w:val="002A0E90"/>
    <w:rsid w:val="002A46CF"/>
    <w:rsid w:val="002B116D"/>
    <w:rsid w:val="002B5808"/>
    <w:rsid w:val="002C5A6E"/>
    <w:rsid w:val="002C745F"/>
    <w:rsid w:val="002D0043"/>
    <w:rsid w:val="002E1FC1"/>
    <w:rsid w:val="002E5D16"/>
    <w:rsid w:val="002E7328"/>
    <w:rsid w:val="002F2E45"/>
    <w:rsid w:val="00302A88"/>
    <w:rsid w:val="0032520E"/>
    <w:rsid w:val="00327AC0"/>
    <w:rsid w:val="00336F79"/>
    <w:rsid w:val="00342006"/>
    <w:rsid w:val="003510BE"/>
    <w:rsid w:val="0036265E"/>
    <w:rsid w:val="003633A0"/>
    <w:rsid w:val="00372572"/>
    <w:rsid w:val="00373793"/>
    <w:rsid w:val="003817DA"/>
    <w:rsid w:val="00385E0B"/>
    <w:rsid w:val="003A0044"/>
    <w:rsid w:val="003A0BA7"/>
    <w:rsid w:val="003A23BF"/>
    <w:rsid w:val="003B45E8"/>
    <w:rsid w:val="003C12CF"/>
    <w:rsid w:val="003C2BFE"/>
    <w:rsid w:val="003E0812"/>
    <w:rsid w:val="003E546D"/>
    <w:rsid w:val="003E780D"/>
    <w:rsid w:val="00407089"/>
    <w:rsid w:val="004171B4"/>
    <w:rsid w:val="00420C30"/>
    <w:rsid w:val="00432286"/>
    <w:rsid w:val="00442311"/>
    <w:rsid w:val="00454501"/>
    <w:rsid w:val="004725CB"/>
    <w:rsid w:val="004729B7"/>
    <w:rsid w:val="00487530"/>
    <w:rsid w:val="00491DD5"/>
    <w:rsid w:val="004A2FA6"/>
    <w:rsid w:val="004A2FDC"/>
    <w:rsid w:val="004A4700"/>
    <w:rsid w:val="004B0325"/>
    <w:rsid w:val="004B0AD9"/>
    <w:rsid w:val="004B2F4A"/>
    <w:rsid w:val="004D3781"/>
    <w:rsid w:val="004D413F"/>
    <w:rsid w:val="004E4BC4"/>
    <w:rsid w:val="00501816"/>
    <w:rsid w:val="00510281"/>
    <w:rsid w:val="00515034"/>
    <w:rsid w:val="005162F4"/>
    <w:rsid w:val="00527A32"/>
    <w:rsid w:val="00530C53"/>
    <w:rsid w:val="00535BB8"/>
    <w:rsid w:val="00545BC2"/>
    <w:rsid w:val="00551B43"/>
    <w:rsid w:val="005621E8"/>
    <w:rsid w:val="0056419B"/>
    <w:rsid w:val="005643EB"/>
    <w:rsid w:val="00566BDD"/>
    <w:rsid w:val="005716F0"/>
    <w:rsid w:val="005734E6"/>
    <w:rsid w:val="00575EEB"/>
    <w:rsid w:val="00576EE4"/>
    <w:rsid w:val="00580534"/>
    <w:rsid w:val="0058138E"/>
    <w:rsid w:val="00584281"/>
    <w:rsid w:val="00593E9F"/>
    <w:rsid w:val="00596A1B"/>
    <w:rsid w:val="00597E4E"/>
    <w:rsid w:val="005A079D"/>
    <w:rsid w:val="005B1201"/>
    <w:rsid w:val="005B41B3"/>
    <w:rsid w:val="005B6C96"/>
    <w:rsid w:val="005D7B9B"/>
    <w:rsid w:val="005E5183"/>
    <w:rsid w:val="005F1DC2"/>
    <w:rsid w:val="005F336B"/>
    <w:rsid w:val="005F5473"/>
    <w:rsid w:val="00603104"/>
    <w:rsid w:val="006037C7"/>
    <w:rsid w:val="006117C7"/>
    <w:rsid w:val="00620DCC"/>
    <w:rsid w:val="00626A44"/>
    <w:rsid w:val="00632950"/>
    <w:rsid w:val="00634364"/>
    <w:rsid w:val="00651684"/>
    <w:rsid w:val="006535C6"/>
    <w:rsid w:val="00654932"/>
    <w:rsid w:val="0066205E"/>
    <w:rsid w:val="00665279"/>
    <w:rsid w:val="00665F6F"/>
    <w:rsid w:val="006666F1"/>
    <w:rsid w:val="006670E1"/>
    <w:rsid w:val="00694463"/>
    <w:rsid w:val="006A024F"/>
    <w:rsid w:val="006A1515"/>
    <w:rsid w:val="006A3636"/>
    <w:rsid w:val="006A54F3"/>
    <w:rsid w:val="006B0FB7"/>
    <w:rsid w:val="006B4A4D"/>
    <w:rsid w:val="006B4AA3"/>
    <w:rsid w:val="006B55D8"/>
    <w:rsid w:val="006C4836"/>
    <w:rsid w:val="006D1CB6"/>
    <w:rsid w:val="006D2F74"/>
    <w:rsid w:val="00732477"/>
    <w:rsid w:val="0073763E"/>
    <w:rsid w:val="0075268E"/>
    <w:rsid w:val="0076097E"/>
    <w:rsid w:val="007616A1"/>
    <w:rsid w:val="007701F0"/>
    <w:rsid w:val="00777419"/>
    <w:rsid w:val="007A6DA2"/>
    <w:rsid w:val="007B2A69"/>
    <w:rsid w:val="007B7CE4"/>
    <w:rsid w:val="007C6B6C"/>
    <w:rsid w:val="007D18F9"/>
    <w:rsid w:val="007D3DD8"/>
    <w:rsid w:val="007E4231"/>
    <w:rsid w:val="007F05EC"/>
    <w:rsid w:val="007F1103"/>
    <w:rsid w:val="007F5403"/>
    <w:rsid w:val="007F75B6"/>
    <w:rsid w:val="00800356"/>
    <w:rsid w:val="00805052"/>
    <w:rsid w:val="00811025"/>
    <w:rsid w:val="00816A4D"/>
    <w:rsid w:val="00816DA8"/>
    <w:rsid w:val="0081787F"/>
    <w:rsid w:val="00822154"/>
    <w:rsid w:val="00823E9E"/>
    <w:rsid w:val="008246C6"/>
    <w:rsid w:val="00835930"/>
    <w:rsid w:val="008467F8"/>
    <w:rsid w:val="00853F18"/>
    <w:rsid w:val="008568E2"/>
    <w:rsid w:val="00870FC3"/>
    <w:rsid w:val="008725BC"/>
    <w:rsid w:val="00877235"/>
    <w:rsid w:val="00880E35"/>
    <w:rsid w:val="00881D46"/>
    <w:rsid w:val="0088740E"/>
    <w:rsid w:val="008960AB"/>
    <w:rsid w:val="008A22D4"/>
    <w:rsid w:val="008B0F25"/>
    <w:rsid w:val="008B411E"/>
    <w:rsid w:val="008B6CCE"/>
    <w:rsid w:val="008B6CCF"/>
    <w:rsid w:val="008C4443"/>
    <w:rsid w:val="008D76D6"/>
    <w:rsid w:val="008E086F"/>
    <w:rsid w:val="008E165F"/>
    <w:rsid w:val="008E1FD9"/>
    <w:rsid w:val="008E7FDD"/>
    <w:rsid w:val="00907B22"/>
    <w:rsid w:val="00921A18"/>
    <w:rsid w:val="00921A84"/>
    <w:rsid w:val="00924F35"/>
    <w:rsid w:val="009332BD"/>
    <w:rsid w:val="0093339F"/>
    <w:rsid w:val="00943DB6"/>
    <w:rsid w:val="00944D0D"/>
    <w:rsid w:val="009466F3"/>
    <w:rsid w:val="00952B84"/>
    <w:rsid w:val="00955888"/>
    <w:rsid w:val="009578AE"/>
    <w:rsid w:val="00966F34"/>
    <w:rsid w:val="00967659"/>
    <w:rsid w:val="00983DDD"/>
    <w:rsid w:val="009868A5"/>
    <w:rsid w:val="00992D69"/>
    <w:rsid w:val="0099416E"/>
    <w:rsid w:val="009C2E34"/>
    <w:rsid w:val="009C457B"/>
    <w:rsid w:val="009C791D"/>
    <w:rsid w:val="009E34C6"/>
    <w:rsid w:val="009F06C5"/>
    <w:rsid w:val="009F1AC7"/>
    <w:rsid w:val="009F60F0"/>
    <w:rsid w:val="009F7115"/>
    <w:rsid w:val="00A046F7"/>
    <w:rsid w:val="00A05055"/>
    <w:rsid w:val="00A050FC"/>
    <w:rsid w:val="00A13AE7"/>
    <w:rsid w:val="00A171DE"/>
    <w:rsid w:val="00A21E57"/>
    <w:rsid w:val="00A35035"/>
    <w:rsid w:val="00A35FF8"/>
    <w:rsid w:val="00A4044A"/>
    <w:rsid w:val="00A40953"/>
    <w:rsid w:val="00A43879"/>
    <w:rsid w:val="00A52208"/>
    <w:rsid w:val="00A525AF"/>
    <w:rsid w:val="00A527C1"/>
    <w:rsid w:val="00A65FAB"/>
    <w:rsid w:val="00A75818"/>
    <w:rsid w:val="00A8093B"/>
    <w:rsid w:val="00A86CA3"/>
    <w:rsid w:val="00A95C6A"/>
    <w:rsid w:val="00A95DF8"/>
    <w:rsid w:val="00AA0A4A"/>
    <w:rsid w:val="00AA7417"/>
    <w:rsid w:val="00AB5843"/>
    <w:rsid w:val="00AC2A71"/>
    <w:rsid w:val="00AD18FD"/>
    <w:rsid w:val="00AD204C"/>
    <w:rsid w:val="00AE0C86"/>
    <w:rsid w:val="00AE1440"/>
    <w:rsid w:val="00AF0957"/>
    <w:rsid w:val="00AF4791"/>
    <w:rsid w:val="00AF664B"/>
    <w:rsid w:val="00B016A0"/>
    <w:rsid w:val="00B073CE"/>
    <w:rsid w:val="00B14C23"/>
    <w:rsid w:val="00B15DB2"/>
    <w:rsid w:val="00B163D7"/>
    <w:rsid w:val="00B224C6"/>
    <w:rsid w:val="00B2328E"/>
    <w:rsid w:val="00B27954"/>
    <w:rsid w:val="00B30AC9"/>
    <w:rsid w:val="00B35236"/>
    <w:rsid w:val="00B42CEA"/>
    <w:rsid w:val="00B43B8B"/>
    <w:rsid w:val="00B520B9"/>
    <w:rsid w:val="00B54F20"/>
    <w:rsid w:val="00B5581E"/>
    <w:rsid w:val="00B60407"/>
    <w:rsid w:val="00B6327C"/>
    <w:rsid w:val="00B65F2B"/>
    <w:rsid w:val="00B667B0"/>
    <w:rsid w:val="00B7656E"/>
    <w:rsid w:val="00B775BA"/>
    <w:rsid w:val="00B81E51"/>
    <w:rsid w:val="00B82BF2"/>
    <w:rsid w:val="00B8313C"/>
    <w:rsid w:val="00B90783"/>
    <w:rsid w:val="00B95E85"/>
    <w:rsid w:val="00BA4E5B"/>
    <w:rsid w:val="00BB55F1"/>
    <w:rsid w:val="00BB5B56"/>
    <w:rsid w:val="00BC1242"/>
    <w:rsid w:val="00BC180B"/>
    <w:rsid w:val="00BC1FF6"/>
    <w:rsid w:val="00BC2945"/>
    <w:rsid w:val="00BC4649"/>
    <w:rsid w:val="00BD0CB4"/>
    <w:rsid w:val="00BD10BA"/>
    <w:rsid w:val="00BD26A7"/>
    <w:rsid w:val="00BE13E6"/>
    <w:rsid w:val="00BF11EA"/>
    <w:rsid w:val="00C1266C"/>
    <w:rsid w:val="00C1281F"/>
    <w:rsid w:val="00C14B3E"/>
    <w:rsid w:val="00C15D69"/>
    <w:rsid w:val="00C165F2"/>
    <w:rsid w:val="00C2006C"/>
    <w:rsid w:val="00C20F21"/>
    <w:rsid w:val="00C30686"/>
    <w:rsid w:val="00C33E6C"/>
    <w:rsid w:val="00C34DB9"/>
    <w:rsid w:val="00C4359A"/>
    <w:rsid w:val="00C67569"/>
    <w:rsid w:val="00C72624"/>
    <w:rsid w:val="00C752F8"/>
    <w:rsid w:val="00C850DA"/>
    <w:rsid w:val="00C95DDD"/>
    <w:rsid w:val="00C96D57"/>
    <w:rsid w:val="00CA562A"/>
    <w:rsid w:val="00CA6878"/>
    <w:rsid w:val="00CA69F8"/>
    <w:rsid w:val="00CB0C7D"/>
    <w:rsid w:val="00CB2ABD"/>
    <w:rsid w:val="00CD4093"/>
    <w:rsid w:val="00CE69B4"/>
    <w:rsid w:val="00CF5959"/>
    <w:rsid w:val="00D03B24"/>
    <w:rsid w:val="00D03C45"/>
    <w:rsid w:val="00D07636"/>
    <w:rsid w:val="00D13B20"/>
    <w:rsid w:val="00D33593"/>
    <w:rsid w:val="00D42BCD"/>
    <w:rsid w:val="00D73640"/>
    <w:rsid w:val="00D74CA9"/>
    <w:rsid w:val="00D80CF6"/>
    <w:rsid w:val="00D84050"/>
    <w:rsid w:val="00D90469"/>
    <w:rsid w:val="00D921BC"/>
    <w:rsid w:val="00D97110"/>
    <w:rsid w:val="00DA119A"/>
    <w:rsid w:val="00DA2576"/>
    <w:rsid w:val="00DA2A4B"/>
    <w:rsid w:val="00DA47CB"/>
    <w:rsid w:val="00DA64FA"/>
    <w:rsid w:val="00DA7DAC"/>
    <w:rsid w:val="00DB0DA5"/>
    <w:rsid w:val="00DC36B1"/>
    <w:rsid w:val="00DC4CB4"/>
    <w:rsid w:val="00DD2CBE"/>
    <w:rsid w:val="00DE2F7D"/>
    <w:rsid w:val="00DE619B"/>
    <w:rsid w:val="00DF3F05"/>
    <w:rsid w:val="00E00F7D"/>
    <w:rsid w:val="00E0664E"/>
    <w:rsid w:val="00E27BC3"/>
    <w:rsid w:val="00E337CF"/>
    <w:rsid w:val="00E41C6B"/>
    <w:rsid w:val="00E50985"/>
    <w:rsid w:val="00E51F4C"/>
    <w:rsid w:val="00E6257A"/>
    <w:rsid w:val="00E70A54"/>
    <w:rsid w:val="00E74962"/>
    <w:rsid w:val="00E758C4"/>
    <w:rsid w:val="00E82E43"/>
    <w:rsid w:val="00E87905"/>
    <w:rsid w:val="00E95DB9"/>
    <w:rsid w:val="00E97D52"/>
    <w:rsid w:val="00EA2E4F"/>
    <w:rsid w:val="00EA7138"/>
    <w:rsid w:val="00EB05C6"/>
    <w:rsid w:val="00EB2B17"/>
    <w:rsid w:val="00EB6C0C"/>
    <w:rsid w:val="00EC1431"/>
    <w:rsid w:val="00EC4876"/>
    <w:rsid w:val="00EE51AA"/>
    <w:rsid w:val="00EE5AD7"/>
    <w:rsid w:val="00EE69A3"/>
    <w:rsid w:val="00EE7110"/>
    <w:rsid w:val="00EF08A2"/>
    <w:rsid w:val="00EF484D"/>
    <w:rsid w:val="00F0260E"/>
    <w:rsid w:val="00F07EA8"/>
    <w:rsid w:val="00F10819"/>
    <w:rsid w:val="00F221A2"/>
    <w:rsid w:val="00F43D1D"/>
    <w:rsid w:val="00F5074D"/>
    <w:rsid w:val="00F5137A"/>
    <w:rsid w:val="00F524E7"/>
    <w:rsid w:val="00F6663E"/>
    <w:rsid w:val="00F66CF6"/>
    <w:rsid w:val="00F6762F"/>
    <w:rsid w:val="00F67C69"/>
    <w:rsid w:val="00F67E3C"/>
    <w:rsid w:val="00F76955"/>
    <w:rsid w:val="00F77540"/>
    <w:rsid w:val="00F91220"/>
    <w:rsid w:val="00F92414"/>
    <w:rsid w:val="00FA096F"/>
    <w:rsid w:val="00FB172F"/>
    <w:rsid w:val="00FB1F65"/>
    <w:rsid w:val="00FB24D0"/>
    <w:rsid w:val="00FC5833"/>
    <w:rsid w:val="00FD2EE8"/>
    <w:rsid w:val="00FD3D28"/>
    <w:rsid w:val="00FD53AA"/>
    <w:rsid w:val="00FE02B9"/>
    <w:rsid w:val="00FE773F"/>
    <w:rsid w:val="00FF02D6"/>
    <w:rsid w:val="00FF0FC3"/>
    <w:rsid w:val="00FF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0EBB"/>
  <w15:docId w15:val="{53EC04B9-1E63-48AB-BBBA-303CEE85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qFormat/>
    <w:rsid w:val="005734E6"/>
    <w:pPr>
      <w:keepNext/>
      <w:keepLines/>
      <w:numPr>
        <w:numId w:val="5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10BE"/>
    <w:pPr>
      <w:keepNext/>
      <w:keepLines/>
      <w:numPr>
        <w:ilvl w:val="1"/>
        <w:numId w:val="5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235"/>
    <w:pPr>
      <w:keepNext/>
      <w:keepLines/>
      <w:numPr>
        <w:ilvl w:val="2"/>
        <w:numId w:val="5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0819"/>
    <w:pPr>
      <w:keepNext/>
      <w:keepLines/>
      <w:numPr>
        <w:ilvl w:val="3"/>
        <w:numId w:val="5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0819"/>
    <w:pPr>
      <w:keepNext/>
      <w:keepLines/>
      <w:numPr>
        <w:ilvl w:val="4"/>
        <w:numId w:val="5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0819"/>
    <w:pPr>
      <w:keepNext/>
      <w:keepLines/>
      <w:numPr>
        <w:ilvl w:val="5"/>
        <w:numId w:val="5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D921BC"/>
    <w:pPr>
      <w:keepNext/>
      <w:numPr>
        <w:ilvl w:val="6"/>
        <w:numId w:val="54"/>
      </w:numPr>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uiPriority w:val="9"/>
    <w:semiHidden/>
    <w:unhideWhenUsed/>
    <w:qFormat/>
    <w:rsid w:val="00F10819"/>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819"/>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16D"/>
  </w:style>
  <w:style w:type="paragraph" w:styleId="Footer">
    <w:name w:val="footer"/>
    <w:basedOn w:val="Normal"/>
    <w:link w:val="FooterChar"/>
    <w:uiPriority w:val="99"/>
    <w:unhideWhenUsed/>
    <w:rsid w:val="002B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16D"/>
  </w:style>
  <w:style w:type="character" w:customStyle="1" w:styleId="Heading1Char">
    <w:name w:val="Heading 1 Char"/>
    <w:aliases w:val="Heading A Char"/>
    <w:basedOn w:val="DefaultParagraphFont"/>
    <w:link w:val="Heading1"/>
    <w:rsid w:val="005734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34E6"/>
    <w:pPr>
      <w:outlineLvl w:val="9"/>
    </w:pPr>
    <w:rPr>
      <w:lang w:val="en-US"/>
    </w:rPr>
  </w:style>
  <w:style w:type="paragraph" w:styleId="ListParagraph">
    <w:name w:val="List Paragraph"/>
    <w:basedOn w:val="Normal"/>
    <w:uiPriority w:val="34"/>
    <w:qFormat/>
    <w:rsid w:val="005734E6"/>
    <w:pPr>
      <w:ind w:left="720"/>
      <w:contextualSpacing/>
    </w:pPr>
  </w:style>
  <w:style w:type="table" w:styleId="TableGrid">
    <w:name w:val="Table Grid"/>
    <w:basedOn w:val="TableNormal"/>
    <w:rsid w:val="005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624"/>
    <w:rPr>
      <w:sz w:val="16"/>
      <w:szCs w:val="16"/>
    </w:rPr>
  </w:style>
  <w:style w:type="paragraph" w:styleId="CommentText">
    <w:name w:val="annotation text"/>
    <w:basedOn w:val="Normal"/>
    <w:link w:val="CommentTextChar"/>
    <w:unhideWhenUsed/>
    <w:rsid w:val="00C72624"/>
    <w:pPr>
      <w:spacing w:line="240" w:lineRule="auto"/>
    </w:pPr>
    <w:rPr>
      <w:sz w:val="20"/>
      <w:szCs w:val="20"/>
    </w:rPr>
  </w:style>
  <w:style w:type="character" w:customStyle="1" w:styleId="CommentTextChar">
    <w:name w:val="Comment Text Char"/>
    <w:basedOn w:val="DefaultParagraphFont"/>
    <w:link w:val="CommentText"/>
    <w:rsid w:val="00C72624"/>
    <w:rPr>
      <w:sz w:val="20"/>
      <w:szCs w:val="20"/>
    </w:rPr>
  </w:style>
  <w:style w:type="paragraph" w:styleId="CommentSubject">
    <w:name w:val="annotation subject"/>
    <w:basedOn w:val="CommentText"/>
    <w:next w:val="CommentText"/>
    <w:link w:val="CommentSubjectChar"/>
    <w:uiPriority w:val="99"/>
    <w:semiHidden/>
    <w:unhideWhenUsed/>
    <w:rsid w:val="00C72624"/>
    <w:rPr>
      <w:b/>
      <w:bCs/>
    </w:rPr>
  </w:style>
  <w:style w:type="character" w:customStyle="1" w:styleId="CommentSubjectChar">
    <w:name w:val="Comment Subject Char"/>
    <w:basedOn w:val="CommentTextChar"/>
    <w:link w:val="CommentSubject"/>
    <w:uiPriority w:val="99"/>
    <w:semiHidden/>
    <w:rsid w:val="00C72624"/>
    <w:rPr>
      <w:b/>
      <w:bCs/>
      <w:sz w:val="20"/>
      <w:szCs w:val="20"/>
    </w:rPr>
  </w:style>
  <w:style w:type="paragraph" w:styleId="EndnoteText">
    <w:name w:val="endnote text"/>
    <w:basedOn w:val="Normal"/>
    <w:link w:val="EndnoteTextChar"/>
    <w:semiHidden/>
    <w:rsid w:val="00A75818"/>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A75818"/>
    <w:rPr>
      <w:rFonts w:ascii="Times Roman" w:eastAsia="Times New Roman" w:hAnsi="Times Roman" w:cs="Times New Roman"/>
      <w:sz w:val="24"/>
      <w:szCs w:val="20"/>
    </w:rPr>
  </w:style>
  <w:style w:type="paragraph" w:styleId="BodyText">
    <w:name w:val="Body Text"/>
    <w:basedOn w:val="Normal"/>
    <w:link w:val="BodyTextChar"/>
    <w:rsid w:val="00DB0DA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DB0DA5"/>
    <w:rPr>
      <w:rFonts w:ascii="Times Roman" w:eastAsia="Times New Roman" w:hAnsi="Times Roman" w:cs="Times New Roman"/>
      <w:i/>
      <w:spacing w:val="-3"/>
      <w:sz w:val="24"/>
      <w:szCs w:val="20"/>
    </w:rPr>
  </w:style>
  <w:style w:type="character" w:styleId="Hyperlink">
    <w:name w:val="Hyperlink"/>
    <w:basedOn w:val="DefaultParagraphFont"/>
    <w:uiPriority w:val="99"/>
    <w:unhideWhenUsed/>
    <w:rsid w:val="0073763E"/>
    <w:rPr>
      <w:color w:val="0563C1" w:themeColor="hyperlink"/>
      <w:u w:val="single"/>
    </w:rPr>
  </w:style>
  <w:style w:type="character" w:styleId="UnresolvedMention">
    <w:name w:val="Unresolved Mention"/>
    <w:basedOn w:val="DefaultParagraphFont"/>
    <w:uiPriority w:val="99"/>
    <w:semiHidden/>
    <w:unhideWhenUsed/>
    <w:rsid w:val="0073763E"/>
    <w:rPr>
      <w:color w:val="605E5C"/>
      <w:shd w:val="clear" w:color="auto" w:fill="E1DFDD"/>
    </w:rPr>
  </w:style>
  <w:style w:type="character" w:styleId="FollowedHyperlink">
    <w:name w:val="FollowedHyperlink"/>
    <w:basedOn w:val="DefaultParagraphFont"/>
    <w:uiPriority w:val="99"/>
    <w:semiHidden/>
    <w:unhideWhenUsed/>
    <w:rsid w:val="00130B68"/>
    <w:rPr>
      <w:color w:val="954F72" w:themeColor="followedHyperlink"/>
      <w:u w:val="single"/>
    </w:rPr>
  </w:style>
  <w:style w:type="paragraph" w:customStyle="1" w:styleId="Heading31">
    <w:name w:val="Heading 31"/>
    <w:rsid w:val="007616A1"/>
    <w:pPr>
      <w:suppressAutoHyphens/>
      <w:spacing w:after="0" w:line="240" w:lineRule="auto"/>
    </w:pPr>
    <w:rPr>
      <w:rFonts w:ascii="Courier" w:eastAsia="Times New Roman" w:hAnsi="Courier" w:cs="Times New Roman"/>
      <w:b/>
      <w:sz w:val="24"/>
      <w:szCs w:val="20"/>
      <w:lang w:val="en-US"/>
    </w:rPr>
  </w:style>
  <w:style w:type="character" w:customStyle="1" w:styleId="Heading7Char">
    <w:name w:val="Heading 7 Char"/>
    <w:basedOn w:val="DefaultParagraphFont"/>
    <w:link w:val="Heading7"/>
    <w:rsid w:val="00D921BC"/>
    <w:rPr>
      <w:rFonts w:ascii="Times Roman" w:eastAsia="Times New Roman" w:hAnsi="Times Roman" w:cs="Times New Roman"/>
      <w:b/>
      <w:sz w:val="24"/>
      <w:szCs w:val="20"/>
      <w:shd w:val="pct10" w:color="000000" w:fill="FFFFFF"/>
    </w:rPr>
  </w:style>
  <w:style w:type="paragraph" w:customStyle="1" w:styleId="RightPar1">
    <w:name w:val="Right Par 1"/>
    <w:rsid w:val="008D76D6"/>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Text">
    <w:name w:val="Text"/>
    <w:basedOn w:val="Normal"/>
    <w:link w:val="TextChar1"/>
    <w:rsid w:val="00F524E7"/>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F524E7"/>
    <w:rPr>
      <w:rFonts w:ascii="Times New Roman" w:eastAsia="MS Mincho" w:hAnsi="Times New Roman" w:cs="Times New Roman"/>
      <w:sz w:val="24"/>
      <w:szCs w:val="20"/>
      <w:lang w:val="en-US"/>
    </w:rPr>
  </w:style>
  <w:style w:type="character" w:customStyle="1" w:styleId="Heading2Char">
    <w:name w:val="Heading 2 Char"/>
    <w:basedOn w:val="DefaultParagraphFont"/>
    <w:link w:val="Heading2"/>
    <w:uiPriority w:val="9"/>
    <w:rsid w:val="003510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235"/>
    <w:rPr>
      <w:rFonts w:asciiTheme="majorHAnsi" w:eastAsiaTheme="majorEastAsia" w:hAnsiTheme="majorHAnsi" w:cstheme="majorBidi"/>
      <w:color w:val="1F3763" w:themeColor="accent1" w:themeShade="7F"/>
      <w:sz w:val="24"/>
      <w:szCs w:val="24"/>
    </w:rPr>
  </w:style>
  <w:style w:type="paragraph" w:customStyle="1" w:styleId="Default">
    <w:name w:val="Default"/>
    <w:rsid w:val="0087723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877235"/>
    <w:pPr>
      <w:spacing w:after="0" w:line="240" w:lineRule="auto"/>
    </w:pPr>
    <w:rPr>
      <w:rFonts w:ascii="Arial Unicode MS" w:eastAsia="Arial Unicode MS" w:hAnsi="Arial Unicode MS" w:cs="Arial Unicode MS"/>
      <w:sz w:val="24"/>
      <w:szCs w:val="24"/>
    </w:rPr>
  </w:style>
  <w:style w:type="paragraph" w:styleId="TOC2">
    <w:name w:val="toc 2"/>
    <w:basedOn w:val="Normal"/>
    <w:next w:val="Normal"/>
    <w:autoRedefine/>
    <w:uiPriority w:val="39"/>
    <w:unhideWhenUsed/>
    <w:rsid w:val="00170C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70C8C"/>
    <w:pPr>
      <w:spacing w:after="100"/>
    </w:pPr>
  </w:style>
  <w:style w:type="paragraph" w:styleId="TOC3">
    <w:name w:val="toc 3"/>
    <w:basedOn w:val="Normal"/>
    <w:next w:val="Normal"/>
    <w:autoRedefine/>
    <w:uiPriority w:val="39"/>
    <w:unhideWhenUsed/>
    <w:rsid w:val="00170C8C"/>
    <w:pPr>
      <w:spacing w:after="100"/>
      <w:ind w:left="440"/>
    </w:pPr>
    <w:rPr>
      <w:rFonts w:eastAsiaTheme="minorEastAsia" w:cs="Times New Roman"/>
      <w:lang w:val="en-US"/>
    </w:rPr>
  </w:style>
  <w:style w:type="character" w:customStyle="1" w:styleId="Heading4Char">
    <w:name w:val="Heading 4 Char"/>
    <w:basedOn w:val="DefaultParagraphFont"/>
    <w:link w:val="Heading4"/>
    <w:uiPriority w:val="9"/>
    <w:semiHidden/>
    <w:rsid w:val="00F108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108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0819"/>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F108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819"/>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81B31"/>
    <w:pPr>
      <w:spacing w:after="100"/>
      <w:ind w:left="660"/>
    </w:pPr>
    <w:rPr>
      <w:rFonts w:eastAsiaTheme="minorEastAsia"/>
      <w:lang w:eastAsia="en-GB"/>
    </w:rPr>
  </w:style>
  <w:style w:type="paragraph" w:styleId="TOC5">
    <w:name w:val="toc 5"/>
    <w:basedOn w:val="Normal"/>
    <w:next w:val="Normal"/>
    <w:autoRedefine/>
    <w:uiPriority w:val="39"/>
    <w:unhideWhenUsed/>
    <w:rsid w:val="00281B31"/>
    <w:pPr>
      <w:spacing w:after="100"/>
      <w:ind w:left="880"/>
    </w:pPr>
    <w:rPr>
      <w:rFonts w:eastAsiaTheme="minorEastAsia"/>
      <w:lang w:eastAsia="en-GB"/>
    </w:rPr>
  </w:style>
  <w:style w:type="paragraph" w:styleId="TOC6">
    <w:name w:val="toc 6"/>
    <w:basedOn w:val="Normal"/>
    <w:next w:val="Normal"/>
    <w:autoRedefine/>
    <w:uiPriority w:val="39"/>
    <w:unhideWhenUsed/>
    <w:rsid w:val="00281B31"/>
    <w:pPr>
      <w:spacing w:after="100"/>
      <w:ind w:left="1100"/>
    </w:pPr>
    <w:rPr>
      <w:rFonts w:eastAsiaTheme="minorEastAsia"/>
      <w:lang w:eastAsia="en-GB"/>
    </w:rPr>
  </w:style>
  <w:style w:type="paragraph" w:styleId="TOC7">
    <w:name w:val="toc 7"/>
    <w:basedOn w:val="Normal"/>
    <w:next w:val="Normal"/>
    <w:autoRedefine/>
    <w:uiPriority w:val="39"/>
    <w:unhideWhenUsed/>
    <w:rsid w:val="00281B31"/>
    <w:pPr>
      <w:spacing w:after="100"/>
      <w:ind w:left="1320"/>
    </w:pPr>
    <w:rPr>
      <w:rFonts w:eastAsiaTheme="minorEastAsia"/>
      <w:lang w:eastAsia="en-GB"/>
    </w:rPr>
  </w:style>
  <w:style w:type="paragraph" w:styleId="TOC8">
    <w:name w:val="toc 8"/>
    <w:basedOn w:val="Normal"/>
    <w:next w:val="Normal"/>
    <w:autoRedefine/>
    <w:uiPriority w:val="39"/>
    <w:unhideWhenUsed/>
    <w:rsid w:val="00281B31"/>
    <w:pPr>
      <w:spacing w:after="100"/>
      <w:ind w:left="1540"/>
    </w:pPr>
    <w:rPr>
      <w:rFonts w:eastAsiaTheme="minorEastAsia"/>
      <w:lang w:eastAsia="en-GB"/>
    </w:rPr>
  </w:style>
  <w:style w:type="paragraph" w:styleId="TOC9">
    <w:name w:val="toc 9"/>
    <w:basedOn w:val="Normal"/>
    <w:next w:val="Normal"/>
    <w:autoRedefine/>
    <w:uiPriority w:val="39"/>
    <w:unhideWhenUsed/>
    <w:rsid w:val="00281B31"/>
    <w:pPr>
      <w:spacing w:after="100"/>
      <w:ind w:left="1760"/>
    </w:pPr>
    <w:rPr>
      <w:rFonts w:eastAsiaTheme="minorEastAsia"/>
      <w:lang w:eastAsia="en-GB"/>
    </w:rPr>
  </w:style>
  <w:style w:type="paragraph" w:styleId="Revision">
    <w:name w:val="Revision"/>
    <w:hidden/>
    <w:uiPriority w:val="99"/>
    <w:semiHidden/>
    <w:rsid w:val="00EA2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1866">
      <w:bodyDiv w:val="1"/>
      <w:marLeft w:val="0"/>
      <w:marRight w:val="0"/>
      <w:marTop w:val="0"/>
      <w:marBottom w:val="0"/>
      <w:divBdr>
        <w:top w:val="none" w:sz="0" w:space="0" w:color="auto"/>
        <w:left w:val="none" w:sz="0" w:space="0" w:color="auto"/>
        <w:bottom w:val="none" w:sz="0" w:space="0" w:color="auto"/>
        <w:right w:val="none" w:sz="0" w:space="0" w:color="auto"/>
      </w:divBdr>
    </w:div>
    <w:div w:id="131664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yresearchproject.org.uk/" TargetMode="External"/><Relationship Id="rId18" Type="http://schemas.openxmlformats.org/officeDocument/2006/relationships/hyperlink" Target="http://www.hra.nhs.uk/documents/2014/05/hra-guidance-payments-incentives-research-v1-0-final-2014-05-21.pdf" TargetMode="External"/><Relationship Id="rId26" Type="http://schemas.openxmlformats.org/officeDocument/2006/relationships/hyperlink" Target="https://www.nihr.ac.uk/documents/briefing-notes-for-researchers-public-involvement-in-nhs-health-and-social-care-research/27371" TargetMode="External"/><Relationship Id="rId39" Type="http://schemas.openxmlformats.org/officeDocument/2006/relationships/theme" Target="theme/theme1.xml"/><Relationship Id="rId21" Type="http://schemas.openxmlformats.org/officeDocument/2006/relationships/hyperlink" Target="https://www.gov.uk/government/publications/health-research-ethics-committees-governance-arrangements" TargetMode="External"/><Relationship Id="rId34" Type="http://schemas.openxmlformats.org/officeDocument/2006/relationships/hyperlink" Target="http://www.consort-statement.or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ra.nhs.uk/about-the-hra/our-committees/section-251/what-is-section-251/" TargetMode="External"/><Relationship Id="rId25" Type="http://schemas.openxmlformats.org/officeDocument/2006/relationships/hyperlink" Target="http://www.hra.nhs.uk/resources/after-you-apply/amendments/" TargetMode="External"/><Relationship Id="rId33" Type="http://schemas.openxmlformats.org/officeDocument/2006/relationships/hyperlink" Target="http://www.sgul.ac.uk/depts/chs/chs_research/stat_guide/methods.cf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dsresources.org.uk/edi-toolkit" TargetMode="External"/><Relationship Id="rId20" Type="http://schemas.openxmlformats.org/officeDocument/2006/relationships/hyperlink" Target="file:///\\ims.gov.uk\data\Users\GBEXPVD\EXPHOME14\WBowen\Data\Desktop\Protocol%20Template\Final%20CTIMPs\www.sphsu.mrc.ac.uk\Complex_interventions_guidance.pdf" TargetMode="External"/><Relationship Id="rId29" Type="http://schemas.openxmlformats.org/officeDocument/2006/relationships/hyperlink" Target="http://www.consort-stateme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hbristol.nhs.uk/research-innovation/" TargetMode="External"/><Relationship Id="rId24" Type="http://schemas.openxmlformats.org/officeDocument/2006/relationships/hyperlink" Target="http://www.hra.nhs.uk/research-community/during-your-research-project/amendments/preparing-amendments/" TargetMode="External"/><Relationship Id="rId32" Type="http://schemas.openxmlformats.org/officeDocument/2006/relationships/hyperlink" Target="http://www.sgul.ac.uk/depts/chs/chs_research/stat_guide/methods.cf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a.europa.eu/docs/en_GB/document_library/Scientific_guideline/2009/09/WC500003635.pdf" TargetMode="External"/><Relationship Id="rId23" Type="http://schemas.openxmlformats.org/officeDocument/2006/relationships/hyperlink" Target="http://www.hra.nhs.uk/resources/after-you-apply/amendments/" TargetMode="External"/><Relationship Id="rId28" Type="http://schemas.openxmlformats.org/officeDocument/2006/relationships/hyperlink" Target="http://www.ema.europa.eu/docs/en_GB/document_library/Regulatory_and_procedural_guideline/2010/08/WC500095754.pdf" TargetMode="External"/><Relationship Id="rId36" Type="http://schemas.openxmlformats.org/officeDocument/2006/relationships/header" Target="header1.xml"/><Relationship Id="rId10" Type="http://schemas.openxmlformats.org/officeDocument/2006/relationships/hyperlink" Target="mailto:Research@uhbw.nhs.uk" TargetMode="External"/><Relationship Id="rId19" Type="http://schemas.openxmlformats.org/officeDocument/2006/relationships/hyperlink" Target="http://www.hra.nhs.uk/resources/before-you-apply/consent-and-participation/consent-and-participant-information/" TargetMode="External"/><Relationship Id="rId31" Type="http://schemas.openxmlformats.org/officeDocument/2006/relationships/hyperlink" Target="http://www.sgul.ac.uk/depts/chs/chs_research/stat_guide/methods.cfm" TargetMode="External"/><Relationship Id="rId4" Type="http://schemas.openxmlformats.org/officeDocument/2006/relationships/settings" Target="settings.xml"/><Relationship Id="rId9" Type="http://schemas.openxmlformats.org/officeDocument/2006/relationships/hyperlink" Target="https://www.hra.nhs.uk/planning-and-improving-research/" TargetMode="External"/><Relationship Id="rId14" Type="http://schemas.openxmlformats.org/officeDocument/2006/relationships/hyperlink" Target="http://www.hra.nhs.uk/documents/2013/10/data-monitoring-committees-in-clinical-trials.pdf" TargetMode="External"/><Relationship Id="rId22" Type="http://schemas.openxmlformats.org/officeDocument/2006/relationships/hyperlink" Target="http://www.hra.nhs.uk/resources/hra-approval-guidance-for-sponsorschief-investigators-working-collaboratively-with-nhs-organisations-in-england/" TargetMode="External"/><Relationship Id="rId27" Type="http://schemas.openxmlformats.org/officeDocument/2006/relationships/hyperlink" Target="http://www.sgul.ac.uk/depts/chs/chs_research/stat_guide/describe.cfm" TargetMode="External"/><Relationship Id="rId30" Type="http://schemas.openxmlformats.org/officeDocument/2006/relationships/hyperlink" Target="http://www.sgul.ac.uk/depts/chs/chs_research/stat_guide/methods.cfm" TargetMode="External"/><Relationship Id="rId35" Type="http://schemas.openxmlformats.org/officeDocument/2006/relationships/hyperlink" Target="https://www.uhbristol.nhs.uk/research-innovation/for-researchers/templates-and-sops/sops" TargetMode="External"/><Relationship Id="rId8" Type="http://schemas.openxmlformats.org/officeDocument/2006/relationships/hyperlink" Target="https://www.gov.uk/government/uploads/system/uploads/attachment_data/file/317952/Algothrim.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04FA-3A4C-45E1-B80A-101B2669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16093</Words>
  <Characters>91735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Mulligan</dc:creator>
  <cp:keywords/>
  <dc:description/>
  <cp:lastModifiedBy>Sandra Mulligan</cp:lastModifiedBy>
  <cp:revision>4</cp:revision>
  <cp:lastPrinted>2023-05-24T16:42:00Z</cp:lastPrinted>
  <dcterms:created xsi:type="dcterms:W3CDTF">2025-03-26T11:26:00Z</dcterms:created>
  <dcterms:modified xsi:type="dcterms:W3CDTF">2025-04-23T16:38:00Z</dcterms:modified>
</cp:coreProperties>
</file>