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35C01" w14:textId="77777777" w:rsidR="00EE2511" w:rsidRDefault="00EE2511" w:rsidP="00EE2511">
      <w:pPr>
        <w:rPr>
          <w:rFonts w:ascii="Calibri" w:hAnsi="Calibri" w:cs="Calibri"/>
          <w:sz w:val="24"/>
        </w:rPr>
      </w:pPr>
      <w:bookmarkStart w:id="0" w:name="_GoBack"/>
      <w:bookmarkEnd w:id="0"/>
    </w:p>
    <w:p w14:paraId="016D46AB" w14:textId="77777777" w:rsidR="00EE2511" w:rsidRDefault="00EE2511" w:rsidP="00EE2511">
      <w:pPr>
        <w:autoSpaceDE w:val="0"/>
        <w:autoSpaceDN w:val="0"/>
        <w:adjustRightInd w:val="0"/>
        <w:jc w:val="both"/>
        <w:rPr>
          <w:rFonts w:ascii="Calibri" w:hAnsi="Calibri"/>
          <w:b/>
          <w:sz w:val="28"/>
          <w:szCs w:val="28"/>
          <w:u w:val="single"/>
        </w:rPr>
      </w:pPr>
      <w:r w:rsidRPr="004A6BD9">
        <w:rPr>
          <w:rFonts w:ascii="Calibri" w:hAnsi="Calibri"/>
          <w:b/>
          <w:sz w:val="28"/>
          <w:szCs w:val="28"/>
          <w:u w:val="single"/>
        </w:rPr>
        <w:t>Introduction</w:t>
      </w:r>
    </w:p>
    <w:p w14:paraId="2C9FAA7B" w14:textId="77777777" w:rsidR="00EE2511" w:rsidRPr="00F14A1C" w:rsidRDefault="00EE2511" w:rsidP="00EE2511">
      <w:pPr>
        <w:autoSpaceDE w:val="0"/>
        <w:autoSpaceDN w:val="0"/>
        <w:adjustRightInd w:val="0"/>
        <w:jc w:val="both"/>
        <w:rPr>
          <w:rFonts w:ascii="Calibri" w:eastAsia="Calibri" w:hAnsi="Calibri" w:cs="Arial"/>
          <w:sz w:val="24"/>
          <w:szCs w:val="24"/>
        </w:rPr>
      </w:pPr>
      <w:r w:rsidRPr="006A526F">
        <w:rPr>
          <w:rFonts w:ascii="Calibri" w:eastAsia="Calibri" w:hAnsi="Calibri" w:cs="Arial"/>
          <w:sz w:val="24"/>
          <w:szCs w:val="24"/>
        </w:rPr>
        <w:t>The Clinical Biochemistry</w:t>
      </w:r>
      <w:r>
        <w:rPr>
          <w:rFonts w:ascii="Calibri" w:eastAsia="Calibri" w:hAnsi="Calibri" w:cs="Arial"/>
          <w:sz w:val="24"/>
          <w:szCs w:val="24"/>
        </w:rPr>
        <w:t xml:space="preserve"> and</w:t>
      </w:r>
      <w:r w:rsidRPr="006A526F">
        <w:rPr>
          <w:rFonts w:ascii="Calibri" w:eastAsia="Calibri" w:hAnsi="Calibri" w:cs="Arial"/>
          <w:sz w:val="24"/>
          <w:szCs w:val="24"/>
        </w:rPr>
        <w:t xml:space="preserve"> </w:t>
      </w:r>
      <w:r w:rsidRPr="00F14A1C">
        <w:rPr>
          <w:rFonts w:ascii="Calibri" w:eastAsia="Calibri" w:hAnsi="Calibri" w:cs="Arial"/>
          <w:sz w:val="24"/>
          <w:szCs w:val="24"/>
        </w:rPr>
        <w:t>Haematology</w:t>
      </w:r>
      <w:r>
        <w:rPr>
          <w:rFonts w:ascii="Calibri" w:eastAsia="Calibri" w:hAnsi="Calibri" w:cs="Arial"/>
          <w:sz w:val="24"/>
          <w:szCs w:val="24"/>
        </w:rPr>
        <w:t xml:space="preserve"> Department </w:t>
      </w:r>
      <w:r w:rsidRPr="006A526F">
        <w:rPr>
          <w:rFonts w:ascii="Calibri" w:eastAsia="Calibri" w:hAnsi="Calibri" w:cs="Arial"/>
          <w:sz w:val="24"/>
          <w:szCs w:val="24"/>
        </w:rPr>
        <w:t>complies with ISO 15189:2012 “</w:t>
      </w:r>
      <w:r w:rsidRPr="006A526F">
        <w:rPr>
          <w:rFonts w:ascii="Calibri" w:eastAsia="Calibri" w:hAnsi="Calibri" w:cs="Frutiger-Bold"/>
          <w:bCs/>
          <w:i/>
          <w:color w:val="000000"/>
          <w:sz w:val="24"/>
          <w:szCs w:val="24"/>
        </w:rPr>
        <w:t>Medical laboratories: Requirements for quality and competence</w:t>
      </w:r>
      <w:r w:rsidRPr="006A526F">
        <w:rPr>
          <w:rFonts w:ascii="Calibri" w:eastAsia="Calibri" w:hAnsi="Calibri" w:cs="Frutiger-Bold"/>
          <w:bCs/>
          <w:color w:val="000000"/>
          <w:sz w:val="24"/>
          <w:szCs w:val="24"/>
        </w:rPr>
        <w:t xml:space="preserve">”. </w:t>
      </w:r>
      <w:r w:rsidRPr="006A526F">
        <w:rPr>
          <w:rFonts w:ascii="Calibri" w:eastAsia="Calibri" w:hAnsi="Calibri" w:cs="Arial"/>
          <w:sz w:val="24"/>
          <w:szCs w:val="24"/>
        </w:rPr>
        <w:t>Standard 4.14.3 “</w:t>
      </w:r>
      <w:r w:rsidRPr="006A526F">
        <w:rPr>
          <w:rFonts w:ascii="Calibri" w:eastAsia="Calibri" w:hAnsi="Calibri" w:cs="Arial"/>
          <w:i/>
          <w:sz w:val="24"/>
          <w:szCs w:val="24"/>
        </w:rPr>
        <w:t>Assessment of user feedback</w:t>
      </w:r>
      <w:r w:rsidRPr="006A526F">
        <w:rPr>
          <w:rFonts w:ascii="Calibri" w:eastAsia="Calibri" w:hAnsi="Calibri" w:cs="Arial"/>
          <w:sz w:val="24"/>
          <w:szCs w:val="24"/>
        </w:rPr>
        <w:t>”</w:t>
      </w:r>
      <w:r w:rsidRPr="006A526F">
        <w:rPr>
          <w:rFonts w:ascii="Calibri" w:hAnsi="Calibri"/>
          <w:sz w:val="24"/>
          <w:szCs w:val="24"/>
        </w:rPr>
        <w:t xml:space="preserve"> </w:t>
      </w:r>
      <w:r>
        <w:rPr>
          <w:rFonts w:ascii="Calibri" w:hAnsi="Calibri"/>
          <w:sz w:val="24"/>
          <w:szCs w:val="24"/>
        </w:rPr>
        <w:t xml:space="preserve">states that </w:t>
      </w:r>
      <w:r>
        <w:rPr>
          <w:rFonts w:ascii="Calibri" w:eastAsia="Calibri" w:hAnsi="Calibri" w:cs="Arial"/>
          <w:sz w:val="24"/>
          <w:szCs w:val="24"/>
        </w:rPr>
        <w:t>t</w:t>
      </w:r>
      <w:r w:rsidRPr="006A526F">
        <w:rPr>
          <w:rFonts w:ascii="Calibri" w:eastAsia="Calibri" w:hAnsi="Calibri" w:cs="Arial"/>
          <w:sz w:val="24"/>
          <w:szCs w:val="24"/>
        </w:rPr>
        <w:t>he laboratory shall seek information relating to user perception as to whether the service has met the needs and requirements of users</w:t>
      </w:r>
      <w:r>
        <w:rPr>
          <w:rFonts w:ascii="Calibri" w:eastAsia="Calibri" w:hAnsi="Calibri" w:cs="Arial"/>
          <w:sz w:val="24"/>
          <w:szCs w:val="24"/>
        </w:rPr>
        <w:t>. This survey</w:t>
      </w:r>
      <w:r w:rsidRPr="006A526F">
        <w:rPr>
          <w:rFonts w:ascii="Calibri" w:eastAsia="Calibri" w:hAnsi="Calibri" w:cs="Arial"/>
          <w:sz w:val="24"/>
          <w:szCs w:val="24"/>
        </w:rPr>
        <w:t xml:space="preserve"> has been performed to comply with these standards, and in doing so, will bring to the attention of laboratory management areas where we could improve the Haematology and Clinical Biochemistry service</w:t>
      </w:r>
      <w:r>
        <w:rPr>
          <w:rFonts w:ascii="Calibri" w:eastAsia="Calibri" w:hAnsi="Calibri" w:cs="Arial"/>
          <w:sz w:val="24"/>
          <w:szCs w:val="24"/>
        </w:rPr>
        <w:t>.</w:t>
      </w:r>
    </w:p>
    <w:p w14:paraId="5AA4E17F" w14:textId="2CF966EA" w:rsidR="00EE2511" w:rsidRDefault="00EE2511" w:rsidP="00EE2511">
      <w:pPr>
        <w:autoSpaceDE w:val="0"/>
        <w:autoSpaceDN w:val="0"/>
        <w:adjustRightInd w:val="0"/>
        <w:jc w:val="both"/>
        <w:rPr>
          <w:rFonts w:ascii="Calibri" w:hAnsi="Calibri"/>
          <w:b/>
          <w:sz w:val="28"/>
          <w:szCs w:val="28"/>
          <w:u w:val="single"/>
        </w:rPr>
      </w:pPr>
      <w:r>
        <w:rPr>
          <w:rFonts w:ascii="Calibri" w:hAnsi="Calibri" w:cs="Arial"/>
          <w:sz w:val="24"/>
          <w:szCs w:val="24"/>
        </w:rPr>
        <w:t>The</w:t>
      </w:r>
      <w:r w:rsidRPr="006A526F">
        <w:rPr>
          <w:rFonts w:ascii="Calibri" w:hAnsi="Calibri" w:cs="Arial"/>
          <w:sz w:val="24"/>
          <w:szCs w:val="24"/>
        </w:rPr>
        <w:t xml:space="preserve"> </w:t>
      </w:r>
      <w:r w:rsidR="00E35C03">
        <w:rPr>
          <w:rFonts w:ascii="Calibri" w:hAnsi="Calibri" w:cs="Arial"/>
          <w:sz w:val="24"/>
          <w:szCs w:val="24"/>
        </w:rPr>
        <w:t>GP</w:t>
      </w:r>
      <w:r>
        <w:rPr>
          <w:rFonts w:ascii="Calibri" w:hAnsi="Calibri" w:cs="Arial"/>
          <w:sz w:val="24"/>
          <w:szCs w:val="24"/>
        </w:rPr>
        <w:t xml:space="preserve"> </w:t>
      </w:r>
      <w:r w:rsidRPr="006A526F">
        <w:rPr>
          <w:rFonts w:ascii="Calibri" w:hAnsi="Calibri" w:cs="Arial"/>
          <w:sz w:val="24"/>
          <w:szCs w:val="24"/>
        </w:rPr>
        <w:t>User Satisfaction</w:t>
      </w:r>
      <w:r>
        <w:rPr>
          <w:rFonts w:ascii="Calibri" w:hAnsi="Calibri" w:cs="Arial"/>
          <w:sz w:val="24"/>
          <w:szCs w:val="24"/>
        </w:rPr>
        <w:t xml:space="preserve"> survey</w:t>
      </w:r>
      <w:r w:rsidRPr="006A526F">
        <w:rPr>
          <w:rFonts w:ascii="Calibri" w:hAnsi="Calibri" w:cs="Arial"/>
          <w:sz w:val="24"/>
          <w:szCs w:val="24"/>
        </w:rPr>
        <w:t xml:space="preserve"> was carried out by </w:t>
      </w:r>
      <w:r>
        <w:rPr>
          <w:rFonts w:ascii="Calibri" w:hAnsi="Calibri" w:cs="Arial"/>
          <w:sz w:val="24"/>
          <w:szCs w:val="24"/>
        </w:rPr>
        <w:t xml:space="preserve">the Blood Sciences laboratory of </w:t>
      </w:r>
      <w:r w:rsidRPr="006A526F">
        <w:rPr>
          <w:rFonts w:ascii="Calibri" w:hAnsi="Calibri" w:cs="Arial"/>
          <w:sz w:val="24"/>
          <w:szCs w:val="24"/>
        </w:rPr>
        <w:t>University Hospitals Brist</w:t>
      </w:r>
      <w:r>
        <w:rPr>
          <w:rFonts w:ascii="Calibri" w:hAnsi="Calibri" w:cs="Arial"/>
          <w:sz w:val="24"/>
          <w:szCs w:val="24"/>
        </w:rPr>
        <w:t>ol and Weston NHS Foundation Trust (BRI Site) between 22</w:t>
      </w:r>
      <w:r w:rsidRPr="00DE0DDD">
        <w:rPr>
          <w:rFonts w:ascii="Calibri" w:hAnsi="Calibri" w:cs="Arial"/>
          <w:sz w:val="24"/>
          <w:szCs w:val="24"/>
          <w:vertAlign w:val="superscript"/>
        </w:rPr>
        <w:t>nd</w:t>
      </w:r>
      <w:r>
        <w:rPr>
          <w:rFonts w:ascii="Calibri" w:hAnsi="Calibri" w:cs="Arial"/>
          <w:sz w:val="24"/>
          <w:szCs w:val="24"/>
        </w:rPr>
        <w:t xml:space="preserve"> November 2021 and 5</w:t>
      </w:r>
      <w:r w:rsidRPr="00DE0DDD">
        <w:rPr>
          <w:rFonts w:ascii="Calibri" w:hAnsi="Calibri" w:cs="Arial"/>
          <w:sz w:val="24"/>
          <w:szCs w:val="24"/>
          <w:vertAlign w:val="superscript"/>
        </w:rPr>
        <w:t>th</w:t>
      </w:r>
      <w:r>
        <w:rPr>
          <w:rFonts w:ascii="Calibri" w:hAnsi="Calibri" w:cs="Arial"/>
          <w:sz w:val="24"/>
          <w:szCs w:val="24"/>
        </w:rPr>
        <w:t xml:space="preserve"> January 2022</w:t>
      </w:r>
      <w:r w:rsidRPr="006A526F">
        <w:rPr>
          <w:rFonts w:ascii="Calibri" w:hAnsi="Calibri" w:cs="Arial"/>
          <w:sz w:val="24"/>
          <w:szCs w:val="24"/>
        </w:rPr>
        <w:t>.</w:t>
      </w:r>
    </w:p>
    <w:p w14:paraId="026BAA4B" w14:textId="77777777" w:rsidR="00EE2511" w:rsidRDefault="00EE2511" w:rsidP="00EE2511">
      <w:pPr>
        <w:autoSpaceDE w:val="0"/>
        <w:autoSpaceDN w:val="0"/>
        <w:adjustRightInd w:val="0"/>
        <w:jc w:val="both"/>
        <w:rPr>
          <w:rFonts w:ascii="Calibri" w:hAnsi="Calibri"/>
          <w:b/>
          <w:sz w:val="28"/>
          <w:szCs w:val="28"/>
          <w:u w:val="single"/>
        </w:rPr>
      </w:pPr>
    </w:p>
    <w:p w14:paraId="7770BAF6" w14:textId="77777777" w:rsidR="00EE2511" w:rsidRDefault="00EE2511" w:rsidP="00EE2511">
      <w:pPr>
        <w:autoSpaceDE w:val="0"/>
        <w:autoSpaceDN w:val="0"/>
        <w:adjustRightInd w:val="0"/>
        <w:jc w:val="both"/>
        <w:rPr>
          <w:rFonts w:ascii="Calibri" w:hAnsi="Calibri"/>
          <w:b/>
          <w:sz w:val="28"/>
          <w:szCs w:val="28"/>
          <w:u w:val="single"/>
        </w:rPr>
      </w:pPr>
      <w:r>
        <w:rPr>
          <w:rFonts w:ascii="Calibri" w:hAnsi="Calibri"/>
          <w:b/>
          <w:sz w:val="28"/>
          <w:szCs w:val="28"/>
          <w:u w:val="single"/>
        </w:rPr>
        <w:t>Objectives</w:t>
      </w:r>
    </w:p>
    <w:p w14:paraId="288C0C08" w14:textId="77777777" w:rsidR="00EE2511" w:rsidRPr="006A526F" w:rsidRDefault="00EE2511" w:rsidP="00EE2511">
      <w:pPr>
        <w:autoSpaceDE w:val="0"/>
        <w:autoSpaceDN w:val="0"/>
        <w:adjustRightInd w:val="0"/>
        <w:jc w:val="both"/>
        <w:rPr>
          <w:rFonts w:ascii="Calibri" w:eastAsia="Calibri" w:hAnsi="Calibri" w:cs="Arial"/>
          <w:sz w:val="24"/>
          <w:szCs w:val="24"/>
        </w:rPr>
      </w:pPr>
      <w:r w:rsidRPr="006A526F">
        <w:rPr>
          <w:rFonts w:ascii="Calibri" w:eastAsia="Calibri" w:hAnsi="Calibri" w:cs="Arial"/>
          <w:sz w:val="24"/>
          <w:szCs w:val="24"/>
        </w:rPr>
        <w:t>The purpose of the survey was to assess the level of satisfa</w:t>
      </w:r>
      <w:r>
        <w:rPr>
          <w:rFonts w:ascii="Calibri" w:eastAsia="Calibri" w:hAnsi="Calibri" w:cs="Arial"/>
          <w:sz w:val="24"/>
          <w:szCs w:val="24"/>
        </w:rPr>
        <w:t>ction of the GP users with the overall laboratory s</w:t>
      </w:r>
      <w:r w:rsidRPr="006A526F">
        <w:rPr>
          <w:rFonts w:ascii="Calibri" w:eastAsia="Calibri" w:hAnsi="Calibri" w:cs="Arial"/>
          <w:sz w:val="24"/>
          <w:szCs w:val="24"/>
        </w:rPr>
        <w:t>ervice by responding to specific questions and statements. The information ga</w:t>
      </w:r>
      <w:r>
        <w:rPr>
          <w:rFonts w:ascii="Calibri" w:eastAsia="Calibri" w:hAnsi="Calibri" w:cs="Arial"/>
          <w:sz w:val="24"/>
          <w:szCs w:val="24"/>
        </w:rPr>
        <w:t xml:space="preserve">ined through this exercise </w:t>
      </w:r>
      <w:r w:rsidRPr="006A526F">
        <w:rPr>
          <w:rFonts w:ascii="Calibri" w:eastAsia="Calibri" w:hAnsi="Calibri" w:cs="Arial"/>
          <w:sz w:val="24"/>
          <w:szCs w:val="24"/>
        </w:rPr>
        <w:t>enable</w:t>
      </w:r>
      <w:r>
        <w:rPr>
          <w:rFonts w:ascii="Calibri" w:eastAsia="Calibri" w:hAnsi="Calibri" w:cs="Arial"/>
          <w:sz w:val="24"/>
          <w:szCs w:val="24"/>
        </w:rPr>
        <w:t>d</w:t>
      </w:r>
      <w:r w:rsidRPr="006A526F">
        <w:rPr>
          <w:rFonts w:ascii="Calibri" w:eastAsia="Calibri" w:hAnsi="Calibri" w:cs="Arial"/>
          <w:sz w:val="24"/>
          <w:szCs w:val="24"/>
        </w:rPr>
        <w:t xml:space="preserve"> the laboratory management team to look at the service we provide and decide how to improve it to meet the needs and requirements of our users, as part of our commitment to continually improve quality.</w:t>
      </w:r>
    </w:p>
    <w:p w14:paraId="546E7F37" w14:textId="77777777" w:rsidR="00EE2511" w:rsidRDefault="00EE2511" w:rsidP="00EE2511">
      <w:pPr>
        <w:autoSpaceDE w:val="0"/>
        <w:autoSpaceDN w:val="0"/>
        <w:adjustRightInd w:val="0"/>
        <w:jc w:val="both"/>
        <w:rPr>
          <w:rFonts w:ascii="Calibri" w:hAnsi="Calibri"/>
          <w:b/>
          <w:sz w:val="28"/>
          <w:szCs w:val="28"/>
          <w:u w:val="single"/>
        </w:rPr>
      </w:pPr>
    </w:p>
    <w:p w14:paraId="3025C3DE" w14:textId="77777777" w:rsidR="00EE2511" w:rsidRDefault="00EE2511" w:rsidP="00EE2511">
      <w:pPr>
        <w:autoSpaceDE w:val="0"/>
        <w:autoSpaceDN w:val="0"/>
        <w:adjustRightInd w:val="0"/>
        <w:jc w:val="both"/>
        <w:rPr>
          <w:rFonts w:ascii="Calibri" w:hAnsi="Calibri"/>
          <w:b/>
          <w:sz w:val="28"/>
          <w:szCs w:val="28"/>
          <w:u w:val="single"/>
        </w:rPr>
      </w:pPr>
      <w:r>
        <w:rPr>
          <w:rFonts w:ascii="Calibri" w:hAnsi="Calibri"/>
          <w:b/>
          <w:sz w:val="28"/>
          <w:szCs w:val="28"/>
          <w:u w:val="single"/>
        </w:rPr>
        <w:t>Response to the Survey</w:t>
      </w:r>
    </w:p>
    <w:p w14:paraId="7C53CC36" w14:textId="77777777" w:rsidR="00EE2511" w:rsidRDefault="00EE2511" w:rsidP="00EE2511">
      <w:pPr>
        <w:autoSpaceDE w:val="0"/>
        <w:autoSpaceDN w:val="0"/>
        <w:adjustRightInd w:val="0"/>
        <w:jc w:val="both"/>
        <w:rPr>
          <w:rFonts w:ascii="Calibri" w:hAnsi="Calibri"/>
          <w:sz w:val="24"/>
          <w:szCs w:val="24"/>
        </w:rPr>
      </w:pPr>
      <w:r w:rsidRPr="006A526F">
        <w:rPr>
          <w:rFonts w:ascii="Calibri" w:hAnsi="Calibri"/>
          <w:sz w:val="24"/>
          <w:szCs w:val="24"/>
        </w:rPr>
        <w:t>This survey</w:t>
      </w:r>
      <w:r>
        <w:rPr>
          <w:rFonts w:ascii="Calibri" w:hAnsi="Calibri"/>
          <w:sz w:val="24"/>
          <w:szCs w:val="24"/>
        </w:rPr>
        <w:t xml:space="preserve"> was</w:t>
      </w:r>
      <w:r w:rsidRPr="006A526F">
        <w:rPr>
          <w:rFonts w:ascii="Calibri" w:hAnsi="Calibri"/>
          <w:sz w:val="24"/>
          <w:szCs w:val="24"/>
        </w:rPr>
        <w:t xml:space="preserve"> desig</w:t>
      </w:r>
      <w:r>
        <w:rPr>
          <w:rFonts w:ascii="Calibri" w:hAnsi="Calibri"/>
          <w:sz w:val="24"/>
          <w:szCs w:val="24"/>
        </w:rPr>
        <w:t>ned by the Deputy Head of Service, Head of Service and Quality Managers</w:t>
      </w:r>
      <w:r w:rsidRPr="006A526F">
        <w:rPr>
          <w:rFonts w:ascii="Calibri" w:hAnsi="Calibri"/>
          <w:sz w:val="24"/>
          <w:szCs w:val="24"/>
        </w:rPr>
        <w:t xml:space="preserve"> to elicit </w:t>
      </w:r>
      <w:r>
        <w:rPr>
          <w:rFonts w:ascii="Calibri" w:hAnsi="Calibri"/>
          <w:sz w:val="24"/>
          <w:szCs w:val="24"/>
        </w:rPr>
        <w:t>GP users’ views about the l</w:t>
      </w:r>
      <w:r w:rsidRPr="006A526F">
        <w:rPr>
          <w:rFonts w:ascii="Calibri" w:hAnsi="Calibri"/>
          <w:sz w:val="24"/>
          <w:szCs w:val="24"/>
        </w:rPr>
        <w:t xml:space="preserve">aboratory service at </w:t>
      </w:r>
      <w:r>
        <w:rPr>
          <w:rFonts w:ascii="Calibri" w:hAnsi="Calibri"/>
          <w:sz w:val="24"/>
          <w:szCs w:val="24"/>
        </w:rPr>
        <w:t xml:space="preserve">the BRI site of </w:t>
      </w:r>
      <w:r w:rsidRPr="006A526F">
        <w:rPr>
          <w:rFonts w:ascii="Calibri" w:hAnsi="Calibri"/>
          <w:sz w:val="24"/>
          <w:szCs w:val="24"/>
        </w:rPr>
        <w:t>University Hospitals Bristol</w:t>
      </w:r>
      <w:r>
        <w:rPr>
          <w:rFonts w:ascii="Calibri" w:hAnsi="Calibri"/>
          <w:sz w:val="24"/>
          <w:szCs w:val="24"/>
        </w:rPr>
        <w:t xml:space="preserve"> and Weston</w:t>
      </w:r>
      <w:r w:rsidRPr="006A526F">
        <w:rPr>
          <w:rFonts w:ascii="Calibri" w:hAnsi="Calibri"/>
          <w:sz w:val="24"/>
          <w:szCs w:val="24"/>
        </w:rPr>
        <w:t xml:space="preserve"> NHSFT. Users of University Hospitals Bristol </w:t>
      </w:r>
      <w:r>
        <w:rPr>
          <w:rFonts w:ascii="Calibri" w:hAnsi="Calibri"/>
          <w:sz w:val="24"/>
          <w:szCs w:val="24"/>
        </w:rPr>
        <w:t>and Weston NHSFT laboratory s</w:t>
      </w:r>
      <w:r w:rsidRPr="006A526F">
        <w:rPr>
          <w:rFonts w:ascii="Calibri" w:hAnsi="Calibri"/>
          <w:sz w:val="24"/>
          <w:szCs w:val="24"/>
        </w:rPr>
        <w:t xml:space="preserve">ervices </w:t>
      </w:r>
      <w:r>
        <w:rPr>
          <w:rFonts w:ascii="Calibri" w:hAnsi="Calibri"/>
          <w:sz w:val="24"/>
          <w:szCs w:val="24"/>
        </w:rPr>
        <w:t xml:space="preserve">at the BRI site </w:t>
      </w:r>
      <w:r w:rsidRPr="006A526F">
        <w:rPr>
          <w:rFonts w:ascii="Calibri" w:hAnsi="Calibri"/>
          <w:sz w:val="24"/>
          <w:szCs w:val="24"/>
        </w:rPr>
        <w:t>were en</w:t>
      </w:r>
      <w:r>
        <w:rPr>
          <w:rFonts w:ascii="Calibri" w:hAnsi="Calibri"/>
          <w:sz w:val="24"/>
          <w:szCs w:val="24"/>
        </w:rPr>
        <w:t xml:space="preserve">couraged to complete the online </w:t>
      </w:r>
      <w:r w:rsidRPr="006A526F">
        <w:rPr>
          <w:rFonts w:ascii="Calibri" w:hAnsi="Calibri"/>
          <w:sz w:val="24"/>
          <w:szCs w:val="24"/>
        </w:rPr>
        <w:t>User Survey</w:t>
      </w:r>
      <w:r>
        <w:rPr>
          <w:rFonts w:ascii="Calibri" w:hAnsi="Calibri"/>
          <w:sz w:val="24"/>
          <w:szCs w:val="24"/>
        </w:rPr>
        <w:t xml:space="preserve"> using Survey Monkey. The link to the survey was advertised via the GP Bulletin. </w:t>
      </w:r>
    </w:p>
    <w:p w14:paraId="42C0AFCC" w14:textId="77777777" w:rsidR="00EE2511" w:rsidRPr="006A526F" w:rsidRDefault="00EE2511" w:rsidP="00EE2511">
      <w:pPr>
        <w:jc w:val="both"/>
        <w:rPr>
          <w:rFonts w:ascii="Calibri" w:hAnsi="Calibri" w:cs="Marlett"/>
          <w:b/>
          <w:bCs/>
          <w:color w:val="FFFFFF"/>
          <w:sz w:val="24"/>
          <w:szCs w:val="24"/>
        </w:rPr>
      </w:pPr>
      <w:r>
        <w:rPr>
          <w:rFonts w:ascii="Calibri" w:hAnsi="Calibri" w:cs="Arial"/>
          <w:sz w:val="24"/>
          <w:szCs w:val="24"/>
        </w:rPr>
        <w:t>The survey was initially released for 4 weeks but due to a limited response was extended for a further 3 weeks. Despite this extension and due to significant hospital pressures due to Covid-19 and seasonal staff leave, a total of only 5 responses were received</w:t>
      </w:r>
      <w:r w:rsidRPr="006A526F">
        <w:rPr>
          <w:rFonts w:ascii="Calibri" w:hAnsi="Calibri" w:cs="Arial"/>
          <w:sz w:val="24"/>
          <w:szCs w:val="24"/>
        </w:rPr>
        <w:t>, self-identified as coming from the following groups:</w:t>
      </w:r>
    </w:p>
    <w:p w14:paraId="7524FFC5" w14:textId="77777777" w:rsidR="00EE2511" w:rsidRDefault="00EE2511" w:rsidP="00EE2511">
      <w:pPr>
        <w:autoSpaceDE w:val="0"/>
        <w:autoSpaceDN w:val="0"/>
        <w:adjustRightInd w:val="0"/>
        <w:jc w:val="center"/>
        <w:rPr>
          <w:noProof/>
          <w:lang w:eastAsia="en-GB"/>
        </w:rPr>
      </w:pPr>
      <w:r>
        <w:rPr>
          <w:noProof/>
          <w:lang w:eastAsia="en-GB"/>
        </w:rPr>
        <w:lastRenderedPageBreak/>
        <w:drawing>
          <wp:inline distT="0" distB="0" distL="0" distR="0" wp14:anchorId="705A22D0" wp14:editId="4CF68610">
            <wp:extent cx="5419725" cy="2495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19725" cy="2495550"/>
                    </a:xfrm>
                    <a:prstGeom prst="rect">
                      <a:avLst/>
                    </a:prstGeom>
                  </pic:spPr>
                </pic:pic>
              </a:graphicData>
            </a:graphic>
          </wp:inline>
        </w:drawing>
      </w:r>
    </w:p>
    <w:p w14:paraId="27752087" w14:textId="77777777" w:rsidR="00EE2511" w:rsidRDefault="00EE2511" w:rsidP="00EE2511">
      <w:pPr>
        <w:autoSpaceDE w:val="0"/>
        <w:autoSpaceDN w:val="0"/>
        <w:adjustRightInd w:val="0"/>
        <w:rPr>
          <w:rFonts w:ascii="Calibri" w:hAnsi="Calibri" w:cs="Calibri"/>
          <w:noProof/>
          <w:sz w:val="24"/>
          <w:lang w:eastAsia="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0"/>
        <w:gridCol w:w="1468"/>
      </w:tblGrid>
      <w:tr w:rsidR="00EE2511" w:rsidRPr="00BA680F" w14:paraId="7D2BE308" w14:textId="77777777" w:rsidTr="00974EBA">
        <w:trPr>
          <w:jc w:val="center"/>
        </w:trPr>
        <w:tc>
          <w:tcPr>
            <w:tcW w:w="4310" w:type="dxa"/>
            <w:shd w:val="clear" w:color="auto" w:fill="D9D9D9"/>
          </w:tcPr>
          <w:p w14:paraId="536DAD8A" w14:textId="77777777" w:rsidR="00EE2511" w:rsidRPr="00BA680F" w:rsidRDefault="00EE2511" w:rsidP="00974EBA">
            <w:pPr>
              <w:autoSpaceDE w:val="0"/>
              <w:autoSpaceDN w:val="0"/>
              <w:adjustRightInd w:val="0"/>
              <w:rPr>
                <w:rFonts w:ascii="Calibri" w:hAnsi="Calibri"/>
                <w:b/>
                <w:sz w:val="24"/>
                <w:szCs w:val="24"/>
              </w:rPr>
            </w:pPr>
            <w:r w:rsidRPr="00BA680F">
              <w:rPr>
                <w:rFonts w:ascii="Calibri" w:hAnsi="Calibri"/>
                <w:b/>
                <w:sz w:val="24"/>
                <w:szCs w:val="24"/>
              </w:rPr>
              <w:t>Role</w:t>
            </w:r>
          </w:p>
        </w:tc>
        <w:tc>
          <w:tcPr>
            <w:tcW w:w="1468" w:type="dxa"/>
            <w:shd w:val="clear" w:color="auto" w:fill="D9D9D9"/>
          </w:tcPr>
          <w:p w14:paraId="31A76073" w14:textId="77777777" w:rsidR="00EE2511" w:rsidRPr="00BA680F" w:rsidRDefault="00EE2511" w:rsidP="00974EBA">
            <w:pPr>
              <w:autoSpaceDE w:val="0"/>
              <w:autoSpaceDN w:val="0"/>
              <w:adjustRightInd w:val="0"/>
              <w:jc w:val="both"/>
              <w:rPr>
                <w:rFonts w:ascii="Calibri" w:hAnsi="Calibri"/>
                <w:b/>
                <w:sz w:val="24"/>
                <w:szCs w:val="24"/>
              </w:rPr>
            </w:pPr>
            <w:r>
              <w:rPr>
                <w:rFonts w:ascii="Calibri" w:hAnsi="Calibri"/>
                <w:b/>
                <w:sz w:val="24"/>
                <w:szCs w:val="24"/>
              </w:rPr>
              <w:t>Responses</w:t>
            </w:r>
          </w:p>
        </w:tc>
      </w:tr>
      <w:tr w:rsidR="00EE2511" w:rsidRPr="00BA680F" w14:paraId="4738C566" w14:textId="77777777" w:rsidTr="00974EBA">
        <w:trPr>
          <w:jc w:val="center"/>
        </w:trPr>
        <w:tc>
          <w:tcPr>
            <w:tcW w:w="4310" w:type="dxa"/>
            <w:shd w:val="clear" w:color="auto" w:fill="auto"/>
          </w:tcPr>
          <w:p w14:paraId="17B1A025" w14:textId="77777777" w:rsidR="00EE2511" w:rsidRPr="00BA680F" w:rsidRDefault="00EE2511" w:rsidP="00974EBA">
            <w:pPr>
              <w:autoSpaceDE w:val="0"/>
              <w:autoSpaceDN w:val="0"/>
              <w:adjustRightInd w:val="0"/>
              <w:rPr>
                <w:rFonts w:ascii="Calibri" w:hAnsi="Calibri"/>
                <w:sz w:val="24"/>
                <w:szCs w:val="24"/>
              </w:rPr>
            </w:pPr>
            <w:r>
              <w:rPr>
                <w:rFonts w:ascii="Calibri" w:hAnsi="Calibri"/>
                <w:sz w:val="24"/>
                <w:szCs w:val="24"/>
              </w:rPr>
              <w:t>Practice Manager</w:t>
            </w:r>
          </w:p>
        </w:tc>
        <w:tc>
          <w:tcPr>
            <w:tcW w:w="1468" w:type="dxa"/>
            <w:shd w:val="clear" w:color="auto" w:fill="auto"/>
          </w:tcPr>
          <w:p w14:paraId="1459770C" w14:textId="77777777" w:rsidR="00EE2511" w:rsidRPr="00BA680F" w:rsidRDefault="00EE2511" w:rsidP="00974EBA">
            <w:pPr>
              <w:autoSpaceDE w:val="0"/>
              <w:autoSpaceDN w:val="0"/>
              <w:adjustRightInd w:val="0"/>
              <w:jc w:val="both"/>
              <w:rPr>
                <w:rFonts w:ascii="Calibri" w:hAnsi="Calibri"/>
                <w:sz w:val="24"/>
                <w:szCs w:val="24"/>
              </w:rPr>
            </w:pPr>
            <w:r>
              <w:rPr>
                <w:rFonts w:ascii="Calibri" w:hAnsi="Calibri"/>
                <w:sz w:val="24"/>
                <w:szCs w:val="24"/>
              </w:rPr>
              <w:t>0</w:t>
            </w:r>
          </w:p>
        </w:tc>
      </w:tr>
      <w:tr w:rsidR="00EE2511" w:rsidRPr="00BA680F" w14:paraId="63AA3E5E" w14:textId="77777777" w:rsidTr="00974EBA">
        <w:trPr>
          <w:jc w:val="center"/>
        </w:trPr>
        <w:tc>
          <w:tcPr>
            <w:tcW w:w="4310" w:type="dxa"/>
            <w:shd w:val="clear" w:color="auto" w:fill="auto"/>
          </w:tcPr>
          <w:p w14:paraId="67F9C32D" w14:textId="77777777" w:rsidR="00EE2511" w:rsidRPr="00BA680F" w:rsidRDefault="00EE2511" w:rsidP="00974EBA">
            <w:pPr>
              <w:autoSpaceDE w:val="0"/>
              <w:autoSpaceDN w:val="0"/>
              <w:adjustRightInd w:val="0"/>
              <w:rPr>
                <w:rFonts w:ascii="Calibri" w:hAnsi="Calibri"/>
                <w:sz w:val="24"/>
                <w:szCs w:val="24"/>
              </w:rPr>
            </w:pPr>
            <w:r>
              <w:rPr>
                <w:rFonts w:ascii="Calibri" w:hAnsi="Calibri"/>
                <w:sz w:val="24"/>
                <w:szCs w:val="24"/>
              </w:rPr>
              <w:t>GP</w:t>
            </w:r>
          </w:p>
        </w:tc>
        <w:tc>
          <w:tcPr>
            <w:tcW w:w="1468" w:type="dxa"/>
            <w:shd w:val="clear" w:color="auto" w:fill="auto"/>
          </w:tcPr>
          <w:p w14:paraId="73C18F7A" w14:textId="77777777" w:rsidR="00EE2511" w:rsidRPr="00BA680F" w:rsidRDefault="00EE2511" w:rsidP="00974EBA">
            <w:pPr>
              <w:autoSpaceDE w:val="0"/>
              <w:autoSpaceDN w:val="0"/>
              <w:adjustRightInd w:val="0"/>
              <w:jc w:val="both"/>
              <w:rPr>
                <w:rFonts w:ascii="Calibri" w:hAnsi="Calibri"/>
                <w:sz w:val="24"/>
                <w:szCs w:val="24"/>
              </w:rPr>
            </w:pPr>
            <w:r>
              <w:rPr>
                <w:rFonts w:ascii="Calibri" w:hAnsi="Calibri"/>
                <w:sz w:val="24"/>
                <w:szCs w:val="24"/>
              </w:rPr>
              <w:t>3</w:t>
            </w:r>
          </w:p>
        </w:tc>
      </w:tr>
      <w:tr w:rsidR="00EE2511" w:rsidRPr="00BA680F" w14:paraId="0A0D66D1" w14:textId="77777777" w:rsidTr="00974EBA">
        <w:trPr>
          <w:jc w:val="center"/>
        </w:trPr>
        <w:tc>
          <w:tcPr>
            <w:tcW w:w="4310" w:type="dxa"/>
            <w:shd w:val="clear" w:color="auto" w:fill="auto"/>
          </w:tcPr>
          <w:p w14:paraId="15279084" w14:textId="77777777" w:rsidR="00EE2511" w:rsidRPr="00BA680F" w:rsidRDefault="00EE2511" w:rsidP="00974EBA">
            <w:pPr>
              <w:autoSpaceDE w:val="0"/>
              <w:autoSpaceDN w:val="0"/>
              <w:adjustRightInd w:val="0"/>
              <w:rPr>
                <w:rFonts w:ascii="Calibri" w:hAnsi="Calibri"/>
                <w:sz w:val="24"/>
                <w:szCs w:val="24"/>
              </w:rPr>
            </w:pPr>
            <w:r>
              <w:rPr>
                <w:rFonts w:ascii="Calibri" w:hAnsi="Calibri"/>
                <w:sz w:val="24"/>
                <w:szCs w:val="24"/>
              </w:rPr>
              <w:t>Nurse Practitioner</w:t>
            </w:r>
          </w:p>
        </w:tc>
        <w:tc>
          <w:tcPr>
            <w:tcW w:w="1468" w:type="dxa"/>
            <w:shd w:val="clear" w:color="auto" w:fill="auto"/>
          </w:tcPr>
          <w:p w14:paraId="29DFCECD" w14:textId="77777777" w:rsidR="00EE2511" w:rsidRPr="00BA680F" w:rsidRDefault="00EE2511" w:rsidP="00974EBA">
            <w:pPr>
              <w:autoSpaceDE w:val="0"/>
              <w:autoSpaceDN w:val="0"/>
              <w:adjustRightInd w:val="0"/>
              <w:jc w:val="both"/>
              <w:rPr>
                <w:rFonts w:ascii="Calibri" w:hAnsi="Calibri"/>
                <w:sz w:val="24"/>
                <w:szCs w:val="24"/>
              </w:rPr>
            </w:pPr>
            <w:r>
              <w:rPr>
                <w:rFonts w:ascii="Calibri" w:hAnsi="Calibri"/>
                <w:sz w:val="24"/>
                <w:szCs w:val="24"/>
              </w:rPr>
              <w:t>1</w:t>
            </w:r>
          </w:p>
        </w:tc>
      </w:tr>
      <w:tr w:rsidR="00EE2511" w:rsidRPr="00BA680F" w14:paraId="79E8811B" w14:textId="77777777" w:rsidTr="00974EBA">
        <w:trPr>
          <w:jc w:val="center"/>
        </w:trPr>
        <w:tc>
          <w:tcPr>
            <w:tcW w:w="4310" w:type="dxa"/>
            <w:shd w:val="clear" w:color="auto" w:fill="auto"/>
          </w:tcPr>
          <w:p w14:paraId="3F2E1952" w14:textId="77777777" w:rsidR="00EE2511" w:rsidRPr="00BA680F" w:rsidRDefault="00EE2511" w:rsidP="00974EBA">
            <w:pPr>
              <w:autoSpaceDE w:val="0"/>
              <w:autoSpaceDN w:val="0"/>
              <w:adjustRightInd w:val="0"/>
              <w:rPr>
                <w:rFonts w:ascii="Calibri" w:hAnsi="Calibri"/>
                <w:sz w:val="24"/>
                <w:szCs w:val="24"/>
              </w:rPr>
            </w:pPr>
            <w:r>
              <w:rPr>
                <w:rFonts w:ascii="Calibri" w:hAnsi="Calibri"/>
                <w:sz w:val="24"/>
                <w:szCs w:val="24"/>
              </w:rPr>
              <w:t xml:space="preserve">Other </w:t>
            </w:r>
          </w:p>
        </w:tc>
        <w:tc>
          <w:tcPr>
            <w:tcW w:w="1468" w:type="dxa"/>
            <w:shd w:val="clear" w:color="auto" w:fill="auto"/>
          </w:tcPr>
          <w:p w14:paraId="668E3DDF" w14:textId="77777777" w:rsidR="00EE2511" w:rsidRPr="00BA680F" w:rsidRDefault="00EE2511" w:rsidP="00974EBA">
            <w:pPr>
              <w:autoSpaceDE w:val="0"/>
              <w:autoSpaceDN w:val="0"/>
              <w:adjustRightInd w:val="0"/>
              <w:jc w:val="both"/>
              <w:rPr>
                <w:rFonts w:ascii="Calibri" w:hAnsi="Calibri"/>
                <w:sz w:val="24"/>
                <w:szCs w:val="24"/>
              </w:rPr>
            </w:pPr>
            <w:r>
              <w:rPr>
                <w:rFonts w:ascii="Calibri" w:hAnsi="Calibri"/>
                <w:sz w:val="24"/>
                <w:szCs w:val="24"/>
              </w:rPr>
              <w:t>1</w:t>
            </w:r>
          </w:p>
        </w:tc>
      </w:tr>
    </w:tbl>
    <w:p w14:paraId="67ADD4A1" w14:textId="77777777" w:rsidR="00EE2511" w:rsidRPr="00282DDF" w:rsidRDefault="00EE2511" w:rsidP="00EE2511">
      <w:pPr>
        <w:autoSpaceDE w:val="0"/>
        <w:autoSpaceDN w:val="0"/>
        <w:adjustRightInd w:val="0"/>
        <w:rPr>
          <w:rFonts w:ascii="Calibri" w:hAnsi="Calibri" w:cs="Calibri"/>
          <w:sz w:val="24"/>
          <w:szCs w:val="24"/>
        </w:rPr>
      </w:pPr>
    </w:p>
    <w:p w14:paraId="12C30D04" w14:textId="77777777" w:rsidR="00EE2511" w:rsidRDefault="00EE2511" w:rsidP="00EE2511">
      <w:pPr>
        <w:autoSpaceDE w:val="0"/>
        <w:autoSpaceDN w:val="0"/>
        <w:adjustRightInd w:val="0"/>
        <w:jc w:val="both"/>
        <w:rPr>
          <w:rFonts w:ascii="Calibri" w:hAnsi="Calibri"/>
          <w:b/>
          <w:sz w:val="28"/>
          <w:szCs w:val="28"/>
          <w:u w:val="single"/>
        </w:rPr>
      </w:pPr>
    </w:p>
    <w:p w14:paraId="5FD714D7" w14:textId="77777777" w:rsidR="00EE2511" w:rsidRDefault="00EE2511" w:rsidP="00EE2511">
      <w:pPr>
        <w:autoSpaceDE w:val="0"/>
        <w:autoSpaceDN w:val="0"/>
        <w:adjustRightInd w:val="0"/>
        <w:jc w:val="both"/>
        <w:rPr>
          <w:rFonts w:ascii="Calibri" w:hAnsi="Calibri"/>
          <w:b/>
          <w:sz w:val="28"/>
          <w:szCs w:val="28"/>
          <w:u w:val="single"/>
        </w:rPr>
      </w:pPr>
      <w:r>
        <w:rPr>
          <w:rFonts w:ascii="Calibri" w:hAnsi="Calibri"/>
          <w:b/>
          <w:sz w:val="28"/>
          <w:szCs w:val="28"/>
          <w:u w:val="single"/>
        </w:rPr>
        <w:t>Method Used</w:t>
      </w:r>
    </w:p>
    <w:p w14:paraId="20573AFC" w14:textId="77777777" w:rsidR="00EE2511" w:rsidRDefault="00EE2511" w:rsidP="00EE2511">
      <w:pPr>
        <w:autoSpaceDE w:val="0"/>
        <w:autoSpaceDN w:val="0"/>
        <w:adjustRightInd w:val="0"/>
        <w:jc w:val="both"/>
        <w:rPr>
          <w:rFonts w:ascii="Calibri" w:hAnsi="Calibri"/>
          <w:sz w:val="24"/>
          <w:szCs w:val="24"/>
        </w:rPr>
      </w:pPr>
      <w:r w:rsidRPr="006A526F">
        <w:rPr>
          <w:rFonts w:ascii="Calibri" w:hAnsi="Calibri"/>
          <w:sz w:val="24"/>
          <w:szCs w:val="24"/>
        </w:rPr>
        <w:t>The questionnaire was comprised of the following:</w:t>
      </w:r>
    </w:p>
    <w:p w14:paraId="0E0A5270" w14:textId="77777777" w:rsidR="00EE2511" w:rsidRDefault="00EE2511" w:rsidP="00EE2511">
      <w:pPr>
        <w:widowControl w:val="0"/>
        <w:numPr>
          <w:ilvl w:val="0"/>
          <w:numId w:val="1"/>
        </w:numPr>
        <w:autoSpaceDE w:val="0"/>
        <w:autoSpaceDN w:val="0"/>
        <w:adjustRightInd w:val="0"/>
        <w:spacing w:after="0" w:line="240" w:lineRule="auto"/>
        <w:jc w:val="both"/>
        <w:rPr>
          <w:rFonts w:ascii="Calibri" w:hAnsi="Calibri"/>
          <w:sz w:val="24"/>
          <w:szCs w:val="24"/>
        </w:rPr>
      </w:pPr>
      <w:r>
        <w:rPr>
          <w:rFonts w:ascii="Calibri" w:hAnsi="Calibri"/>
          <w:sz w:val="24"/>
          <w:szCs w:val="24"/>
        </w:rPr>
        <w:t>Users were asked to rate (from strongly agree to strongly disagree) the following statements about the service:</w:t>
      </w:r>
    </w:p>
    <w:p w14:paraId="3D093CB9" w14:textId="77777777" w:rsidR="00EE2511" w:rsidRDefault="00EE2511" w:rsidP="00EE2511">
      <w:pPr>
        <w:autoSpaceDE w:val="0"/>
        <w:autoSpaceDN w:val="0"/>
        <w:adjustRightInd w:val="0"/>
        <w:jc w:val="both"/>
        <w:rPr>
          <w:rFonts w:ascii="Calibri" w:hAnsi="Calibri"/>
          <w:sz w:val="24"/>
          <w:szCs w:val="24"/>
        </w:rPr>
      </w:pPr>
    </w:p>
    <w:p w14:paraId="266B5B3A" w14:textId="77777777" w:rsidR="00EE2511" w:rsidRDefault="00EE2511" w:rsidP="00EE2511">
      <w:pPr>
        <w:widowControl w:val="0"/>
        <w:numPr>
          <w:ilvl w:val="0"/>
          <w:numId w:val="2"/>
        </w:numPr>
        <w:autoSpaceDE w:val="0"/>
        <w:autoSpaceDN w:val="0"/>
        <w:adjustRightInd w:val="0"/>
        <w:spacing w:after="0" w:line="240" w:lineRule="auto"/>
        <w:jc w:val="both"/>
        <w:rPr>
          <w:rFonts w:ascii="Calibri" w:hAnsi="Calibri"/>
          <w:sz w:val="24"/>
          <w:szCs w:val="24"/>
        </w:rPr>
      </w:pPr>
      <w:r>
        <w:rPr>
          <w:rFonts w:ascii="Calibri" w:hAnsi="Calibri"/>
          <w:sz w:val="24"/>
          <w:szCs w:val="24"/>
        </w:rPr>
        <w:t>I can trust the laboratory to provide results/reports when I need them</w:t>
      </w:r>
    </w:p>
    <w:p w14:paraId="7F9787A0" w14:textId="77777777" w:rsidR="00EE2511" w:rsidRPr="0022182D" w:rsidRDefault="00EE2511" w:rsidP="00EE2511">
      <w:pPr>
        <w:widowControl w:val="0"/>
        <w:numPr>
          <w:ilvl w:val="0"/>
          <w:numId w:val="2"/>
        </w:numPr>
        <w:autoSpaceDE w:val="0"/>
        <w:autoSpaceDN w:val="0"/>
        <w:adjustRightInd w:val="0"/>
        <w:spacing w:after="0" w:line="240" w:lineRule="auto"/>
        <w:jc w:val="both"/>
        <w:rPr>
          <w:rFonts w:cstheme="minorHAnsi"/>
          <w:sz w:val="32"/>
          <w:szCs w:val="24"/>
        </w:rPr>
      </w:pPr>
      <w:r w:rsidRPr="0022182D">
        <w:rPr>
          <w:rFonts w:cstheme="minorHAnsi"/>
          <w:sz w:val="24"/>
          <w:shd w:val="clear" w:color="auto" w:fill="FFFFFF"/>
        </w:rPr>
        <w:t>Reports are clear, concise and easy to understand</w:t>
      </w:r>
    </w:p>
    <w:p w14:paraId="733AF0DE" w14:textId="77777777" w:rsidR="00EE2511" w:rsidRPr="0022182D" w:rsidRDefault="00EE2511" w:rsidP="00EE2511">
      <w:pPr>
        <w:widowControl w:val="0"/>
        <w:numPr>
          <w:ilvl w:val="0"/>
          <w:numId w:val="2"/>
        </w:numPr>
        <w:autoSpaceDE w:val="0"/>
        <w:autoSpaceDN w:val="0"/>
        <w:adjustRightInd w:val="0"/>
        <w:spacing w:after="0" w:line="240" w:lineRule="auto"/>
        <w:jc w:val="both"/>
        <w:rPr>
          <w:rFonts w:cstheme="minorHAnsi"/>
          <w:sz w:val="32"/>
          <w:szCs w:val="24"/>
        </w:rPr>
      </w:pPr>
      <w:r w:rsidRPr="0022182D">
        <w:rPr>
          <w:rFonts w:cstheme="minorHAnsi"/>
          <w:sz w:val="24"/>
          <w:shd w:val="clear" w:color="auto" w:fill="FFFFFF"/>
        </w:rPr>
        <w:t>I am satisfied with the quality of professional advice that I receive from the laboratory</w:t>
      </w:r>
    </w:p>
    <w:p w14:paraId="37377C7F" w14:textId="77777777" w:rsidR="00EE2511" w:rsidRPr="0022182D" w:rsidRDefault="00EE2511" w:rsidP="00EE2511">
      <w:pPr>
        <w:widowControl w:val="0"/>
        <w:numPr>
          <w:ilvl w:val="0"/>
          <w:numId w:val="2"/>
        </w:numPr>
        <w:autoSpaceDE w:val="0"/>
        <w:autoSpaceDN w:val="0"/>
        <w:adjustRightInd w:val="0"/>
        <w:spacing w:after="0" w:line="240" w:lineRule="auto"/>
        <w:jc w:val="both"/>
        <w:rPr>
          <w:rFonts w:cstheme="minorHAnsi"/>
          <w:sz w:val="32"/>
          <w:szCs w:val="24"/>
        </w:rPr>
      </w:pPr>
      <w:r w:rsidRPr="0022182D">
        <w:rPr>
          <w:rFonts w:cstheme="minorHAnsi"/>
          <w:sz w:val="24"/>
          <w:shd w:val="clear" w:color="auto" w:fill="FFFFFF"/>
        </w:rPr>
        <w:t>Professional advice is readily available from the laboratory when needed</w:t>
      </w:r>
    </w:p>
    <w:p w14:paraId="66AFD3C0" w14:textId="77777777" w:rsidR="00EE2511" w:rsidRPr="0022182D" w:rsidRDefault="00EE2511" w:rsidP="00EE2511">
      <w:pPr>
        <w:widowControl w:val="0"/>
        <w:numPr>
          <w:ilvl w:val="0"/>
          <w:numId w:val="2"/>
        </w:numPr>
        <w:autoSpaceDE w:val="0"/>
        <w:autoSpaceDN w:val="0"/>
        <w:adjustRightInd w:val="0"/>
        <w:spacing w:after="0" w:line="240" w:lineRule="auto"/>
        <w:jc w:val="both"/>
        <w:rPr>
          <w:rFonts w:cstheme="minorHAnsi"/>
          <w:sz w:val="32"/>
          <w:szCs w:val="24"/>
        </w:rPr>
      </w:pPr>
      <w:r w:rsidRPr="0022182D">
        <w:rPr>
          <w:rFonts w:cstheme="minorHAnsi"/>
          <w:sz w:val="24"/>
          <w:shd w:val="clear" w:color="auto" w:fill="FFFFFF"/>
        </w:rPr>
        <w:t>I am confident that urgent/unexpected results will be promptly communicated</w:t>
      </w:r>
    </w:p>
    <w:p w14:paraId="025B4EC3" w14:textId="77777777" w:rsidR="00EE2511" w:rsidRPr="0022182D" w:rsidRDefault="00EE2511" w:rsidP="00EE2511">
      <w:pPr>
        <w:widowControl w:val="0"/>
        <w:numPr>
          <w:ilvl w:val="0"/>
          <w:numId w:val="2"/>
        </w:numPr>
        <w:autoSpaceDE w:val="0"/>
        <w:autoSpaceDN w:val="0"/>
        <w:adjustRightInd w:val="0"/>
        <w:spacing w:after="0" w:line="240" w:lineRule="auto"/>
        <w:jc w:val="both"/>
        <w:rPr>
          <w:rFonts w:cstheme="minorHAnsi"/>
          <w:sz w:val="32"/>
          <w:szCs w:val="24"/>
        </w:rPr>
      </w:pPr>
      <w:r w:rsidRPr="0022182D">
        <w:rPr>
          <w:rFonts w:cstheme="minorHAnsi"/>
          <w:sz w:val="24"/>
          <w:shd w:val="clear" w:color="auto" w:fill="FFFFFF"/>
        </w:rPr>
        <w:t>The level of out of hours service meets my needs</w:t>
      </w:r>
    </w:p>
    <w:p w14:paraId="03E9326F" w14:textId="77777777" w:rsidR="00EE2511" w:rsidRPr="0022182D" w:rsidRDefault="00EE2511" w:rsidP="00EE2511">
      <w:pPr>
        <w:widowControl w:val="0"/>
        <w:numPr>
          <w:ilvl w:val="0"/>
          <w:numId w:val="2"/>
        </w:numPr>
        <w:autoSpaceDE w:val="0"/>
        <w:autoSpaceDN w:val="0"/>
        <w:adjustRightInd w:val="0"/>
        <w:spacing w:after="0" w:line="240" w:lineRule="auto"/>
        <w:jc w:val="both"/>
        <w:rPr>
          <w:rFonts w:cstheme="minorHAnsi"/>
          <w:sz w:val="32"/>
          <w:szCs w:val="24"/>
        </w:rPr>
      </w:pPr>
      <w:r>
        <w:rPr>
          <w:rFonts w:cstheme="minorHAnsi"/>
          <w:sz w:val="24"/>
          <w:shd w:val="clear" w:color="auto" w:fill="FFFFFF"/>
        </w:rPr>
        <w:lastRenderedPageBreak/>
        <w:t>The Inter</w:t>
      </w:r>
      <w:r w:rsidRPr="0022182D">
        <w:rPr>
          <w:rFonts w:cstheme="minorHAnsi"/>
          <w:sz w:val="24"/>
          <w:shd w:val="clear" w:color="auto" w:fill="FFFFFF"/>
        </w:rPr>
        <w:t>net has sufficient information and guidance to help answer my questions</w:t>
      </w:r>
    </w:p>
    <w:p w14:paraId="24408A85" w14:textId="77777777" w:rsidR="00EE2511" w:rsidRPr="0022182D" w:rsidRDefault="00EE2511" w:rsidP="00EE2511">
      <w:pPr>
        <w:widowControl w:val="0"/>
        <w:numPr>
          <w:ilvl w:val="0"/>
          <w:numId w:val="2"/>
        </w:numPr>
        <w:autoSpaceDE w:val="0"/>
        <w:autoSpaceDN w:val="0"/>
        <w:adjustRightInd w:val="0"/>
        <w:spacing w:after="0" w:line="240" w:lineRule="auto"/>
        <w:jc w:val="both"/>
        <w:rPr>
          <w:rFonts w:cstheme="minorHAnsi"/>
          <w:sz w:val="32"/>
          <w:szCs w:val="24"/>
        </w:rPr>
      </w:pPr>
      <w:r w:rsidRPr="0022182D">
        <w:rPr>
          <w:rFonts w:cstheme="minorHAnsi"/>
          <w:sz w:val="24"/>
          <w:shd w:val="clear" w:color="auto" w:fill="FFFFFF"/>
        </w:rPr>
        <w:t>I would recommend the laboratory service to a colleague</w:t>
      </w:r>
    </w:p>
    <w:p w14:paraId="5B0ED1A6" w14:textId="77777777" w:rsidR="00EE2511" w:rsidRPr="00506A2C" w:rsidRDefault="00EE2511" w:rsidP="00EE2511">
      <w:pPr>
        <w:autoSpaceDE w:val="0"/>
        <w:autoSpaceDN w:val="0"/>
        <w:adjustRightInd w:val="0"/>
        <w:jc w:val="both"/>
        <w:rPr>
          <w:rFonts w:ascii="Calibri" w:hAnsi="Calibri"/>
          <w:sz w:val="24"/>
          <w:szCs w:val="24"/>
        </w:rPr>
      </w:pPr>
    </w:p>
    <w:p w14:paraId="628DAE7C" w14:textId="77777777" w:rsidR="00EE2511" w:rsidRDefault="00EE2511" w:rsidP="00EE2511">
      <w:pPr>
        <w:widowControl w:val="0"/>
        <w:numPr>
          <w:ilvl w:val="0"/>
          <w:numId w:val="1"/>
        </w:numPr>
        <w:autoSpaceDE w:val="0"/>
        <w:autoSpaceDN w:val="0"/>
        <w:adjustRightInd w:val="0"/>
        <w:spacing w:after="0" w:line="240" w:lineRule="auto"/>
        <w:jc w:val="both"/>
        <w:rPr>
          <w:rFonts w:ascii="Calibri" w:hAnsi="Calibri"/>
          <w:sz w:val="24"/>
          <w:szCs w:val="24"/>
        </w:rPr>
      </w:pPr>
      <w:r w:rsidRPr="00506A2C">
        <w:rPr>
          <w:rFonts w:ascii="Calibri" w:hAnsi="Calibri"/>
          <w:sz w:val="24"/>
          <w:szCs w:val="24"/>
        </w:rPr>
        <w:t xml:space="preserve">Users </w:t>
      </w:r>
      <w:r>
        <w:rPr>
          <w:rFonts w:ascii="Calibri" w:hAnsi="Calibri"/>
          <w:sz w:val="24"/>
          <w:szCs w:val="24"/>
        </w:rPr>
        <w:t>were asked to respond to the following questions:</w:t>
      </w:r>
    </w:p>
    <w:p w14:paraId="706BBB70" w14:textId="77777777" w:rsidR="00EE2511" w:rsidRDefault="00EE2511" w:rsidP="00EE2511">
      <w:pPr>
        <w:autoSpaceDE w:val="0"/>
        <w:autoSpaceDN w:val="0"/>
        <w:adjustRightInd w:val="0"/>
        <w:jc w:val="both"/>
        <w:rPr>
          <w:rFonts w:ascii="Calibri" w:hAnsi="Calibri"/>
          <w:sz w:val="24"/>
          <w:szCs w:val="24"/>
        </w:rPr>
      </w:pPr>
    </w:p>
    <w:p w14:paraId="7002A335" w14:textId="77777777" w:rsidR="00EE2511" w:rsidRDefault="00EE2511" w:rsidP="00EE2511">
      <w:pPr>
        <w:widowControl w:val="0"/>
        <w:numPr>
          <w:ilvl w:val="0"/>
          <w:numId w:val="3"/>
        </w:numPr>
        <w:autoSpaceDE w:val="0"/>
        <w:autoSpaceDN w:val="0"/>
        <w:adjustRightInd w:val="0"/>
        <w:spacing w:after="0" w:line="240" w:lineRule="auto"/>
        <w:jc w:val="both"/>
        <w:rPr>
          <w:rFonts w:ascii="Calibri" w:hAnsi="Calibri"/>
          <w:sz w:val="24"/>
          <w:szCs w:val="24"/>
        </w:rPr>
      </w:pPr>
      <w:r>
        <w:rPr>
          <w:rFonts w:ascii="Calibri" w:hAnsi="Calibri"/>
          <w:sz w:val="24"/>
          <w:szCs w:val="24"/>
        </w:rPr>
        <w:t>How might the Biochemistry service be improved?</w:t>
      </w:r>
    </w:p>
    <w:p w14:paraId="303C1B45" w14:textId="77777777" w:rsidR="00EE2511" w:rsidRDefault="00EE2511" w:rsidP="00EE2511">
      <w:pPr>
        <w:widowControl w:val="0"/>
        <w:numPr>
          <w:ilvl w:val="0"/>
          <w:numId w:val="3"/>
        </w:numPr>
        <w:autoSpaceDE w:val="0"/>
        <w:autoSpaceDN w:val="0"/>
        <w:adjustRightInd w:val="0"/>
        <w:spacing w:after="0" w:line="240" w:lineRule="auto"/>
        <w:jc w:val="both"/>
        <w:rPr>
          <w:rFonts w:ascii="Calibri" w:hAnsi="Calibri"/>
          <w:sz w:val="24"/>
          <w:szCs w:val="24"/>
        </w:rPr>
      </w:pPr>
      <w:r>
        <w:rPr>
          <w:rFonts w:ascii="Calibri" w:hAnsi="Calibri"/>
          <w:sz w:val="24"/>
          <w:szCs w:val="24"/>
        </w:rPr>
        <w:t>How might the Haematology and Blood Transfusion service be improved?</w:t>
      </w:r>
    </w:p>
    <w:p w14:paraId="0CEEF904" w14:textId="77777777" w:rsidR="00EE2511" w:rsidRDefault="00EE2511" w:rsidP="00EE2511">
      <w:pPr>
        <w:widowControl w:val="0"/>
        <w:numPr>
          <w:ilvl w:val="0"/>
          <w:numId w:val="3"/>
        </w:numPr>
        <w:autoSpaceDE w:val="0"/>
        <w:autoSpaceDN w:val="0"/>
        <w:adjustRightInd w:val="0"/>
        <w:spacing w:after="0" w:line="240" w:lineRule="auto"/>
        <w:jc w:val="both"/>
        <w:rPr>
          <w:rFonts w:ascii="Calibri" w:hAnsi="Calibri"/>
          <w:sz w:val="24"/>
          <w:szCs w:val="24"/>
        </w:rPr>
      </w:pPr>
      <w:r>
        <w:rPr>
          <w:rFonts w:ascii="Calibri" w:hAnsi="Calibri"/>
          <w:sz w:val="24"/>
          <w:szCs w:val="24"/>
        </w:rPr>
        <w:t>How might the Results Delivery service be improved?</w:t>
      </w:r>
    </w:p>
    <w:p w14:paraId="46D3C4DA" w14:textId="77777777" w:rsidR="00EE2511" w:rsidRDefault="00EE2511" w:rsidP="00EE2511">
      <w:pPr>
        <w:widowControl w:val="0"/>
        <w:numPr>
          <w:ilvl w:val="0"/>
          <w:numId w:val="3"/>
        </w:numPr>
        <w:autoSpaceDE w:val="0"/>
        <w:autoSpaceDN w:val="0"/>
        <w:adjustRightInd w:val="0"/>
        <w:spacing w:after="0" w:line="240" w:lineRule="auto"/>
        <w:jc w:val="both"/>
        <w:rPr>
          <w:rFonts w:ascii="Calibri" w:hAnsi="Calibri"/>
          <w:sz w:val="24"/>
          <w:szCs w:val="24"/>
        </w:rPr>
      </w:pPr>
      <w:r>
        <w:rPr>
          <w:rFonts w:ascii="Calibri" w:hAnsi="Calibri"/>
          <w:sz w:val="24"/>
          <w:szCs w:val="24"/>
        </w:rPr>
        <w:t>How might the provision of advice on test use and interpretation be improved?</w:t>
      </w:r>
    </w:p>
    <w:p w14:paraId="4533B417" w14:textId="77777777" w:rsidR="00EE2511" w:rsidRDefault="00EE2511" w:rsidP="00EE2511">
      <w:pPr>
        <w:autoSpaceDE w:val="0"/>
        <w:autoSpaceDN w:val="0"/>
        <w:adjustRightInd w:val="0"/>
        <w:jc w:val="both"/>
        <w:rPr>
          <w:rFonts w:ascii="Calibri" w:hAnsi="Calibri"/>
          <w:sz w:val="24"/>
          <w:szCs w:val="24"/>
        </w:rPr>
      </w:pPr>
    </w:p>
    <w:p w14:paraId="6B90A879" w14:textId="77777777" w:rsidR="00EE2511" w:rsidRDefault="00EE2511" w:rsidP="00EE2511">
      <w:pPr>
        <w:widowControl w:val="0"/>
        <w:numPr>
          <w:ilvl w:val="0"/>
          <w:numId w:val="1"/>
        </w:numPr>
        <w:autoSpaceDE w:val="0"/>
        <w:autoSpaceDN w:val="0"/>
        <w:adjustRightInd w:val="0"/>
        <w:spacing w:after="0" w:line="240" w:lineRule="auto"/>
        <w:jc w:val="both"/>
        <w:rPr>
          <w:rFonts w:ascii="Calibri" w:hAnsi="Calibri"/>
          <w:sz w:val="24"/>
          <w:szCs w:val="24"/>
        </w:rPr>
      </w:pPr>
      <w:r>
        <w:rPr>
          <w:rFonts w:ascii="Calibri" w:hAnsi="Calibri"/>
          <w:sz w:val="24"/>
          <w:szCs w:val="24"/>
        </w:rPr>
        <w:t>The closing statement to users asked for any other comments they wish to make about the service provided by Laboratory Medicine at the BRI site. (This was an optional question).</w:t>
      </w:r>
    </w:p>
    <w:p w14:paraId="279C2D29" w14:textId="77777777" w:rsidR="00EE2511" w:rsidRPr="006A526F" w:rsidRDefault="00EE2511" w:rsidP="00EE2511">
      <w:pPr>
        <w:autoSpaceDE w:val="0"/>
        <w:autoSpaceDN w:val="0"/>
        <w:adjustRightInd w:val="0"/>
        <w:jc w:val="both"/>
        <w:rPr>
          <w:rFonts w:ascii="Calibri" w:hAnsi="Calibri"/>
          <w:b/>
          <w:sz w:val="24"/>
          <w:szCs w:val="24"/>
        </w:rPr>
      </w:pPr>
    </w:p>
    <w:p w14:paraId="2D7D3378" w14:textId="77777777" w:rsidR="00EE2511" w:rsidRPr="00B6201E" w:rsidRDefault="00EE2511" w:rsidP="00EE2511">
      <w:pPr>
        <w:autoSpaceDE w:val="0"/>
        <w:autoSpaceDN w:val="0"/>
        <w:adjustRightInd w:val="0"/>
        <w:jc w:val="both"/>
        <w:rPr>
          <w:rFonts w:ascii="Calibri" w:hAnsi="Calibri"/>
          <w:sz w:val="24"/>
          <w:szCs w:val="24"/>
        </w:rPr>
      </w:pPr>
      <w:r w:rsidRPr="00B6201E">
        <w:rPr>
          <w:rFonts w:ascii="Calibri" w:hAnsi="Calibri"/>
          <w:sz w:val="24"/>
          <w:szCs w:val="24"/>
        </w:rPr>
        <w:t xml:space="preserve">The laboratory target for user satisfaction is </w:t>
      </w:r>
      <w:r>
        <w:rPr>
          <w:rFonts w:ascii="Calibri" w:hAnsi="Calibri"/>
          <w:sz w:val="24"/>
          <w:szCs w:val="24"/>
        </w:rPr>
        <w:t>that for each statement a satisfactory response</w:t>
      </w:r>
      <w:r w:rsidRPr="00B6201E">
        <w:rPr>
          <w:rFonts w:ascii="Calibri" w:hAnsi="Calibri"/>
          <w:sz w:val="24"/>
          <w:szCs w:val="24"/>
        </w:rPr>
        <w:t xml:space="preserve"> of &gt; 90% must be achieved</w:t>
      </w:r>
      <w:r>
        <w:rPr>
          <w:rFonts w:ascii="Calibri" w:hAnsi="Calibri"/>
          <w:sz w:val="24"/>
          <w:szCs w:val="24"/>
        </w:rPr>
        <w:t>. We have defined a satisfactory response as Strongly Agree, Agree, or Neither Agree nor Disagree</w:t>
      </w:r>
      <w:r w:rsidRPr="00B6201E">
        <w:rPr>
          <w:rFonts w:ascii="Calibri" w:hAnsi="Calibri"/>
          <w:sz w:val="24"/>
          <w:szCs w:val="24"/>
        </w:rPr>
        <w:t xml:space="preserve">. Any results falling outside of this limit will require further investigation to see </w:t>
      </w:r>
      <w:r>
        <w:rPr>
          <w:rFonts w:ascii="Calibri" w:hAnsi="Calibri"/>
          <w:sz w:val="24"/>
          <w:szCs w:val="24"/>
        </w:rPr>
        <w:t>what appropriate actions are required to improve that aspect of the service.</w:t>
      </w:r>
    </w:p>
    <w:p w14:paraId="372C5790" w14:textId="77777777" w:rsidR="00EE2511" w:rsidRDefault="00EE2511" w:rsidP="00EE2511">
      <w:pPr>
        <w:autoSpaceDE w:val="0"/>
        <w:autoSpaceDN w:val="0"/>
        <w:adjustRightInd w:val="0"/>
        <w:jc w:val="both"/>
        <w:rPr>
          <w:rFonts w:ascii="Calibri" w:hAnsi="Calibri"/>
          <w:b/>
          <w:sz w:val="28"/>
          <w:szCs w:val="28"/>
          <w:u w:val="single"/>
        </w:rPr>
      </w:pPr>
    </w:p>
    <w:p w14:paraId="3B280867" w14:textId="77777777" w:rsidR="00EE2511" w:rsidRDefault="00EE2511" w:rsidP="00EE2511">
      <w:pPr>
        <w:autoSpaceDE w:val="0"/>
        <w:autoSpaceDN w:val="0"/>
        <w:adjustRightInd w:val="0"/>
        <w:jc w:val="both"/>
        <w:rPr>
          <w:rFonts w:ascii="Calibri" w:hAnsi="Calibri"/>
          <w:b/>
          <w:sz w:val="28"/>
          <w:szCs w:val="28"/>
          <w:u w:val="single"/>
        </w:rPr>
      </w:pPr>
      <w:r>
        <w:rPr>
          <w:rFonts w:ascii="Calibri" w:hAnsi="Calibri"/>
          <w:b/>
          <w:sz w:val="28"/>
          <w:szCs w:val="28"/>
          <w:u w:val="single"/>
        </w:rPr>
        <w:t>Results</w:t>
      </w:r>
    </w:p>
    <w:p w14:paraId="1F5E6497" w14:textId="77777777" w:rsidR="00EE2511" w:rsidRDefault="00EE2511" w:rsidP="00EE2511">
      <w:pPr>
        <w:autoSpaceDE w:val="0"/>
        <w:autoSpaceDN w:val="0"/>
        <w:adjustRightInd w:val="0"/>
        <w:jc w:val="both"/>
        <w:rPr>
          <w:rFonts w:ascii="Calibri" w:hAnsi="Calibri"/>
          <w:sz w:val="24"/>
          <w:szCs w:val="24"/>
        </w:rPr>
      </w:pPr>
      <w:r w:rsidRPr="00BE6BB4">
        <w:rPr>
          <w:rFonts w:ascii="Calibri" w:hAnsi="Calibri"/>
          <w:sz w:val="24"/>
          <w:szCs w:val="24"/>
        </w:rPr>
        <w:t>The following graphs illustrate the results of the responses for each of the statements</w:t>
      </w:r>
      <w:r>
        <w:rPr>
          <w:rFonts w:ascii="Calibri" w:hAnsi="Calibri"/>
          <w:sz w:val="24"/>
          <w:szCs w:val="24"/>
        </w:rPr>
        <w:t>:</w:t>
      </w:r>
    </w:p>
    <w:p w14:paraId="25CA0EDA" w14:textId="77777777" w:rsidR="00EE2511" w:rsidRDefault="00EE2511" w:rsidP="00EE2511">
      <w:pPr>
        <w:autoSpaceDE w:val="0"/>
        <w:autoSpaceDN w:val="0"/>
        <w:adjustRightInd w:val="0"/>
        <w:jc w:val="center"/>
        <w:rPr>
          <w:rFonts w:ascii="Calibri" w:hAnsi="Calibri"/>
          <w:sz w:val="24"/>
          <w:szCs w:val="24"/>
        </w:rPr>
      </w:pPr>
      <w:r>
        <w:rPr>
          <w:rFonts w:ascii="Calibri" w:hAnsi="Calibri"/>
          <w:noProof/>
          <w:sz w:val="24"/>
          <w:szCs w:val="24"/>
          <w:lang w:eastAsia="en-GB"/>
        </w:rPr>
        <w:lastRenderedPageBreak/>
        <w:drawing>
          <wp:inline distT="0" distB="0" distL="0" distR="0" wp14:anchorId="2882016F" wp14:editId="1E7DCF33">
            <wp:extent cx="5486400" cy="32004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A8750C" w14:textId="77777777" w:rsidR="00EE2511" w:rsidRDefault="00EE2511" w:rsidP="00EE2511">
      <w:pPr>
        <w:autoSpaceDE w:val="0"/>
        <w:autoSpaceDN w:val="0"/>
        <w:adjustRightInd w:val="0"/>
        <w:jc w:val="center"/>
        <w:rPr>
          <w:rFonts w:ascii="Calibri" w:hAnsi="Calibri"/>
          <w:sz w:val="24"/>
          <w:szCs w:val="24"/>
        </w:rPr>
      </w:pPr>
      <w:r>
        <w:rPr>
          <w:rFonts w:ascii="Calibri" w:hAnsi="Calibri"/>
          <w:sz w:val="24"/>
          <w:szCs w:val="24"/>
        </w:rPr>
        <w:t>Answered: 5. Skipped: 0.</w:t>
      </w:r>
    </w:p>
    <w:p w14:paraId="009F3284" w14:textId="77777777" w:rsidR="00EE2511" w:rsidRDefault="00EE2511" w:rsidP="00EE2511">
      <w:pPr>
        <w:autoSpaceDE w:val="0"/>
        <w:autoSpaceDN w:val="0"/>
        <w:adjustRightInd w:val="0"/>
        <w:jc w:val="both"/>
        <w:rPr>
          <w:rFonts w:ascii="Calibri" w:hAnsi="Calibri"/>
          <w:sz w:val="24"/>
          <w:szCs w:val="24"/>
        </w:rPr>
      </w:pPr>
    </w:p>
    <w:p w14:paraId="7661ADAB" w14:textId="77777777" w:rsidR="00EE2511" w:rsidRDefault="00EE2511" w:rsidP="00EE2511">
      <w:pPr>
        <w:autoSpaceDE w:val="0"/>
        <w:autoSpaceDN w:val="0"/>
        <w:adjustRightInd w:val="0"/>
        <w:jc w:val="both"/>
        <w:rPr>
          <w:rFonts w:ascii="Calibri" w:hAnsi="Calibri"/>
          <w:sz w:val="24"/>
          <w:szCs w:val="24"/>
        </w:rPr>
      </w:pPr>
    </w:p>
    <w:p w14:paraId="1C507069" w14:textId="77777777" w:rsidR="00EE2511" w:rsidRDefault="00EE2511" w:rsidP="00EE2511">
      <w:pPr>
        <w:autoSpaceDE w:val="0"/>
        <w:autoSpaceDN w:val="0"/>
        <w:adjustRightInd w:val="0"/>
        <w:jc w:val="center"/>
        <w:rPr>
          <w:rFonts w:ascii="Calibri" w:hAnsi="Calibri"/>
          <w:sz w:val="24"/>
          <w:szCs w:val="24"/>
        </w:rPr>
      </w:pPr>
      <w:r>
        <w:rPr>
          <w:rFonts w:ascii="Calibri" w:hAnsi="Calibri"/>
          <w:noProof/>
          <w:sz w:val="24"/>
          <w:szCs w:val="24"/>
          <w:lang w:eastAsia="en-GB"/>
        </w:rPr>
        <w:drawing>
          <wp:inline distT="0" distB="0" distL="0" distR="0" wp14:anchorId="5B82A321" wp14:editId="3DB90D65">
            <wp:extent cx="5486400" cy="32004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F531C1" w14:textId="77777777" w:rsidR="00EE2511" w:rsidRDefault="00EE2511" w:rsidP="00EE2511">
      <w:pPr>
        <w:autoSpaceDE w:val="0"/>
        <w:autoSpaceDN w:val="0"/>
        <w:adjustRightInd w:val="0"/>
        <w:jc w:val="center"/>
        <w:rPr>
          <w:rFonts w:ascii="Calibri" w:hAnsi="Calibri"/>
          <w:sz w:val="24"/>
          <w:szCs w:val="24"/>
        </w:rPr>
      </w:pPr>
      <w:r>
        <w:rPr>
          <w:rFonts w:ascii="Calibri" w:hAnsi="Calibri"/>
          <w:sz w:val="24"/>
          <w:szCs w:val="24"/>
        </w:rPr>
        <w:t>Answered: 4. Skipped: 1.</w:t>
      </w:r>
    </w:p>
    <w:p w14:paraId="5D828923" w14:textId="77777777" w:rsidR="00EE2511" w:rsidRDefault="00EE2511" w:rsidP="00EE2511">
      <w:pPr>
        <w:autoSpaceDE w:val="0"/>
        <w:autoSpaceDN w:val="0"/>
        <w:adjustRightInd w:val="0"/>
        <w:jc w:val="center"/>
        <w:rPr>
          <w:rFonts w:ascii="Calibri" w:hAnsi="Calibri"/>
          <w:sz w:val="24"/>
          <w:szCs w:val="24"/>
        </w:rPr>
      </w:pPr>
    </w:p>
    <w:p w14:paraId="73D3DD40" w14:textId="77777777" w:rsidR="00EE2511" w:rsidRDefault="00EE2511" w:rsidP="00EE2511">
      <w:pPr>
        <w:autoSpaceDE w:val="0"/>
        <w:autoSpaceDN w:val="0"/>
        <w:adjustRightInd w:val="0"/>
        <w:jc w:val="center"/>
        <w:rPr>
          <w:rFonts w:ascii="Calibri" w:hAnsi="Calibri"/>
          <w:sz w:val="24"/>
          <w:szCs w:val="24"/>
        </w:rPr>
      </w:pPr>
    </w:p>
    <w:p w14:paraId="21DBE2C7" w14:textId="77777777" w:rsidR="00EE2511" w:rsidRDefault="00EE2511" w:rsidP="00EE2511">
      <w:pPr>
        <w:autoSpaceDE w:val="0"/>
        <w:autoSpaceDN w:val="0"/>
        <w:adjustRightInd w:val="0"/>
        <w:jc w:val="center"/>
        <w:rPr>
          <w:rFonts w:ascii="Calibri" w:hAnsi="Calibri"/>
          <w:sz w:val="24"/>
          <w:szCs w:val="24"/>
        </w:rPr>
      </w:pPr>
      <w:r>
        <w:rPr>
          <w:rFonts w:ascii="Calibri" w:hAnsi="Calibri"/>
          <w:noProof/>
          <w:sz w:val="24"/>
          <w:szCs w:val="24"/>
          <w:lang w:eastAsia="en-GB"/>
        </w:rPr>
        <w:drawing>
          <wp:inline distT="0" distB="0" distL="0" distR="0" wp14:anchorId="7F439E73" wp14:editId="60229BE9">
            <wp:extent cx="5486400" cy="3200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97AFCF" w14:textId="77777777" w:rsidR="00EE2511" w:rsidRDefault="00EE2511" w:rsidP="00EE2511">
      <w:pPr>
        <w:autoSpaceDE w:val="0"/>
        <w:autoSpaceDN w:val="0"/>
        <w:adjustRightInd w:val="0"/>
        <w:jc w:val="center"/>
        <w:rPr>
          <w:rFonts w:ascii="Calibri" w:hAnsi="Calibri"/>
          <w:sz w:val="24"/>
          <w:szCs w:val="24"/>
        </w:rPr>
      </w:pPr>
      <w:r>
        <w:rPr>
          <w:rFonts w:ascii="Calibri" w:hAnsi="Calibri"/>
          <w:sz w:val="24"/>
          <w:szCs w:val="24"/>
        </w:rPr>
        <w:t>Answered: 5. Skipped: 0.</w:t>
      </w:r>
    </w:p>
    <w:p w14:paraId="55403E90" w14:textId="77777777" w:rsidR="00EE2511" w:rsidRDefault="00EE2511" w:rsidP="00EE2511">
      <w:pPr>
        <w:autoSpaceDE w:val="0"/>
        <w:autoSpaceDN w:val="0"/>
        <w:adjustRightInd w:val="0"/>
        <w:jc w:val="center"/>
        <w:rPr>
          <w:rFonts w:ascii="Calibri" w:hAnsi="Calibri"/>
          <w:sz w:val="24"/>
          <w:szCs w:val="24"/>
        </w:rPr>
      </w:pPr>
    </w:p>
    <w:p w14:paraId="1CACF427" w14:textId="77777777" w:rsidR="00EE2511" w:rsidRDefault="00EE2511" w:rsidP="00EE2511">
      <w:pPr>
        <w:autoSpaceDE w:val="0"/>
        <w:autoSpaceDN w:val="0"/>
        <w:adjustRightInd w:val="0"/>
        <w:jc w:val="center"/>
        <w:rPr>
          <w:rFonts w:ascii="Calibri" w:hAnsi="Calibri"/>
          <w:sz w:val="24"/>
          <w:szCs w:val="24"/>
        </w:rPr>
      </w:pPr>
      <w:r>
        <w:rPr>
          <w:rFonts w:ascii="Calibri" w:hAnsi="Calibri"/>
          <w:noProof/>
          <w:sz w:val="24"/>
          <w:szCs w:val="24"/>
          <w:lang w:eastAsia="en-GB"/>
        </w:rPr>
        <w:drawing>
          <wp:inline distT="0" distB="0" distL="0" distR="0" wp14:anchorId="2AC41655" wp14:editId="3F9988CE">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1F4DD7" w14:textId="77777777" w:rsidR="00EE2511" w:rsidRDefault="00EE2511" w:rsidP="00EE2511">
      <w:pPr>
        <w:autoSpaceDE w:val="0"/>
        <w:autoSpaceDN w:val="0"/>
        <w:adjustRightInd w:val="0"/>
        <w:jc w:val="center"/>
        <w:rPr>
          <w:rFonts w:ascii="Calibri" w:hAnsi="Calibri"/>
          <w:sz w:val="24"/>
          <w:szCs w:val="24"/>
        </w:rPr>
      </w:pPr>
      <w:r>
        <w:rPr>
          <w:rFonts w:ascii="Calibri" w:hAnsi="Calibri"/>
          <w:sz w:val="24"/>
          <w:szCs w:val="24"/>
        </w:rPr>
        <w:t>Answered: 5. Skipped: 0.</w:t>
      </w:r>
    </w:p>
    <w:p w14:paraId="75FA0A7E" w14:textId="77777777" w:rsidR="00EE2511" w:rsidRDefault="00EE2511" w:rsidP="00EE2511">
      <w:pPr>
        <w:autoSpaceDE w:val="0"/>
        <w:autoSpaceDN w:val="0"/>
        <w:adjustRightInd w:val="0"/>
        <w:jc w:val="center"/>
        <w:rPr>
          <w:rFonts w:ascii="Calibri" w:hAnsi="Calibri"/>
          <w:sz w:val="24"/>
          <w:szCs w:val="24"/>
        </w:rPr>
      </w:pPr>
    </w:p>
    <w:p w14:paraId="1471785D" w14:textId="77777777" w:rsidR="00EE2511" w:rsidRDefault="00EE2511" w:rsidP="00EE2511">
      <w:pPr>
        <w:autoSpaceDE w:val="0"/>
        <w:autoSpaceDN w:val="0"/>
        <w:adjustRightInd w:val="0"/>
        <w:jc w:val="center"/>
        <w:rPr>
          <w:rFonts w:ascii="Calibri" w:hAnsi="Calibri"/>
          <w:sz w:val="24"/>
          <w:szCs w:val="24"/>
        </w:rPr>
      </w:pPr>
      <w:r>
        <w:rPr>
          <w:rFonts w:ascii="Calibri" w:hAnsi="Calibri"/>
          <w:noProof/>
          <w:sz w:val="24"/>
          <w:szCs w:val="24"/>
          <w:lang w:eastAsia="en-GB"/>
        </w:rPr>
        <w:lastRenderedPageBreak/>
        <w:drawing>
          <wp:inline distT="0" distB="0" distL="0" distR="0" wp14:anchorId="00221D15" wp14:editId="37C264BA">
            <wp:extent cx="5486400" cy="32004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235389" w14:textId="77777777" w:rsidR="00EE2511" w:rsidRDefault="00EE2511" w:rsidP="00EE2511">
      <w:pPr>
        <w:autoSpaceDE w:val="0"/>
        <w:autoSpaceDN w:val="0"/>
        <w:adjustRightInd w:val="0"/>
        <w:jc w:val="center"/>
        <w:rPr>
          <w:rFonts w:ascii="Calibri" w:hAnsi="Calibri"/>
          <w:sz w:val="24"/>
          <w:szCs w:val="24"/>
        </w:rPr>
      </w:pPr>
      <w:r>
        <w:rPr>
          <w:rFonts w:ascii="Calibri" w:hAnsi="Calibri"/>
          <w:sz w:val="24"/>
          <w:szCs w:val="24"/>
        </w:rPr>
        <w:t>Answered: 5. Skipped: 0.</w:t>
      </w:r>
    </w:p>
    <w:p w14:paraId="4648A11C" w14:textId="77777777" w:rsidR="00EE2511" w:rsidRDefault="00EE2511" w:rsidP="00EE2511">
      <w:pPr>
        <w:autoSpaceDE w:val="0"/>
        <w:autoSpaceDN w:val="0"/>
        <w:adjustRightInd w:val="0"/>
        <w:rPr>
          <w:rFonts w:ascii="Calibri" w:hAnsi="Calibri"/>
          <w:sz w:val="24"/>
          <w:szCs w:val="24"/>
        </w:rPr>
      </w:pPr>
    </w:p>
    <w:p w14:paraId="6B59900D" w14:textId="77777777" w:rsidR="00EE2511" w:rsidRDefault="00EE2511" w:rsidP="00EE2511">
      <w:pPr>
        <w:autoSpaceDE w:val="0"/>
        <w:autoSpaceDN w:val="0"/>
        <w:adjustRightInd w:val="0"/>
        <w:jc w:val="center"/>
        <w:rPr>
          <w:rFonts w:ascii="Calibri" w:hAnsi="Calibri"/>
          <w:sz w:val="24"/>
          <w:szCs w:val="24"/>
        </w:rPr>
      </w:pPr>
      <w:r>
        <w:rPr>
          <w:rFonts w:ascii="Calibri" w:hAnsi="Calibri"/>
          <w:noProof/>
          <w:sz w:val="24"/>
          <w:szCs w:val="24"/>
          <w:lang w:eastAsia="en-GB"/>
        </w:rPr>
        <w:drawing>
          <wp:inline distT="0" distB="0" distL="0" distR="0" wp14:anchorId="379F12F5" wp14:editId="6CA70BA1">
            <wp:extent cx="5486400" cy="32004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F83D9A" w14:textId="77777777" w:rsidR="00EE2511" w:rsidRDefault="00EE2511" w:rsidP="00EE2511">
      <w:pPr>
        <w:autoSpaceDE w:val="0"/>
        <w:autoSpaceDN w:val="0"/>
        <w:adjustRightInd w:val="0"/>
        <w:jc w:val="center"/>
        <w:rPr>
          <w:rFonts w:ascii="Calibri" w:hAnsi="Calibri"/>
          <w:sz w:val="24"/>
          <w:szCs w:val="24"/>
        </w:rPr>
      </w:pPr>
      <w:r>
        <w:rPr>
          <w:rFonts w:ascii="Calibri" w:hAnsi="Calibri"/>
          <w:sz w:val="24"/>
          <w:szCs w:val="24"/>
        </w:rPr>
        <w:t>Answered: 5. Skipped: 0.</w:t>
      </w:r>
    </w:p>
    <w:p w14:paraId="7F6038F3" w14:textId="77777777" w:rsidR="00EE2511" w:rsidRDefault="00EE2511" w:rsidP="00EE2511">
      <w:pPr>
        <w:autoSpaceDE w:val="0"/>
        <w:autoSpaceDN w:val="0"/>
        <w:adjustRightInd w:val="0"/>
        <w:rPr>
          <w:rFonts w:ascii="Calibri" w:hAnsi="Calibri"/>
          <w:sz w:val="24"/>
          <w:szCs w:val="24"/>
        </w:rPr>
      </w:pPr>
    </w:p>
    <w:p w14:paraId="2975B3B8" w14:textId="77777777" w:rsidR="00EE2511" w:rsidRDefault="00EE2511" w:rsidP="00EE2511">
      <w:pPr>
        <w:autoSpaceDE w:val="0"/>
        <w:autoSpaceDN w:val="0"/>
        <w:adjustRightInd w:val="0"/>
        <w:jc w:val="center"/>
        <w:rPr>
          <w:rFonts w:ascii="Calibri" w:hAnsi="Calibri"/>
          <w:sz w:val="24"/>
          <w:szCs w:val="24"/>
        </w:rPr>
      </w:pPr>
      <w:r>
        <w:rPr>
          <w:rFonts w:ascii="Calibri" w:hAnsi="Calibri"/>
          <w:noProof/>
          <w:sz w:val="24"/>
          <w:szCs w:val="24"/>
          <w:lang w:eastAsia="en-GB"/>
        </w:rPr>
        <w:lastRenderedPageBreak/>
        <w:drawing>
          <wp:inline distT="0" distB="0" distL="0" distR="0" wp14:anchorId="5F761C64" wp14:editId="512C20BD">
            <wp:extent cx="5486400" cy="32004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7C73D6" w14:textId="77777777" w:rsidR="00EE2511" w:rsidRDefault="00EE2511" w:rsidP="00EE2511">
      <w:pPr>
        <w:autoSpaceDE w:val="0"/>
        <w:autoSpaceDN w:val="0"/>
        <w:adjustRightInd w:val="0"/>
        <w:jc w:val="center"/>
        <w:rPr>
          <w:rFonts w:ascii="Calibri" w:hAnsi="Calibri"/>
          <w:sz w:val="24"/>
          <w:szCs w:val="24"/>
        </w:rPr>
      </w:pPr>
      <w:r>
        <w:rPr>
          <w:rFonts w:ascii="Calibri" w:hAnsi="Calibri"/>
          <w:sz w:val="24"/>
          <w:szCs w:val="24"/>
        </w:rPr>
        <w:t>Answered: 5. Skipped: 0.</w:t>
      </w:r>
    </w:p>
    <w:p w14:paraId="787491FC" w14:textId="77777777" w:rsidR="00EE2511" w:rsidRDefault="00EE2511" w:rsidP="00EE2511">
      <w:pPr>
        <w:autoSpaceDE w:val="0"/>
        <w:autoSpaceDN w:val="0"/>
        <w:adjustRightInd w:val="0"/>
        <w:rPr>
          <w:rFonts w:ascii="Calibri" w:hAnsi="Calibri"/>
          <w:sz w:val="24"/>
          <w:szCs w:val="24"/>
        </w:rPr>
      </w:pPr>
    </w:p>
    <w:p w14:paraId="2B11680F" w14:textId="77777777" w:rsidR="00EE2511" w:rsidRDefault="00EE2511" w:rsidP="00EE2511">
      <w:pPr>
        <w:autoSpaceDE w:val="0"/>
        <w:autoSpaceDN w:val="0"/>
        <w:adjustRightInd w:val="0"/>
        <w:jc w:val="center"/>
        <w:rPr>
          <w:rFonts w:ascii="Calibri" w:hAnsi="Calibri"/>
          <w:sz w:val="24"/>
          <w:szCs w:val="24"/>
        </w:rPr>
      </w:pPr>
      <w:r>
        <w:rPr>
          <w:rFonts w:ascii="Calibri" w:hAnsi="Calibri"/>
          <w:noProof/>
          <w:sz w:val="24"/>
          <w:szCs w:val="24"/>
          <w:lang w:eastAsia="en-GB"/>
        </w:rPr>
        <w:drawing>
          <wp:inline distT="0" distB="0" distL="0" distR="0" wp14:anchorId="24F0C888" wp14:editId="4449C307">
            <wp:extent cx="5486400" cy="32004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D1D67F" w14:textId="77777777" w:rsidR="00EE2511" w:rsidRDefault="00EE2511" w:rsidP="00EE2511">
      <w:pPr>
        <w:autoSpaceDE w:val="0"/>
        <w:autoSpaceDN w:val="0"/>
        <w:adjustRightInd w:val="0"/>
        <w:jc w:val="center"/>
        <w:rPr>
          <w:rFonts w:ascii="Calibri" w:hAnsi="Calibri"/>
          <w:sz w:val="24"/>
          <w:szCs w:val="24"/>
        </w:rPr>
      </w:pPr>
      <w:r>
        <w:rPr>
          <w:rFonts w:ascii="Calibri" w:hAnsi="Calibri"/>
          <w:sz w:val="24"/>
          <w:szCs w:val="24"/>
        </w:rPr>
        <w:t>Answered: 5. Skipped: 0.</w:t>
      </w:r>
    </w:p>
    <w:p w14:paraId="6E1EB82D" w14:textId="77777777" w:rsidR="00EE2511" w:rsidRDefault="00EE2511" w:rsidP="00EE2511">
      <w:pPr>
        <w:autoSpaceDE w:val="0"/>
        <w:autoSpaceDN w:val="0"/>
        <w:adjustRightInd w:val="0"/>
        <w:jc w:val="center"/>
        <w:rPr>
          <w:rFonts w:ascii="Calibri" w:hAnsi="Calibri"/>
          <w:sz w:val="24"/>
          <w:szCs w:val="24"/>
        </w:rPr>
      </w:pPr>
    </w:p>
    <w:p w14:paraId="485954EC" w14:textId="77777777" w:rsidR="00EE2511" w:rsidRPr="008A4DD9" w:rsidRDefault="00EE2511" w:rsidP="00EE2511">
      <w:pPr>
        <w:autoSpaceDE w:val="0"/>
        <w:autoSpaceDN w:val="0"/>
        <w:adjustRightInd w:val="0"/>
        <w:jc w:val="both"/>
        <w:rPr>
          <w:rFonts w:ascii="Calibri" w:hAnsi="Calibri"/>
          <w:b/>
          <w:sz w:val="28"/>
          <w:szCs w:val="24"/>
          <w:u w:val="single"/>
        </w:rPr>
      </w:pPr>
      <w:r w:rsidRPr="008A4DD9">
        <w:rPr>
          <w:rFonts w:ascii="Calibri" w:hAnsi="Calibri"/>
          <w:b/>
          <w:sz w:val="28"/>
          <w:szCs w:val="24"/>
          <w:u w:val="single"/>
        </w:rPr>
        <w:lastRenderedPageBreak/>
        <w:t>Summary Table of Percentage User Satisfaction</w:t>
      </w:r>
    </w:p>
    <w:p w14:paraId="1128A5E1" w14:textId="77777777" w:rsidR="00EE2511" w:rsidRDefault="00EE2511" w:rsidP="00EE2511">
      <w:pPr>
        <w:autoSpaceDE w:val="0"/>
        <w:autoSpaceDN w:val="0"/>
        <w:adjustRightInd w:val="0"/>
        <w:jc w:val="both"/>
        <w:rPr>
          <w:rFonts w:ascii="Calibri" w:hAnsi="Calibri"/>
          <w:sz w:val="24"/>
          <w:szCs w:val="24"/>
        </w:rPr>
      </w:pPr>
      <w:r w:rsidRPr="00B6201E">
        <w:rPr>
          <w:rFonts w:ascii="Calibri" w:hAnsi="Calibri"/>
          <w:sz w:val="24"/>
          <w:szCs w:val="24"/>
        </w:rPr>
        <w:t xml:space="preserve">The laboratory target for user satisfaction is </w:t>
      </w:r>
      <w:r>
        <w:rPr>
          <w:rFonts w:ascii="Calibri" w:hAnsi="Calibri"/>
          <w:sz w:val="24"/>
          <w:szCs w:val="24"/>
        </w:rPr>
        <w:t>that for each statement a satisfactory response of &gt;</w:t>
      </w:r>
      <w:r w:rsidRPr="00B6201E">
        <w:rPr>
          <w:rFonts w:ascii="Calibri" w:hAnsi="Calibri"/>
          <w:sz w:val="24"/>
          <w:szCs w:val="24"/>
        </w:rPr>
        <w:t>90% must be achieved</w:t>
      </w:r>
      <w:r>
        <w:rPr>
          <w:rFonts w:ascii="Calibri" w:hAnsi="Calibri"/>
          <w:sz w:val="24"/>
          <w:szCs w:val="24"/>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701"/>
        <w:gridCol w:w="1701"/>
        <w:gridCol w:w="1701"/>
      </w:tblGrid>
      <w:tr w:rsidR="00EE2511" w:rsidRPr="00095A8F" w14:paraId="59A36928" w14:textId="77777777" w:rsidTr="00974EBA">
        <w:trPr>
          <w:jc w:val="center"/>
        </w:trPr>
        <w:tc>
          <w:tcPr>
            <w:tcW w:w="3969" w:type="dxa"/>
            <w:tcBorders>
              <w:bottom w:val="single" w:sz="12" w:space="0" w:color="auto"/>
              <w:right w:val="single" w:sz="12" w:space="0" w:color="auto"/>
            </w:tcBorders>
            <w:shd w:val="clear" w:color="auto" w:fill="auto"/>
          </w:tcPr>
          <w:p w14:paraId="5F70626E" w14:textId="77777777" w:rsidR="00EE2511" w:rsidRPr="00095A8F" w:rsidRDefault="00EE2511" w:rsidP="00974EBA">
            <w:pPr>
              <w:jc w:val="center"/>
              <w:rPr>
                <w:rFonts w:ascii="Calibri" w:hAnsi="Calibri"/>
                <w:sz w:val="24"/>
                <w:szCs w:val="24"/>
                <w:lang w:eastAsia="en-GB"/>
              </w:rPr>
            </w:pPr>
            <w:r w:rsidRPr="00095A8F">
              <w:rPr>
                <w:rFonts w:ascii="Calibri" w:hAnsi="Calibri"/>
                <w:sz w:val="24"/>
                <w:szCs w:val="24"/>
                <w:lang w:eastAsia="en-GB"/>
              </w:rPr>
              <w:t>Statement</w:t>
            </w:r>
          </w:p>
        </w:tc>
        <w:tc>
          <w:tcPr>
            <w:tcW w:w="1701" w:type="dxa"/>
            <w:tcBorders>
              <w:left w:val="single" w:sz="12" w:space="0" w:color="auto"/>
              <w:bottom w:val="single" w:sz="12" w:space="0" w:color="auto"/>
            </w:tcBorders>
            <w:shd w:val="clear" w:color="auto" w:fill="auto"/>
          </w:tcPr>
          <w:p w14:paraId="757D10EA" w14:textId="77777777" w:rsidR="00EE2511" w:rsidRPr="00095A8F" w:rsidRDefault="00EE2511" w:rsidP="00974EBA">
            <w:pPr>
              <w:jc w:val="center"/>
              <w:rPr>
                <w:rFonts w:ascii="Calibri" w:hAnsi="Calibri"/>
                <w:sz w:val="24"/>
                <w:szCs w:val="24"/>
                <w:lang w:eastAsia="en-GB"/>
              </w:rPr>
            </w:pPr>
            <w:r w:rsidRPr="00095A8F">
              <w:rPr>
                <w:rFonts w:ascii="Calibri" w:hAnsi="Calibri"/>
                <w:sz w:val="24"/>
                <w:szCs w:val="24"/>
                <w:lang w:eastAsia="en-GB"/>
              </w:rPr>
              <w:t>Percentage Satisfied (Strongly Agree to Neither Agree nor Disagree)</w:t>
            </w:r>
          </w:p>
        </w:tc>
        <w:tc>
          <w:tcPr>
            <w:tcW w:w="1701" w:type="dxa"/>
            <w:tcBorders>
              <w:bottom w:val="single" w:sz="12" w:space="0" w:color="auto"/>
            </w:tcBorders>
            <w:shd w:val="clear" w:color="auto" w:fill="auto"/>
          </w:tcPr>
          <w:p w14:paraId="59FEE3FB" w14:textId="77777777" w:rsidR="00EE2511" w:rsidRPr="00095A8F" w:rsidRDefault="00EE2511" w:rsidP="00974EBA">
            <w:pPr>
              <w:jc w:val="center"/>
              <w:rPr>
                <w:rFonts w:ascii="Calibri" w:hAnsi="Calibri"/>
                <w:sz w:val="24"/>
                <w:szCs w:val="24"/>
                <w:lang w:eastAsia="en-GB"/>
              </w:rPr>
            </w:pPr>
            <w:r w:rsidRPr="00095A8F">
              <w:rPr>
                <w:rFonts w:ascii="Calibri" w:hAnsi="Calibri"/>
                <w:sz w:val="24"/>
                <w:szCs w:val="24"/>
                <w:lang w:eastAsia="en-GB"/>
              </w:rPr>
              <w:t>Percentage Dissatisfied</w:t>
            </w:r>
          </w:p>
          <w:p w14:paraId="227D0182" w14:textId="77777777" w:rsidR="00EE2511" w:rsidRPr="00095A8F" w:rsidRDefault="00EE2511" w:rsidP="00974EBA">
            <w:pPr>
              <w:jc w:val="center"/>
              <w:rPr>
                <w:rFonts w:ascii="Calibri" w:hAnsi="Calibri"/>
                <w:sz w:val="24"/>
                <w:szCs w:val="24"/>
                <w:lang w:eastAsia="en-GB"/>
              </w:rPr>
            </w:pPr>
            <w:r w:rsidRPr="00095A8F">
              <w:rPr>
                <w:rFonts w:ascii="Calibri" w:hAnsi="Calibri"/>
                <w:sz w:val="24"/>
                <w:szCs w:val="24"/>
                <w:lang w:eastAsia="en-GB"/>
              </w:rPr>
              <w:t>(Disagree to Strongly Disagree)</w:t>
            </w:r>
          </w:p>
        </w:tc>
        <w:tc>
          <w:tcPr>
            <w:tcW w:w="1701" w:type="dxa"/>
            <w:tcBorders>
              <w:left w:val="single" w:sz="12" w:space="0" w:color="auto"/>
              <w:bottom w:val="single" w:sz="12" w:space="0" w:color="auto"/>
            </w:tcBorders>
            <w:shd w:val="clear" w:color="auto" w:fill="auto"/>
          </w:tcPr>
          <w:p w14:paraId="30AF8C3A" w14:textId="77777777" w:rsidR="00EE2511" w:rsidRPr="00095A8F" w:rsidRDefault="00EE2511" w:rsidP="00974EBA">
            <w:pPr>
              <w:jc w:val="center"/>
              <w:rPr>
                <w:rFonts w:ascii="Calibri" w:hAnsi="Calibri"/>
                <w:sz w:val="24"/>
                <w:szCs w:val="24"/>
                <w:lang w:eastAsia="en-GB"/>
              </w:rPr>
            </w:pPr>
            <w:r>
              <w:rPr>
                <w:rFonts w:ascii="Calibri" w:hAnsi="Calibri"/>
                <w:sz w:val="24"/>
                <w:szCs w:val="24"/>
                <w:lang w:eastAsia="en-GB"/>
              </w:rPr>
              <w:t xml:space="preserve">Assessment against Satisfaction Target </w:t>
            </w:r>
          </w:p>
        </w:tc>
      </w:tr>
      <w:tr w:rsidR="00EE2511" w:rsidRPr="00095A8F" w14:paraId="5ED597CB" w14:textId="77777777" w:rsidTr="00974EBA">
        <w:trPr>
          <w:jc w:val="center"/>
        </w:trPr>
        <w:tc>
          <w:tcPr>
            <w:tcW w:w="3969" w:type="dxa"/>
            <w:tcBorders>
              <w:top w:val="single" w:sz="12" w:space="0" w:color="auto"/>
              <w:right w:val="single" w:sz="12" w:space="0" w:color="auto"/>
            </w:tcBorders>
            <w:shd w:val="clear" w:color="auto" w:fill="auto"/>
          </w:tcPr>
          <w:p w14:paraId="6D06066F" w14:textId="77777777" w:rsidR="00EE2511" w:rsidRPr="00C7372B" w:rsidRDefault="00EE2511" w:rsidP="00974EBA">
            <w:pPr>
              <w:autoSpaceDE w:val="0"/>
              <w:autoSpaceDN w:val="0"/>
              <w:adjustRightInd w:val="0"/>
              <w:jc w:val="both"/>
              <w:rPr>
                <w:rFonts w:cstheme="minorHAnsi"/>
              </w:rPr>
            </w:pPr>
            <w:r w:rsidRPr="00C7372B">
              <w:rPr>
                <w:rFonts w:cstheme="minorHAnsi"/>
              </w:rPr>
              <w:t>“I can trust the laboratory to provide results/reports when I need them”</w:t>
            </w:r>
          </w:p>
        </w:tc>
        <w:tc>
          <w:tcPr>
            <w:tcW w:w="1701" w:type="dxa"/>
            <w:tcBorders>
              <w:top w:val="single" w:sz="12" w:space="0" w:color="auto"/>
              <w:left w:val="single" w:sz="12" w:space="0" w:color="auto"/>
            </w:tcBorders>
            <w:shd w:val="clear" w:color="auto" w:fill="auto"/>
            <w:vAlign w:val="center"/>
          </w:tcPr>
          <w:p w14:paraId="1B31C78A"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100%</w:t>
            </w:r>
          </w:p>
        </w:tc>
        <w:tc>
          <w:tcPr>
            <w:tcW w:w="1701" w:type="dxa"/>
            <w:tcBorders>
              <w:top w:val="single" w:sz="12" w:space="0" w:color="auto"/>
            </w:tcBorders>
            <w:shd w:val="clear" w:color="auto" w:fill="auto"/>
            <w:vAlign w:val="center"/>
          </w:tcPr>
          <w:p w14:paraId="5FC0AC4F"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0%</w:t>
            </w:r>
          </w:p>
        </w:tc>
        <w:tc>
          <w:tcPr>
            <w:tcW w:w="1701" w:type="dxa"/>
            <w:tcBorders>
              <w:top w:val="single" w:sz="12" w:space="0" w:color="auto"/>
              <w:left w:val="single" w:sz="12" w:space="0" w:color="auto"/>
            </w:tcBorders>
            <w:shd w:val="clear" w:color="auto" w:fill="auto"/>
            <w:vAlign w:val="center"/>
          </w:tcPr>
          <w:p w14:paraId="7D9F2EDC" w14:textId="77777777" w:rsidR="00EE2511" w:rsidRPr="00095A8F" w:rsidRDefault="00EE2511" w:rsidP="00974EBA">
            <w:pPr>
              <w:autoSpaceDE w:val="0"/>
              <w:autoSpaceDN w:val="0"/>
              <w:adjustRightInd w:val="0"/>
              <w:jc w:val="center"/>
              <w:rPr>
                <w:rFonts w:ascii="Calibri" w:hAnsi="Calibri"/>
                <w:color w:val="FF0000"/>
                <w:sz w:val="24"/>
                <w:szCs w:val="24"/>
              </w:rPr>
            </w:pPr>
            <w:r w:rsidRPr="00F12247">
              <w:rPr>
                <w:rFonts w:ascii="Calibri" w:hAnsi="Calibri"/>
                <w:color w:val="00B050"/>
                <w:sz w:val="24"/>
                <w:szCs w:val="24"/>
              </w:rPr>
              <w:t>ACHIEVED</w:t>
            </w:r>
          </w:p>
        </w:tc>
      </w:tr>
      <w:tr w:rsidR="00EE2511" w:rsidRPr="00095A8F" w14:paraId="4E649DE1" w14:textId="77777777" w:rsidTr="00974EBA">
        <w:trPr>
          <w:jc w:val="center"/>
        </w:trPr>
        <w:tc>
          <w:tcPr>
            <w:tcW w:w="3969" w:type="dxa"/>
            <w:tcBorders>
              <w:right w:val="single" w:sz="12" w:space="0" w:color="auto"/>
            </w:tcBorders>
            <w:shd w:val="clear" w:color="auto" w:fill="auto"/>
          </w:tcPr>
          <w:p w14:paraId="432D39E9" w14:textId="77777777" w:rsidR="00EE2511" w:rsidRPr="00C7372B" w:rsidRDefault="00EE2511" w:rsidP="00974EBA">
            <w:pPr>
              <w:autoSpaceDE w:val="0"/>
              <w:autoSpaceDN w:val="0"/>
              <w:adjustRightInd w:val="0"/>
              <w:jc w:val="both"/>
              <w:rPr>
                <w:rFonts w:cstheme="minorHAnsi"/>
              </w:rPr>
            </w:pPr>
            <w:r w:rsidRPr="00C7372B">
              <w:rPr>
                <w:rFonts w:cstheme="minorHAnsi"/>
                <w:shd w:val="clear" w:color="auto" w:fill="FFFFFF"/>
              </w:rPr>
              <w:t>“Reports are clear, concise and easy to understand</w:t>
            </w:r>
            <w:r>
              <w:rPr>
                <w:rFonts w:cstheme="minorHAnsi"/>
                <w:shd w:val="clear" w:color="auto" w:fill="FFFFFF"/>
              </w:rPr>
              <w:t>”</w:t>
            </w:r>
          </w:p>
        </w:tc>
        <w:tc>
          <w:tcPr>
            <w:tcW w:w="1701" w:type="dxa"/>
            <w:tcBorders>
              <w:left w:val="single" w:sz="12" w:space="0" w:color="auto"/>
            </w:tcBorders>
            <w:shd w:val="clear" w:color="auto" w:fill="auto"/>
            <w:vAlign w:val="center"/>
          </w:tcPr>
          <w:p w14:paraId="39138074" w14:textId="77777777" w:rsidR="00EE2511" w:rsidRPr="00095A8F" w:rsidRDefault="00EE2511" w:rsidP="00974EBA">
            <w:pPr>
              <w:autoSpaceDE w:val="0"/>
              <w:autoSpaceDN w:val="0"/>
              <w:adjustRightInd w:val="0"/>
              <w:jc w:val="center"/>
              <w:rPr>
                <w:rFonts w:ascii="Calibri" w:hAnsi="Calibri"/>
                <w:sz w:val="24"/>
                <w:szCs w:val="24"/>
              </w:rPr>
            </w:pPr>
            <w:r w:rsidRPr="00095A8F">
              <w:rPr>
                <w:rFonts w:ascii="Calibri" w:hAnsi="Calibri"/>
                <w:sz w:val="24"/>
                <w:szCs w:val="24"/>
              </w:rPr>
              <w:t>100%</w:t>
            </w:r>
          </w:p>
        </w:tc>
        <w:tc>
          <w:tcPr>
            <w:tcW w:w="1701" w:type="dxa"/>
            <w:shd w:val="clear" w:color="auto" w:fill="auto"/>
            <w:vAlign w:val="center"/>
          </w:tcPr>
          <w:p w14:paraId="3C33AFB1"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0%</w:t>
            </w:r>
          </w:p>
        </w:tc>
        <w:tc>
          <w:tcPr>
            <w:tcW w:w="1701" w:type="dxa"/>
            <w:tcBorders>
              <w:left w:val="single" w:sz="12" w:space="0" w:color="auto"/>
            </w:tcBorders>
            <w:shd w:val="clear" w:color="auto" w:fill="auto"/>
            <w:vAlign w:val="center"/>
          </w:tcPr>
          <w:p w14:paraId="25E7F311" w14:textId="77777777" w:rsidR="00EE2511" w:rsidRPr="00F12247" w:rsidRDefault="00EE2511" w:rsidP="00974EBA">
            <w:pPr>
              <w:autoSpaceDE w:val="0"/>
              <w:autoSpaceDN w:val="0"/>
              <w:adjustRightInd w:val="0"/>
              <w:jc w:val="center"/>
              <w:rPr>
                <w:rFonts w:ascii="Calibri" w:hAnsi="Calibri"/>
                <w:color w:val="00B050"/>
                <w:sz w:val="24"/>
                <w:szCs w:val="24"/>
              </w:rPr>
            </w:pPr>
            <w:r w:rsidRPr="00F12247">
              <w:rPr>
                <w:rFonts w:ascii="Calibri" w:hAnsi="Calibri"/>
                <w:color w:val="00B050"/>
                <w:sz w:val="24"/>
                <w:szCs w:val="24"/>
              </w:rPr>
              <w:t>ACHIEVED</w:t>
            </w:r>
          </w:p>
        </w:tc>
      </w:tr>
      <w:tr w:rsidR="00EE2511" w:rsidRPr="00095A8F" w14:paraId="5BA6469B" w14:textId="77777777" w:rsidTr="00974EBA">
        <w:trPr>
          <w:jc w:val="center"/>
        </w:trPr>
        <w:tc>
          <w:tcPr>
            <w:tcW w:w="3969" w:type="dxa"/>
            <w:tcBorders>
              <w:right w:val="single" w:sz="12" w:space="0" w:color="auto"/>
            </w:tcBorders>
            <w:shd w:val="clear" w:color="auto" w:fill="auto"/>
          </w:tcPr>
          <w:p w14:paraId="05099E41" w14:textId="77777777" w:rsidR="00EE2511" w:rsidRPr="00C7372B" w:rsidRDefault="00EE2511" w:rsidP="00974EBA">
            <w:pPr>
              <w:autoSpaceDE w:val="0"/>
              <w:autoSpaceDN w:val="0"/>
              <w:adjustRightInd w:val="0"/>
              <w:jc w:val="both"/>
              <w:rPr>
                <w:rFonts w:cstheme="minorHAnsi"/>
              </w:rPr>
            </w:pPr>
            <w:r>
              <w:rPr>
                <w:rFonts w:cstheme="minorHAnsi"/>
                <w:shd w:val="clear" w:color="auto" w:fill="FFFFFF"/>
              </w:rPr>
              <w:t>“</w:t>
            </w:r>
            <w:r w:rsidRPr="00C7372B">
              <w:rPr>
                <w:rFonts w:cstheme="minorHAnsi"/>
                <w:shd w:val="clear" w:color="auto" w:fill="FFFFFF"/>
              </w:rPr>
              <w:t>I am satisfied with the quality of professional advice that I receive from the laboratory"</w:t>
            </w:r>
          </w:p>
        </w:tc>
        <w:tc>
          <w:tcPr>
            <w:tcW w:w="1701" w:type="dxa"/>
            <w:tcBorders>
              <w:left w:val="single" w:sz="12" w:space="0" w:color="auto"/>
            </w:tcBorders>
            <w:shd w:val="clear" w:color="auto" w:fill="auto"/>
            <w:vAlign w:val="center"/>
          </w:tcPr>
          <w:p w14:paraId="5D08CB19" w14:textId="77777777" w:rsidR="00EE2511" w:rsidRPr="00095A8F" w:rsidRDefault="00EE2511" w:rsidP="00974EBA">
            <w:pPr>
              <w:autoSpaceDE w:val="0"/>
              <w:autoSpaceDN w:val="0"/>
              <w:adjustRightInd w:val="0"/>
              <w:jc w:val="center"/>
              <w:rPr>
                <w:rFonts w:ascii="Calibri" w:hAnsi="Calibri"/>
                <w:sz w:val="24"/>
                <w:szCs w:val="24"/>
              </w:rPr>
            </w:pPr>
            <w:r w:rsidRPr="00095A8F">
              <w:rPr>
                <w:rFonts w:ascii="Calibri" w:hAnsi="Calibri"/>
                <w:sz w:val="24"/>
                <w:szCs w:val="24"/>
              </w:rPr>
              <w:t>100%</w:t>
            </w:r>
          </w:p>
        </w:tc>
        <w:tc>
          <w:tcPr>
            <w:tcW w:w="1701" w:type="dxa"/>
            <w:shd w:val="clear" w:color="auto" w:fill="auto"/>
            <w:vAlign w:val="center"/>
          </w:tcPr>
          <w:p w14:paraId="356473B8"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0%</w:t>
            </w:r>
          </w:p>
        </w:tc>
        <w:tc>
          <w:tcPr>
            <w:tcW w:w="1701" w:type="dxa"/>
            <w:tcBorders>
              <w:left w:val="single" w:sz="12" w:space="0" w:color="auto"/>
            </w:tcBorders>
            <w:shd w:val="clear" w:color="auto" w:fill="auto"/>
            <w:vAlign w:val="center"/>
          </w:tcPr>
          <w:p w14:paraId="69B83A6D" w14:textId="77777777" w:rsidR="00EE2511" w:rsidRPr="00095A8F" w:rsidRDefault="00EE2511" w:rsidP="00974EBA">
            <w:pPr>
              <w:autoSpaceDE w:val="0"/>
              <w:autoSpaceDN w:val="0"/>
              <w:adjustRightInd w:val="0"/>
              <w:jc w:val="center"/>
              <w:rPr>
                <w:rFonts w:ascii="Calibri" w:hAnsi="Calibri"/>
                <w:sz w:val="24"/>
                <w:szCs w:val="24"/>
              </w:rPr>
            </w:pPr>
            <w:r w:rsidRPr="00F12247">
              <w:rPr>
                <w:rFonts w:ascii="Calibri" w:hAnsi="Calibri"/>
                <w:color w:val="00B050"/>
                <w:sz w:val="24"/>
                <w:szCs w:val="24"/>
              </w:rPr>
              <w:t>ACHIEVED</w:t>
            </w:r>
          </w:p>
        </w:tc>
      </w:tr>
      <w:tr w:rsidR="00EE2511" w:rsidRPr="00095A8F" w14:paraId="3C04D23D" w14:textId="77777777" w:rsidTr="00974EBA">
        <w:trPr>
          <w:jc w:val="center"/>
        </w:trPr>
        <w:tc>
          <w:tcPr>
            <w:tcW w:w="3969" w:type="dxa"/>
            <w:tcBorders>
              <w:right w:val="single" w:sz="12" w:space="0" w:color="auto"/>
            </w:tcBorders>
            <w:shd w:val="clear" w:color="auto" w:fill="auto"/>
          </w:tcPr>
          <w:p w14:paraId="14EF8E70" w14:textId="77777777" w:rsidR="00EE2511" w:rsidRPr="00C7372B" w:rsidRDefault="00EE2511" w:rsidP="00974EBA">
            <w:pPr>
              <w:autoSpaceDE w:val="0"/>
              <w:autoSpaceDN w:val="0"/>
              <w:adjustRightInd w:val="0"/>
              <w:jc w:val="both"/>
              <w:rPr>
                <w:rFonts w:cstheme="minorHAnsi"/>
              </w:rPr>
            </w:pPr>
            <w:r w:rsidRPr="00C7372B">
              <w:rPr>
                <w:rFonts w:cstheme="minorHAnsi"/>
                <w:shd w:val="clear" w:color="auto" w:fill="FFFFFF"/>
              </w:rPr>
              <w:t>"Professional advice is readily available from the laboratory when needed"</w:t>
            </w:r>
          </w:p>
        </w:tc>
        <w:tc>
          <w:tcPr>
            <w:tcW w:w="1701" w:type="dxa"/>
            <w:tcBorders>
              <w:left w:val="single" w:sz="12" w:space="0" w:color="auto"/>
            </w:tcBorders>
            <w:shd w:val="clear" w:color="auto" w:fill="auto"/>
            <w:vAlign w:val="center"/>
          </w:tcPr>
          <w:p w14:paraId="45382844"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80%</w:t>
            </w:r>
          </w:p>
        </w:tc>
        <w:tc>
          <w:tcPr>
            <w:tcW w:w="1701" w:type="dxa"/>
            <w:shd w:val="clear" w:color="auto" w:fill="auto"/>
            <w:vAlign w:val="center"/>
          </w:tcPr>
          <w:p w14:paraId="166DA0C8"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20%</w:t>
            </w:r>
          </w:p>
        </w:tc>
        <w:tc>
          <w:tcPr>
            <w:tcW w:w="1701" w:type="dxa"/>
            <w:tcBorders>
              <w:left w:val="single" w:sz="12" w:space="0" w:color="auto"/>
            </w:tcBorders>
            <w:shd w:val="clear" w:color="auto" w:fill="auto"/>
            <w:vAlign w:val="center"/>
          </w:tcPr>
          <w:p w14:paraId="06BDD79A" w14:textId="77777777" w:rsidR="00EE2511" w:rsidRPr="00095A8F" w:rsidRDefault="00EE2511" w:rsidP="00974EBA">
            <w:pPr>
              <w:autoSpaceDE w:val="0"/>
              <w:autoSpaceDN w:val="0"/>
              <w:adjustRightInd w:val="0"/>
              <w:jc w:val="center"/>
              <w:rPr>
                <w:rFonts w:ascii="Calibri" w:hAnsi="Calibri"/>
                <w:color w:val="FF0000"/>
                <w:sz w:val="24"/>
                <w:szCs w:val="24"/>
              </w:rPr>
            </w:pPr>
            <w:r>
              <w:rPr>
                <w:rFonts w:ascii="Calibri" w:hAnsi="Calibri"/>
                <w:color w:val="FF0000"/>
                <w:sz w:val="24"/>
                <w:szCs w:val="24"/>
              </w:rPr>
              <w:t>FAILED</w:t>
            </w:r>
          </w:p>
        </w:tc>
      </w:tr>
      <w:tr w:rsidR="00EE2511" w:rsidRPr="00095A8F" w14:paraId="3F486F33" w14:textId="77777777" w:rsidTr="00974EBA">
        <w:trPr>
          <w:jc w:val="center"/>
        </w:trPr>
        <w:tc>
          <w:tcPr>
            <w:tcW w:w="3969" w:type="dxa"/>
            <w:tcBorders>
              <w:right w:val="single" w:sz="12" w:space="0" w:color="auto"/>
            </w:tcBorders>
            <w:shd w:val="clear" w:color="auto" w:fill="auto"/>
          </w:tcPr>
          <w:p w14:paraId="200236D8" w14:textId="77777777" w:rsidR="00EE2511" w:rsidRPr="00C7372B" w:rsidRDefault="00EE2511" w:rsidP="00974EBA">
            <w:pPr>
              <w:autoSpaceDE w:val="0"/>
              <w:autoSpaceDN w:val="0"/>
              <w:adjustRightInd w:val="0"/>
              <w:jc w:val="both"/>
              <w:rPr>
                <w:rFonts w:cstheme="minorHAnsi"/>
              </w:rPr>
            </w:pPr>
            <w:r w:rsidRPr="00C7372B">
              <w:rPr>
                <w:rFonts w:cstheme="minorHAnsi"/>
                <w:shd w:val="clear" w:color="auto" w:fill="FFFFFF"/>
              </w:rPr>
              <w:t>"I am confident that urgent/unexpected results will be promptly communicated"</w:t>
            </w:r>
          </w:p>
        </w:tc>
        <w:tc>
          <w:tcPr>
            <w:tcW w:w="1701" w:type="dxa"/>
            <w:tcBorders>
              <w:left w:val="single" w:sz="12" w:space="0" w:color="auto"/>
            </w:tcBorders>
            <w:shd w:val="clear" w:color="auto" w:fill="auto"/>
            <w:vAlign w:val="center"/>
          </w:tcPr>
          <w:p w14:paraId="0FFEB74A"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60%</w:t>
            </w:r>
          </w:p>
        </w:tc>
        <w:tc>
          <w:tcPr>
            <w:tcW w:w="1701" w:type="dxa"/>
            <w:shd w:val="clear" w:color="auto" w:fill="auto"/>
            <w:vAlign w:val="center"/>
          </w:tcPr>
          <w:p w14:paraId="39CA5BEA"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40%</w:t>
            </w:r>
          </w:p>
        </w:tc>
        <w:tc>
          <w:tcPr>
            <w:tcW w:w="1701" w:type="dxa"/>
            <w:tcBorders>
              <w:left w:val="single" w:sz="12" w:space="0" w:color="auto"/>
            </w:tcBorders>
            <w:shd w:val="clear" w:color="auto" w:fill="auto"/>
            <w:vAlign w:val="center"/>
          </w:tcPr>
          <w:p w14:paraId="2334E52B"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color w:val="FF0000"/>
                <w:sz w:val="24"/>
                <w:szCs w:val="24"/>
              </w:rPr>
              <w:t>FAILED</w:t>
            </w:r>
          </w:p>
        </w:tc>
      </w:tr>
      <w:tr w:rsidR="00EE2511" w:rsidRPr="00095A8F" w14:paraId="2E6073AE" w14:textId="77777777" w:rsidTr="00974EBA">
        <w:trPr>
          <w:jc w:val="center"/>
        </w:trPr>
        <w:tc>
          <w:tcPr>
            <w:tcW w:w="3969" w:type="dxa"/>
            <w:tcBorders>
              <w:right w:val="single" w:sz="12" w:space="0" w:color="auto"/>
            </w:tcBorders>
            <w:shd w:val="clear" w:color="auto" w:fill="auto"/>
          </w:tcPr>
          <w:p w14:paraId="58DEC36E" w14:textId="77777777" w:rsidR="00EE2511" w:rsidRPr="00C7372B" w:rsidRDefault="00EE2511" w:rsidP="00974EBA">
            <w:pPr>
              <w:autoSpaceDE w:val="0"/>
              <w:autoSpaceDN w:val="0"/>
              <w:adjustRightInd w:val="0"/>
              <w:jc w:val="both"/>
              <w:rPr>
                <w:rFonts w:cstheme="minorHAnsi"/>
              </w:rPr>
            </w:pPr>
            <w:r w:rsidRPr="00C7372B">
              <w:rPr>
                <w:rFonts w:cstheme="minorHAnsi"/>
                <w:shd w:val="clear" w:color="auto" w:fill="FFFFFF"/>
              </w:rPr>
              <w:t>"The level of out of hours service meets my needs"</w:t>
            </w:r>
          </w:p>
        </w:tc>
        <w:tc>
          <w:tcPr>
            <w:tcW w:w="1701" w:type="dxa"/>
            <w:tcBorders>
              <w:left w:val="single" w:sz="12" w:space="0" w:color="auto"/>
            </w:tcBorders>
            <w:shd w:val="clear" w:color="auto" w:fill="auto"/>
            <w:vAlign w:val="center"/>
          </w:tcPr>
          <w:p w14:paraId="74FC2CDF"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80%</w:t>
            </w:r>
          </w:p>
        </w:tc>
        <w:tc>
          <w:tcPr>
            <w:tcW w:w="1701" w:type="dxa"/>
            <w:shd w:val="clear" w:color="auto" w:fill="auto"/>
            <w:vAlign w:val="center"/>
          </w:tcPr>
          <w:p w14:paraId="09526605"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20%</w:t>
            </w:r>
          </w:p>
        </w:tc>
        <w:tc>
          <w:tcPr>
            <w:tcW w:w="1701" w:type="dxa"/>
            <w:tcBorders>
              <w:left w:val="single" w:sz="12" w:space="0" w:color="auto"/>
            </w:tcBorders>
            <w:shd w:val="clear" w:color="auto" w:fill="auto"/>
            <w:vAlign w:val="center"/>
          </w:tcPr>
          <w:p w14:paraId="39207CCC"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color w:val="FF0000"/>
                <w:sz w:val="24"/>
                <w:szCs w:val="24"/>
              </w:rPr>
              <w:t>FAILED</w:t>
            </w:r>
          </w:p>
        </w:tc>
      </w:tr>
      <w:tr w:rsidR="00EE2511" w:rsidRPr="00095A8F" w14:paraId="40268F4D" w14:textId="77777777" w:rsidTr="00974EBA">
        <w:trPr>
          <w:jc w:val="center"/>
        </w:trPr>
        <w:tc>
          <w:tcPr>
            <w:tcW w:w="3969" w:type="dxa"/>
            <w:tcBorders>
              <w:right w:val="single" w:sz="12" w:space="0" w:color="auto"/>
            </w:tcBorders>
            <w:shd w:val="clear" w:color="auto" w:fill="auto"/>
          </w:tcPr>
          <w:p w14:paraId="45429E52" w14:textId="77777777" w:rsidR="00EE2511" w:rsidRPr="00C7372B" w:rsidRDefault="00EE2511" w:rsidP="00974EBA">
            <w:pPr>
              <w:autoSpaceDE w:val="0"/>
              <w:autoSpaceDN w:val="0"/>
              <w:adjustRightInd w:val="0"/>
              <w:jc w:val="both"/>
              <w:rPr>
                <w:rFonts w:cstheme="minorHAnsi"/>
              </w:rPr>
            </w:pPr>
            <w:r w:rsidRPr="00C7372B">
              <w:rPr>
                <w:rFonts w:cstheme="minorHAnsi"/>
                <w:shd w:val="clear" w:color="auto" w:fill="FFFFFF"/>
              </w:rPr>
              <w:t>“The Internet has sufficient information and guidance to help answer my questions”</w:t>
            </w:r>
          </w:p>
        </w:tc>
        <w:tc>
          <w:tcPr>
            <w:tcW w:w="1701" w:type="dxa"/>
            <w:tcBorders>
              <w:left w:val="single" w:sz="12" w:space="0" w:color="auto"/>
            </w:tcBorders>
            <w:shd w:val="clear" w:color="auto" w:fill="auto"/>
            <w:vAlign w:val="center"/>
          </w:tcPr>
          <w:p w14:paraId="27C08DE7"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100%</w:t>
            </w:r>
          </w:p>
        </w:tc>
        <w:tc>
          <w:tcPr>
            <w:tcW w:w="1701" w:type="dxa"/>
            <w:shd w:val="clear" w:color="auto" w:fill="auto"/>
            <w:vAlign w:val="center"/>
          </w:tcPr>
          <w:p w14:paraId="21108FCA" w14:textId="77777777" w:rsidR="00EE2511" w:rsidRPr="00095A8F" w:rsidRDefault="00EE2511" w:rsidP="00974EBA">
            <w:pPr>
              <w:autoSpaceDE w:val="0"/>
              <w:autoSpaceDN w:val="0"/>
              <w:adjustRightInd w:val="0"/>
              <w:jc w:val="center"/>
              <w:rPr>
                <w:rFonts w:ascii="Calibri" w:hAnsi="Calibri"/>
                <w:sz w:val="24"/>
                <w:szCs w:val="24"/>
              </w:rPr>
            </w:pPr>
            <w:r>
              <w:rPr>
                <w:rFonts w:ascii="Calibri" w:hAnsi="Calibri"/>
                <w:sz w:val="24"/>
                <w:szCs w:val="24"/>
              </w:rPr>
              <w:t>0%</w:t>
            </w:r>
          </w:p>
        </w:tc>
        <w:tc>
          <w:tcPr>
            <w:tcW w:w="1701" w:type="dxa"/>
            <w:tcBorders>
              <w:left w:val="single" w:sz="12" w:space="0" w:color="auto"/>
            </w:tcBorders>
            <w:shd w:val="clear" w:color="auto" w:fill="auto"/>
            <w:vAlign w:val="center"/>
          </w:tcPr>
          <w:p w14:paraId="13690D0E" w14:textId="77777777" w:rsidR="00EE2511" w:rsidRPr="00095A8F" w:rsidRDefault="00EE2511" w:rsidP="00974EBA">
            <w:pPr>
              <w:autoSpaceDE w:val="0"/>
              <w:autoSpaceDN w:val="0"/>
              <w:adjustRightInd w:val="0"/>
              <w:jc w:val="center"/>
              <w:rPr>
                <w:rFonts w:ascii="Calibri" w:hAnsi="Calibri"/>
                <w:sz w:val="24"/>
                <w:szCs w:val="24"/>
              </w:rPr>
            </w:pPr>
            <w:r w:rsidRPr="00F12247">
              <w:rPr>
                <w:rFonts w:ascii="Calibri" w:hAnsi="Calibri"/>
                <w:color w:val="00B050"/>
                <w:sz w:val="24"/>
                <w:szCs w:val="24"/>
              </w:rPr>
              <w:t>ACHIEVED</w:t>
            </w:r>
          </w:p>
        </w:tc>
      </w:tr>
      <w:tr w:rsidR="00EE2511" w:rsidRPr="00095A8F" w14:paraId="26E95528" w14:textId="77777777" w:rsidTr="00974EBA">
        <w:trPr>
          <w:jc w:val="center"/>
        </w:trPr>
        <w:tc>
          <w:tcPr>
            <w:tcW w:w="3969" w:type="dxa"/>
            <w:tcBorders>
              <w:right w:val="single" w:sz="12" w:space="0" w:color="auto"/>
            </w:tcBorders>
            <w:shd w:val="clear" w:color="auto" w:fill="auto"/>
          </w:tcPr>
          <w:p w14:paraId="2254662D" w14:textId="77777777" w:rsidR="00EE2511" w:rsidRPr="00C7372B" w:rsidRDefault="00EE2511" w:rsidP="00974EBA">
            <w:pPr>
              <w:autoSpaceDE w:val="0"/>
              <w:autoSpaceDN w:val="0"/>
              <w:adjustRightInd w:val="0"/>
              <w:jc w:val="both"/>
              <w:rPr>
                <w:rFonts w:cstheme="minorHAnsi"/>
                <w:shd w:val="clear" w:color="auto" w:fill="FFFFFF"/>
              </w:rPr>
            </w:pPr>
            <w:r w:rsidRPr="00C7372B">
              <w:rPr>
                <w:rFonts w:cstheme="minorHAnsi"/>
                <w:shd w:val="clear" w:color="auto" w:fill="FFFFFF"/>
              </w:rPr>
              <w:t>"I would recommend the laboratory service to a colleague"</w:t>
            </w:r>
          </w:p>
        </w:tc>
        <w:tc>
          <w:tcPr>
            <w:tcW w:w="1701" w:type="dxa"/>
            <w:tcBorders>
              <w:left w:val="single" w:sz="12" w:space="0" w:color="auto"/>
            </w:tcBorders>
            <w:shd w:val="clear" w:color="auto" w:fill="auto"/>
            <w:vAlign w:val="center"/>
          </w:tcPr>
          <w:p w14:paraId="1AE080BA" w14:textId="77777777" w:rsidR="00EE2511" w:rsidRDefault="00EE2511" w:rsidP="00974EBA">
            <w:pPr>
              <w:autoSpaceDE w:val="0"/>
              <w:autoSpaceDN w:val="0"/>
              <w:adjustRightInd w:val="0"/>
              <w:jc w:val="center"/>
              <w:rPr>
                <w:rFonts w:ascii="Calibri" w:hAnsi="Calibri"/>
                <w:sz w:val="24"/>
                <w:szCs w:val="24"/>
              </w:rPr>
            </w:pPr>
            <w:r>
              <w:rPr>
                <w:rFonts w:ascii="Calibri" w:hAnsi="Calibri"/>
                <w:sz w:val="24"/>
                <w:szCs w:val="24"/>
              </w:rPr>
              <w:t>100%</w:t>
            </w:r>
          </w:p>
        </w:tc>
        <w:tc>
          <w:tcPr>
            <w:tcW w:w="1701" w:type="dxa"/>
            <w:shd w:val="clear" w:color="auto" w:fill="auto"/>
            <w:vAlign w:val="center"/>
          </w:tcPr>
          <w:p w14:paraId="31B711C6" w14:textId="77777777" w:rsidR="00EE2511" w:rsidRDefault="00EE2511" w:rsidP="00974EBA">
            <w:pPr>
              <w:autoSpaceDE w:val="0"/>
              <w:autoSpaceDN w:val="0"/>
              <w:adjustRightInd w:val="0"/>
              <w:jc w:val="center"/>
              <w:rPr>
                <w:rFonts w:ascii="Calibri" w:hAnsi="Calibri"/>
                <w:sz w:val="24"/>
                <w:szCs w:val="24"/>
              </w:rPr>
            </w:pPr>
            <w:r>
              <w:rPr>
                <w:rFonts w:ascii="Calibri" w:hAnsi="Calibri"/>
                <w:sz w:val="24"/>
                <w:szCs w:val="24"/>
              </w:rPr>
              <w:t>0%</w:t>
            </w:r>
          </w:p>
        </w:tc>
        <w:tc>
          <w:tcPr>
            <w:tcW w:w="1701" w:type="dxa"/>
            <w:tcBorders>
              <w:left w:val="single" w:sz="12" w:space="0" w:color="auto"/>
            </w:tcBorders>
            <w:shd w:val="clear" w:color="auto" w:fill="auto"/>
            <w:vAlign w:val="center"/>
          </w:tcPr>
          <w:p w14:paraId="5731A73B" w14:textId="77777777" w:rsidR="00EE2511" w:rsidRPr="00F12247" w:rsidRDefault="00EE2511" w:rsidP="00974EBA">
            <w:pPr>
              <w:autoSpaceDE w:val="0"/>
              <w:autoSpaceDN w:val="0"/>
              <w:adjustRightInd w:val="0"/>
              <w:jc w:val="center"/>
              <w:rPr>
                <w:rFonts w:ascii="Calibri" w:hAnsi="Calibri"/>
                <w:color w:val="00B050"/>
                <w:sz w:val="24"/>
                <w:szCs w:val="24"/>
              </w:rPr>
            </w:pPr>
            <w:r w:rsidRPr="00F12247">
              <w:rPr>
                <w:rFonts w:ascii="Calibri" w:hAnsi="Calibri"/>
                <w:color w:val="00B050"/>
                <w:sz w:val="24"/>
                <w:szCs w:val="24"/>
              </w:rPr>
              <w:t>ACHIEVED</w:t>
            </w:r>
          </w:p>
        </w:tc>
      </w:tr>
    </w:tbl>
    <w:p w14:paraId="6074A763" w14:textId="77777777" w:rsidR="00EE2511" w:rsidRDefault="00EE2511" w:rsidP="00EE2511">
      <w:pPr>
        <w:autoSpaceDE w:val="0"/>
        <w:autoSpaceDN w:val="0"/>
        <w:adjustRightInd w:val="0"/>
        <w:jc w:val="both"/>
        <w:rPr>
          <w:rFonts w:ascii="Calibri" w:hAnsi="Calibri"/>
          <w:sz w:val="24"/>
          <w:szCs w:val="24"/>
        </w:rPr>
      </w:pPr>
    </w:p>
    <w:p w14:paraId="76466238" w14:textId="77777777" w:rsidR="00EE2511" w:rsidRDefault="00EE2511" w:rsidP="00EE2511">
      <w:pPr>
        <w:rPr>
          <w:rFonts w:ascii="Calibri" w:hAnsi="Calibri"/>
          <w:sz w:val="24"/>
          <w:szCs w:val="24"/>
        </w:rPr>
      </w:pPr>
      <w:r>
        <w:rPr>
          <w:rFonts w:ascii="Calibri" w:hAnsi="Calibri"/>
          <w:sz w:val="24"/>
          <w:szCs w:val="24"/>
        </w:rPr>
        <w:t>Users responded to the questions as follows:</w:t>
      </w:r>
    </w:p>
    <w:p w14:paraId="15E7E340" w14:textId="77777777" w:rsidR="00EE2511" w:rsidRDefault="00EE2511" w:rsidP="00EE2511">
      <w:pPr>
        <w:rPr>
          <w:rFonts w:ascii="Calibri" w:hAnsi="Calibri"/>
          <w:b/>
          <w:sz w:val="28"/>
          <w:szCs w:val="24"/>
        </w:rPr>
      </w:pPr>
    </w:p>
    <w:p w14:paraId="0F08E1DF" w14:textId="77777777" w:rsidR="00EE2511" w:rsidRPr="008A4DD9" w:rsidRDefault="00EE2511" w:rsidP="00EE2511">
      <w:pPr>
        <w:rPr>
          <w:rFonts w:ascii="Calibri" w:hAnsi="Calibri"/>
          <w:b/>
          <w:sz w:val="28"/>
          <w:szCs w:val="24"/>
        </w:rPr>
      </w:pPr>
      <w:r w:rsidRPr="008A4DD9">
        <w:rPr>
          <w:rFonts w:ascii="Calibri" w:hAnsi="Calibri"/>
          <w:b/>
          <w:sz w:val="28"/>
          <w:szCs w:val="24"/>
        </w:rPr>
        <w:t>How might the Biochemistry service be improved?</w:t>
      </w:r>
    </w:p>
    <w:p w14:paraId="62CDD591" w14:textId="77777777" w:rsidR="00EE2511" w:rsidRDefault="00EE2511" w:rsidP="00EE2511">
      <w:pPr>
        <w:rPr>
          <w:rFonts w:ascii="Calibri" w:hAnsi="Calibri"/>
          <w:sz w:val="24"/>
          <w:szCs w:val="24"/>
        </w:rPr>
      </w:pPr>
      <w:r>
        <w:rPr>
          <w:rFonts w:ascii="Calibri" w:hAnsi="Calibri"/>
          <w:sz w:val="24"/>
          <w:szCs w:val="24"/>
        </w:rPr>
        <w:t>1 Skipped.</w:t>
      </w:r>
    </w:p>
    <w:p w14:paraId="0D87064D" w14:textId="77777777" w:rsidR="00EE2511" w:rsidRDefault="00EE2511" w:rsidP="00EE2511">
      <w:pPr>
        <w:rPr>
          <w:rFonts w:ascii="Calibri" w:hAnsi="Calibri"/>
          <w:sz w:val="24"/>
          <w:szCs w:val="24"/>
        </w:rPr>
      </w:pPr>
      <w:r>
        <w:rPr>
          <w:rFonts w:ascii="Calibri" w:hAnsi="Calibri"/>
          <w:sz w:val="24"/>
          <w:szCs w:val="24"/>
        </w:rPr>
        <w:lastRenderedPageBreak/>
        <w:t>4 Responses:</w:t>
      </w:r>
    </w:p>
    <w:p w14:paraId="10097DA9" w14:textId="77777777" w:rsidR="00EE2511" w:rsidRPr="00C17A29" w:rsidRDefault="00EE2511" w:rsidP="00EE2511">
      <w:pPr>
        <w:pStyle w:val="ListParagraph"/>
        <w:numPr>
          <w:ilvl w:val="0"/>
          <w:numId w:val="5"/>
        </w:numPr>
        <w:rPr>
          <w:rFonts w:asciiTheme="minorHAnsi" w:hAnsiTheme="minorHAnsi" w:cstheme="minorHAnsi"/>
          <w:sz w:val="24"/>
        </w:rPr>
      </w:pPr>
      <w:r w:rsidRPr="00C17A29">
        <w:rPr>
          <w:rFonts w:asciiTheme="minorHAnsi" w:hAnsiTheme="minorHAnsi" w:cstheme="minorHAnsi"/>
          <w:sz w:val="24"/>
        </w:rPr>
        <w:t>Sending reports reliably to the requesting doctor, not other members of the team. Process for flagging urgent abnormal tests improved. Normal ranges and associated comments on all reports. Removing non-applicable comments such as a lipid comment on a full blood count this seems to happen an awful lot</w:t>
      </w:r>
    </w:p>
    <w:p w14:paraId="57266D06" w14:textId="77777777" w:rsidR="00EE2511" w:rsidRPr="00C17A29" w:rsidRDefault="00EE2511" w:rsidP="00EE2511">
      <w:pPr>
        <w:pStyle w:val="ListParagraph"/>
        <w:numPr>
          <w:ilvl w:val="0"/>
          <w:numId w:val="5"/>
        </w:numPr>
        <w:rPr>
          <w:rFonts w:asciiTheme="minorHAnsi" w:hAnsiTheme="minorHAnsi" w:cstheme="minorHAnsi"/>
          <w:sz w:val="24"/>
        </w:rPr>
      </w:pPr>
      <w:r w:rsidRPr="00C17A29">
        <w:rPr>
          <w:rFonts w:asciiTheme="minorHAnsi" w:hAnsiTheme="minorHAnsi" w:cstheme="minorHAnsi"/>
          <w:sz w:val="24"/>
        </w:rPr>
        <w:t>I am not sure which results are called through, could this guidance be put in one location on remedy if it isn't already there?</w:t>
      </w:r>
    </w:p>
    <w:p w14:paraId="78315498" w14:textId="77777777" w:rsidR="00EE2511" w:rsidRPr="00C17A29" w:rsidRDefault="00EE2511" w:rsidP="00EE2511">
      <w:pPr>
        <w:pStyle w:val="ListParagraph"/>
        <w:numPr>
          <w:ilvl w:val="0"/>
          <w:numId w:val="5"/>
        </w:numPr>
        <w:rPr>
          <w:rFonts w:asciiTheme="minorHAnsi" w:hAnsiTheme="minorHAnsi" w:cstheme="minorHAnsi"/>
          <w:sz w:val="24"/>
        </w:rPr>
      </w:pPr>
      <w:r w:rsidRPr="00C17A29">
        <w:rPr>
          <w:rFonts w:asciiTheme="minorHAnsi" w:hAnsiTheme="minorHAnsi" w:cstheme="minorHAnsi"/>
          <w:sz w:val="24"/>
        </w:rPr>
        <w:t>As a nurse when you have a question it is really hard to get hold of the lab</w:t>
      </w:r>
    </w:p>
    <w:p w14:paraId="17874E1F" w14:textId="77777777" w:rsidR="00EE2511" w:rsidRPr="00C17A29" w:rsidRDefault="00EE2511" w:rsidP="00EE2511">
      <w:pPr>
        <w:pStyle w:val="ListParagraph"/>
        <w:numPr>
          <w:ilvl w:val="0"/>
          <w:numId w:val="5"/>
        </w:numPr>
        <w:rPr>
          <w:rFonts w:asciiTheme="minorHAnsi" w:hAnsiTheme="minorHAnsi" w:cstheme="minorHAnsi"/>
          <w:sz w:val="24"/>
        </w:rPr>
      </w:pPr>
      <w:r w:rsidRPr="00C17A29">
        <w:rPr>
          <w:rFonts w:asciiTheme="minorHAnsi" w:hAnsiTheme="minorHAnsi" w:cstheme="minorHAnsi"/>
          <w:sz w:val="24"/>
        </w:rPr>
        <w:t>A few results come back as 2 seperate results eg I ordered an unfamiliar test recently urine c peptide on advice of a colleage and the result came back in 2 bits which caused misinterpretation and giving the patient in correct information about the result after ther first bit. I don't think we always need all the bits of an LFT in primary care and wonder about ordering them seperately - mildly abnormal results worry patients esp if they can see them on their care record. What about running an intelligent LFT test system like Scotland has for first abnormal LFT results?</w:t>
      </w:r>
    </w:p>
    <w:p w14:paraId="3CCCBB53" w14:textId="77777777" w:rsidR="00EE2511" w:rsidRDefault="00EE2511" w:rsidP="00EE2511">
      <w:pPr>
        <w:rPr>
          <w:rFonts w:ascii="Calibri" w:hAnsi="Calibri"/>
          <w:b/>
          <w:color w:val="333E48"/>
          <w:sz w:val="28"/>
          <w:szCs w:val="24"/>
        </w:rPr>
      </w:pPr>
    </w:p>
    <w:p w14:paraId="153B449C" w14:textId="77777777" w:rsidR="00EE2511" w:rsidRPr="00AF6D42" w:rsidRDefault="00EE2511" w:rsidP="00EE2511">
      <w:pPr>
        <w:rPr>
          <w:rFonts w:ascii="Calibri" w:hAnsi="Calibri"/>
          <w:b/>
          <w:sz w:val="28"/>
          <w:szCs w:val="24"/>
        </w:rPr>
      </w:pPr>
      <w:r w:rsidRPr="00AF6D42">
        <w:rPr>
          <w:rFonts w:ascii="Calibri" w:hAnsi="Calibri"/>
          <w:b/>
          <w:sz w:val="28"/>
          <w:szCs w:val="24"/>
        </w:rPr>
        <w:t>How might the Haematology and Blood Transfusion service be improved?</w:t>
      </w:r>
    </w:p>
    <w:p w14:paraId="1DC3C5E7" w14:textId="77777777" w:rsidR="00EE2511" w:rsidRDefault="00EE2511" w:rsidP="00EE2511">
      <w:pPr>
        <w:rPr>
          <w:rFonts w:ascii="Calibri" w:hAnsi="Calibri"/>
          <w:sz w:val="24"/>
          <w:szCs w:val="24"/>
        </w:rPr>
      </w:pPr>
      <w:r>
        <w:rPr>
          <w:rFonts w:ascii="Calibri" w:hAnsi="Calibri"/>
          <w:sz w:val="24"/>
          <w:szCs w:val="24"/>
        </w:rPr>
        <w:t>1 Skipped.</w:t>
      </w:r>
    </w:p>
    <w:p w14:paraId="7A8BEF5A" w14:textId="77777777" w:rsidR="00EE2511" w:rsidRDefault="00EE2511" w:rsidP="00EE2511">
      <w:pPr>
        <w:rPr>
          <w:rFonts w:ascii="Calibri" w:hAnsi="Calibri"/>
          <w:sz w:val="24"/>
          <w:szCs w:val="24"/>
        </w:rPr>
      </w:pPr>
      <w:r>
        <w:rPr>
          <w:rFonts w:ascii="Calibri" w:hAnsi="Calibri"/>
          <w:sz w:val="24"/>
          <w:szCs w:val="24"/>
        </w:rPr>
        <w:t>4 Responses:</w:t>
      </w:r>
    </w:p>
    <w:p w14:paraId="656A57FD" w14:textId="77777777" w:rsidR="00EE2511" w:rsidRPr="00C17A29" w:rsidRDefault="00EE2511" w:rsidP="00EE2511">
      <w:pPr>
        <w:pStyle w:val="ListParagraph"/>
        <w:numPr>
          <w:ilvl w:val="0"/>
          <w:numId w:val="6"/>
        </w:numPr>
        <w:rPr>
          <w:rFonts w:asciiTheme="minorHAnsi" w:hAnsiTheme="minorHAnsi" w:cstheme="minorHAnsi"/>
          <w:sz w:val="32"/>
          <w:szCs w:val="24"/>
        </w:rPr>
      </w:pPr>
      <w:r w:rsidRPr="00C17A29">
        <w:rPr>
          <w:rFonts w:asciiTheme="minorHAnsi" w:hAnsiTheme="minorHAnsi" w:cstheme="minorHAnsi"/>
          <w:sz w:val="24"/>
          <w:shd w:val="clear" w:color="auto" w:fill="FFFFFF"/>
        </w:rPr>
        <w:t>See above</w:t>
      </w:r>
    </w:p>
    <w:p w14:paraId="3BBE6E56" w14:textId="77777777" w:rsidR="00EE2511" w:rsidRPr="00C17A29" w:rsidRDefault="00EE2511" w:rsidP="00EE2511">
      <w:pPr>
        <w:pStyle w:val="ListParagraph"/>
        <w:numPr>
          <w:ilvl w:val="0"/>
          <w:numId w:val="6"/>
        </w:numPr>
        <w:rPr>
          <w:rFonts w:asciiTheme="minorHAnsi" w:hAnsiTheme="minorHAnsi" w:cstheme="minorHAnsi"/>
          <w:sz w:val="32"/>
          <w:szCs w:val="24"/>
        </w:rPr>
      </w:pPr>
      <w:r w:rsidRPr="00C17A29">
        <w:rPr>
          <w:rFonts w:asciiTheme="minorHAnsi" w:hAnsiTheme="minorHAnsi" w:cstheme="minorHAnsi"/>
          <w:sz w:val="24"/>
          <w:shd w:val="clear" w:color="auto" w:fill="FFFFFF"/>
        </w:rPr>
        <w:t>As above</w:t>
      </w:r>
    </w:p>
    <w:p w14:paraId="139BA286" w14:textId="77777777" w:rsidR="00EE2511" w:rsidRPr="00C17A29" w:rsidRDefault="00EE2511" w:rsidP="00EE2511">
      <w:pPr>
        <w:pStyle w:val="ListParagraph"/>
        <w:numPr>
          <w:ilvl w:val="0"/>
          <w:numId w:val="6"/>
        </w:numPr>
        <w:rPr>
          <w:rFonts w:asciiTheme="minorHAnsi" w:hAnsiTheme="minorHAnsi" w:cstheme="minorHAnsi"/>
          <w:sz w:val="24"/>
        </w:rPr>
      </w:pPr>
      <w:r w:rsidRPr="00C17A29">
        <w:rPr>
          <w:rFonts w:asciiTheme="minorHAnsi" w:hAnsiTheme="minorHAnsi" w:cstheme="minorHAnsi"/>
          <w:sz w:val="24"/>
          <w:shd w:val="clear" w:color="auto" w:fill="FFFFFF"/>
        </w:rPr>
        <w:t xml:space="preserve">Easier to </w:t>
      </w:r>
      <w:r w:rsidRPr="00C17A29">
        <w:rPr>
          <w:rFonts w:asciiTheme="minorHAnsi" w:hAnsiTheme="minorHAnsi" w:cstheme="minorHAnsi"/>
          <w:sz w:val="24"/>
        </w:rPr>
        <w:t>contact</w:t>
      </w:r>
    </w:p>
    <w:p w14:paraId="54B6BAE1" w14:textId="77777777" w:rsidR="00EE2511" w:rsidRPr="00C17A29" w:rsidRDefault="00EE2511" w:rsidP="00EE2511">
      <w:pPr>
        <w:pStyle w:val="ListParagraph"/>
        <w:numPr>
          <w:ilvl w:val="0"/>
          <w:numId w:val="6"/>
        </w:numPr>
        <w:rPr>
          <w:rFonts w:asciiTheme="minorHAnsi" w:hAnsiTheme="minorHAnsi" w:cstheme="minorHAnsi"/>
          <w:sz w:val="24"/>
        </w:rPr>
      </w:pPr>
      <w:r w:rsidRPr="00C17A29">
        <w:rPr>
          <w:rFonts w:asciiTheme="minorHAnsi" w:hAnsiTheme="minorHAnsi" w:cstheme="minorHAnsi"/>
          <w:sz w:val="24"/>
        </w:rPr>
        <w:t>Guidance about when to give an iron infusion vs oral iron and option to refer for iron infusion on ICE System for lab initiating aproprate haaematinics if FBC abnormal </w:t>
      </w:r>
    </w:p>
    <w:p w14:paraId="012C3F88" w14:textId="77777777" w:rsidR="00EE2511" w:rsidRDefault="00EE2511" w:rsidP="00EE2511"/>
    <w:p w14:paraId="73C5094B" w14:textId="77777777" w:rsidR="00EE2511" w:rsidRPr="008A4DD9" w:rsidRDefault="00EE2511" w:rsidP="00EE2511">
      <w:pPr>
        <w:autoSpaceDE w:val="0"/>
        <w:autoSpaceDN w:val="0"/>
        <w:adjustRightInd w:val="0"/>
        <w:jc w:val="both"/>
        <w:rPr>
          <w:rFonts w:ascii="Calibri" w:hAnsi="Calibri"/>
          <w:b/>
          <w:sz w:val="28"/>
          <w:szCs w:val="24"/>
        </w:rPr>
      </w:pPr>
      <w:r w:rsidRPr="008A4DD9">
        <w:rPr>
          <w:rFonts w:ascii="Calibri" w:hAnsi="Calibri"/>
          <w:b/>
          <w:sz w:val="28"/>
          <w:szCs w:val="24"/>
        </w:rPr>
        <w:t>How might the Results Delivery service be improved?</w:t>
      </w:r>
    </w:p>
    <w:p w14:paraId="6902749F" w14:textId="77777777" w:rsidR="00EE2511" w:rsidRDefault="00EE2511" w:rsidP="00EE2511">
      <w:pPr>
        <w:rPr>
          <w:rFonts w:ascii="Calibri" w:hAnsi="Calibri"/>
          <w:sz w:val="24"/>
          <w:szCs w:val="24"/>
        </w:rPr>
      </w:pPr>
      <w:r>
        <w:rPr>
          <w:rFonts w:ascii="Calibri" w:hAnsi="Calibri"/>
          <w:sz w:val="24"/>
          <w:szCs w:val="24"/>
        </w:rPr>
        <w:t>0 Skipped.</w:t>
      </w:r>
    </w:p>
    <w:p w14:paraId="1E40EF46" w14:textId="77777777" w:rsidR="00EE2511" w:rsidRDefault="00EE2511" w:rsidP="00EE2511">
      <w:pPr>
        <w:rPr>
          <w:rFonts w:ascii="Calibri" w:hAnsi="Calibri"/>
          <w:sz w:val="24"/>
          <w:szCs w:val="24"/>
        </w:rPr>
      </w:pPr>
      <w:r>
        <w:rPr>
          <w:rFonts w:ascii="Calibri" w:hAnsi="Calibri"/>
          <w:sz w:val="24"/>
          <w:szCs w:val="24"/>
        </w:rPr>
        <w:t>5 Responses:</w:t>
      </w:r>
    </w:p>
    <w:p w14:paraId="3C281F68" w14:textId="77777777" w:rsidR="00EE2511" w:rsidRPr="008262AE" w:rsidRDefault="00EE2511" w:rsidP="00EE2511">
      <w:pPr>
        <w:widowControl w:val="0"/>
        <w:numPr>
          <w:ilvl w:val="0"/>
          <w:numId w:val="4"/>
        </w:numPr>
        <w:spacing w:after="0" w:line="240" w:lineRule="auto"/>
        <w:rPr>
          <w:rFonts w:ascii="Calibri" w:hAnsi="Calibri" w:cs="Calibri"/>
          <w:sz w:val="24"/>
          <w:szCs w:val="24"/>
        </w:rPr>
      </w:pPr>
      <w:r w:rsidRPr="008262AE">
        <w:rPr>
          <w:rFonts w:ascii="Calibri" w:hAnsi="Calibri" w:cs="Calibri"/>
          <w:sz w:val="24"/>
          <w:szCs w:val="24"/>
          <w:lang w:eastAsia="en-GB"/>
        </w:rPr>
        <w:t>See above</w:t>
      </w:r>
    </w:p>
    <w:p w14:paraId="6A499D7D" w14:textId="77777777" w:rsidR="00EE2511" w:rsidRPr="008262AE" w:rsidRDefault="00EE2511" w:rsidP="00EE2511">
      <w:pPr>
        <w:pStyle w:val="ListParagraph"/>
        <w:numPr>
          <w:ilvl w:val="0"/>
          <w:numId w:val="4"/>
        </w:numPr>
        <w:rPr>
          <w:rFonts w:asciiTheme="minorHAnsi" w:hAnsiTheme="minorHAnsi" w:cstheme="minorHAnsi"/>
          <w:sz w:val="24"/>
        </w:rPr>
      </w:pPr>
      <w:r w:rsidRPr="008262AE">
        <w:rPr>
          <w:rFonts w:asciiTheme="minorHAnsi" w:hAnsiTheme="minorHAnsi" w:cstheme="minorHAnsi"/>
          <w:sz w:val="24"/>
        </w:rPr>
        <w:t xml:space="preserve">phonecalls seem to work, but I imagine it takes a while to get through to each practice </w:t>
      </w:r>
    </w:p>
    <w:p w14:paraId="252BB3E8" w14:textId="77777777" w:rsidR="00EE2511" w:rsidRPr="008262AE" w:rsidRDefault="00EE2511" w:rsidP="00EE2511">
      <w:pPr>
        <w:pStyle w:val="ListParagraph"/>
        <w:numPr>
          <w:ilvl w:val="0"/>
          <w:numId w:val="4"/>
        </w:numPr>
        <w:rPr>
          <w:rFonts w:asciiTheme="minorHAnsi" w:hAnsiTheme="minorHAnsi" w:cstheme="minorHAnsi"/>
          <w:sz w:val="24"/>
        </w:rPr>
      </w:pPr>
      <w:r w:rsidRPr="008262AE">
        <w:rPr>
          <w:rFonts w:asciiTheme="minorHAnsi" w:hAnsiTheme="minorHAnsi" w:cstheme="minorHAnsi"/>
          <w:sz w:val="24"/>
        </w:rPr>
        <w:t xml:space="preserve">It would good to be able to use one form and set of samples with results going to separate locations ie sometimes samples are ordered by outpatients but routine bloods also requested at the same time by practice - currently all results go to one place - or send two lots of samples (which we can't really do if shortage of bottles and not particularly user friendly) </w:t>
      </w:r>
    </w:p>
    <w:p w14:paraId="18A1898D" w14:textId="77777777" w:rsidR="00EE2511" w:rsidRPr="008262AE" w:rsidRDefault="00EE2511" w:rsidP="00EE2511">
      <w:pPr>
        <w:pStyle w:val="ListParagraph"/>
        <w:numPr>
          <w:ilvl w:val="0"/>
          <w:numId w:val="4"/>
        </w:numPr>
        <w:rPr>
          <w:rFonts w:asciiTheme="minorHAnsi" w:hAnsiTheme="minorHAnsi" w:cstheme="minorHAnsi"/>
          <w:sz w:val="24"/>
        </w:rPr>
      </w:pPr>
      <w:r w:rsidRPr="008262AE">
        <w:rPr>
          <w:rFonts w:asciiTheme="minorHAnsi" w:hAnsiTheme="minorHAnsi" w:cstheme="minorHAnsi"/>
          <w:sz w:val="24"/>
        </w:rPr>
        <w:t>Na</w:t>
      </w:r>
    </w:p>
    <w:p w14:paraId="08269787" w14:textId="77777777" w:rsidR="00EE2511" w:rsidRPr="008262AE" w:rsidRDefault="00EE2511" w:rsidP="00EE2511">
      <w:pPr>
        <w:pStyle w:val="ListParagraph"/>
        <w:numPr>
          <w:ilvl w:val="0"/>
          <w:numId w:val="4"/>
        </w:numPr>
        <w:rPr>
          <w:rFonts w:asciiTheme="minorHAnsi" w:hAnsiTheme="minorHAnsi" w:cstheme="minorHAnsi"/>
          <w:sz w:val="24"/>
        </w:rPr>
      </w:pPr>
      <w:r w:rsidRPr="008262AE">
        <w:rPr>
          <w:rFonts w:asciiTheme="minorHAnsi" w:hAnsiTheme="minorHAnsi" w:cstheme="minorHAnsi"/>
          <w:sz w:val="24"/>
        </w:rPr>
        <w:t xml:space="preserve">Any results with 2 partst eg MSU, warfarin/inr, urine c peptide to come as one result not 2 </w:t>
      </w:r>
    </w:p>
    <w:p w14:paraId="692F6296" w14:textId="77777777" w:rsidR="00EE2511" w:rsidRPr="008A4DD9" w:rsidRDefault="00EE2511" w:rsidP="00EE2511">
      <w:pPr>
        <w:autoSpaceDE w:val="0"/>
        <w:autoSpaceDN w:val="0"/>
        <w:adjustRightInd w:val="0"/>
        <w:jc w:val="both"/>
        <w:rPr>
          <w:rFonts w:ascii="Calibri" w:hAnsi="Calibri"/>
          <w:b/>
          <w:sz w:val="28"/>
          <w:szCs w:val="24"/>
        </w:rPr>
      </w:pPr>
      <w:r w:rsidRPr="008A4DD9">
        <w:rPr>
          <w:rFonts w:ascii="Calibri" w:hAnsi="Calibri"/>
          <w:b/>
          <w:sz w:val="28"/>
          <w:szCs w:val="24"/>
        </w:rPr>
        <w:lastRenderedPageBreak/>
        <w:t>How might the provision of advice on test use and interpretation be improved?</w:t>
      </w:r>
    </w:p>
    <w:p w14:paraId="59E5FE37" w14:textId="77777777" w:rsidR="00EE2511" w:rsidRDefault="00EE2511" w:rsidP="00EE2511">
      <w:pPr>
        <w:rPr>
          <w:rFonts w:ascii="Calibri" w:hAnsi="Calibri"/>
          <w:sz w:val="24"/>
          <w:szCs w:val="24"/>
        </w:rPr>
      </w:pPr>
      <w:r>
        <w:rPr>
          <w:rFonts w:ascii="Calibri" w:hAnsi="Calibri"/>
          <w:sz w:val="24"/>
          <w:szCs w:val="24"/>
        </w:rPr>
        <w:t>0 Skipped.</w:t>
      </w:r>
    </w:p>
    <w:p w14:paraId="67566922" w14:textId="77777777" w:rsidR="00EE2511" w:rsidRDefault="00EE2511" w:rsidP="00EE2511">
      <w:pPr>
        <w:rPr>
          <w:rFonts w:ascii="Calibri" w:hAnsi="Calibri"/>
          <w:sz w:val="24"/>
          <w:szCs w:val="24"/>
        </w:rPr>
      </w:pPr>
      <w:r>
        <w:rPr>
          <w:rFonts w:ascii="Calibri" w:hAnsi="Calibri"/>
          <w:sz w:val="24"/>
          <w:szCs w:val="24"/>
        </w:rPr>
        <w:t>5 Responses:</w:t>
      </w:r>
    </w:p>
    <w:p w14:paraId="790C1F6E" w14:textId="77777777" w:rsidR="00EE2511" w:rsidRPr="008262AE" w:rsidRDefault="00EE2511" w:rsidP="00EE2511">
      <w:pPr>
        <w:pStyle w:val="ListParagraph"/>
        <w:numPr>
          <w:ilvl w:val="0"/>
          <w:numId w:val="7"/>
        </w:numPr>
        <w:rPr>
          <w:rFonts w:asciiTheme="minorHAnsi" w:hAnsiTheme="minorHAnsi" w:cstheme="minorHAnsi"/>
          <w:sz w:val="24"/>
        </w:rPr>
      </w:pPr>
      <w:r w:rsidRPr="008262AE">
        <w:rPr>
          <w:rFonts w:asciiTheme="minorHAnsi" w:hAnsiTheme="minorHAnsi" w:cstheme="minorHAnsi"/>
          <w:sz w:val="24"/>
        </w:rPr>
        <w:t xml:space="preserve">Less of a long wait on the phone to get through </w:t>
      </w:r>
    </w:p>
    <w:p w14:paraId="611EB63F" w14:textId="77777777" w:rsidR="00EE2511" w:rsidRPr="008262AE" w:rsidRDefault="00EE2511" w:rsidP="00EE2511">
      <w:pPr>
        <w:pStyle w:val="ListParagraph"/>
        <w:numPr>
          <w:ilvl w:val="0"/>
          <w:numId w:val="7"/>
        </w:numPr>
        <w:rPr>
          <w:rFonts w:asciiTheme="minorHAnsi" w:hAnsiTheme="minorHAnsi" w:cstheme="minorHAnsi"/>
          <w:sz w:val="24"/>
        </w:rPr>
      </w:pPr>
      <w:r w:rsidRPr="008262AE">
        <w:rPr>
          <w:rFonts w:asciiTheme="minorHAnsi" w:hAnsiTheme="minorHAnsi" w:cstheme="minorHAnsi"/>
          <w:sz w:val="24"/>
        </w:rPr>
        <w:t xml:space="preserve">By making sure that succinct information is available on remedy. </w:t>
      </w:r>
    </w:p>
    <w:p w14:paraId="72426F51" w14:textId="77777777" w:rsidR="00EE2511" w:rsidRPr="008262AE" w:rsidRDefault="00EE2511" w:rsidP="00EE2511">
      <w:pPr>
        <w:pStyle w:val="ListParagraph"/>
        <w:numPr>
          <w:ilvl w:val="0"/>
          <w:numId w:val="7"/>
        </w:numPr>
        <w:rPr>
          <w:rFonts w:asciiTheme="minorHAnsi" w:hAnsiTheme="minorHAnsi" w:cstheme="minorHAnsi"/>
          <w:sz w:val="24"/>
        </w:rPr>
      </w:pPr>
      <w:r w:rsidRPr="008262AE">
        <w:rPr>
          <w:rFonts w:asciiTheme="minorHAnsi" w:hAnsiTheme="minorHAnsi" w:cstheme="minorHAnsi"/>
          <w:sz w:val="24"/>
        </w:rPr>
        <w:t xml:space="preserve">recently an additional "lipid comment" has started appearing on some results which are not reporting lipids - ? possibly urine ACRs? - it would be nice if these could disappear again </w:t>
      </w:r>
    </w:p>
    <w:p w14:paraId="79B56DDC" w14:textId="77777777" w:rsidR="00EE2511" w:rsidRPr="008262AE" w:rsidRDefault="00EE2511" w:rsidP="00EE2511">
      <w:pPr>
        <w:pStyle w:val="ListParagraph"/>
        <w:numPr>
          <w:ilvl w:val="0"/>
          <w:numId w:val="7"/>
        </w:numPr>
        <w:rPr>
          <w:rFonts w:asciiTheme="minorHAnsi" w:hAnsiTheme="minorHAnsi" w:cstheme="minorHAnsi"/>
          <w:sz w:val="24"/>
        </w:rPr>
      </w:pPr>
      <w:r w:rsidRPr="008262AE">
        <w:rPr>
          <w:rFonts w:asciiTheme="minorHAnsi" w:hAnsiTheme="minorHAnsi" w:cstheme="minorHAnsi"/>
          <w:sz w:val="24"/>
        </w:rPr>
        <w:t>na</w:t>
      </w:r>
    </w:p>
    <w:p w14:paraId="40447F4B" w14:textId="77777777" w:rsidR="00EE2511" w:rsidRPr="008262AE" w:rsidRDefault="00EE2511" w:rsidP="00EE2511">
      <w:pPr>
        <w:pStyle w:val="ListParagraph"/>
        <w:numPr>
          <w:ilvl w:val="0"/>
          <w:numId w:val="7"/>
        </w:numPr>
        <w:rPr>
          <w:rFonts w:ascii="Calibri" w:hAnsi="Calibri" w:cs="Calibri"/>
          <w:sz w:val="24"/>
          <w:szCs w:val="24"/>
        </w:rPr>
      </w:pPr>
      <w:r w:rsidRPr="008262AE">
        <w:rPr>
          <w:rFonts w:asciiTheme="minorHAnsi" w:hAnsiTheme="minorHAnsi" w:cstheme="minorHAnsi"/>
          <w:sz w:val="24"/>
        </w:rPr>
        <w:t>Severn pathology site is good , A patient info bit on there to let them know what is being tested and what the test result might mean could be useful</w:t>
      </w:r>
    </w:p>
    <w:p w14:paraId="1ED42927" w14:textId="77777777" w:rsidR="00EE2511" w:rsidRDefault="00EE2511" w:rsidP="00EE2511">
      <w:pPr>
        <w:rPr>
          <w:rFonts w:ascii="Calibri" w:hAnsi="Calibri" w:cs="Calibri"/>
          <w:sz w:val="24"/>
          <w:szCs w:val="24"/>
        </w:rPr>
      </w:pPr>
    </w:p>
    <w:p w14:paraId="2398EADC" w14:textId="77777777" w:rsidR="00EE2511" w:rsidRPr="008A4DD9" w:rsidRDefault="00EE2511" w:rsidP="00EE2511">
      <w:pPr>
        <w:autoSpaceDE w:val="0"/>
        <w:autoSpaceDN w:val="0"/>
        <w:adjustRightInd w:val="0"/>
        <w:jc w:val="both"/>
        <w:rPr>
          <w:rFonts w:ascii="Calibri" w:hAnsi="Calibri"/>
          <w:b/>
          <w:sz w:val="28"/>
          <w:szCs w:val="24"/>
        </w:rPr>
      </w:pPr>
      <w:r w:rsidRPr="008A4DD9">
        <w:rPr>
          <w:rFonts w:ascii="Calibri" w:hAnsi="Calibri"/>
          <w:b/>
          <w:sz w:val="28"/>
          <w:szCs w:val="24"/>
        </w:rPr>
        <w:t>Any other comments you wish to make about the service pr</w:t>
      </w:r>
      <w:r>
        <w:rPr>
          <w:rFonts w:ascii="Calibri" w:hAnsi="Calibri"/>
          <w:b/>
          <w:sz w:val="28"/>
          <w:szCs w:val="24"/>
        </w:rPr>
        <w:t>ovided by Laboratory M</w:t>
      </w:r>
      <w:r w:rsidRPr="008A4DD9">
        <w:rPr>
          <w:rFonts w:ascii="Calibri" w:hAnsi="Calibri"/>
          <w:b/>
          <w:sz w:val="28"/>
          <w:szCs w:val="24"/>
        </w:rPr>
        <w:t>edicine</w:t>
      </w:r>
      <w:r>
        <w:rPr>
          <w:rFonts w:ascii="Calibri" w:hAnsi="Calibri"/>
          <w:b/>
          <w:sz w:val="28"/>
          <w:szCs w:val="24"/>
        </w:rPr>
        <w:t xml:space="preserve"> at the BRI site</w:t>
      </w:r>
      <w:r w:rsidRPr="008A4DD9">
        <w:rPr>
          <w:rFonts w:ascii="Calibri" w:hAnsi="Calibri"/>
          <w:b/>
          <w:sz w:val="28"/>
          <w:szCs w:val="24"/>
        </w:rPr>
        <w:t>?</w:t>
      </w:r>
    </w:p>
    <w:p w14:paraId="3C76C035" w14:textId="77777777" w:rsidR="00EE2511" w:rsidRDefault="00EE2511" w:rsidP="00EE2511">
      <w:pPr>
        <w:rPr>
          <w:rFonts w:ascii="Calibri" w:hAnsi="Calibri"/>
          <w:sz w:val="24"/>
          <w:szCs w:val="24"/>
        </w:rPr>
      </w:pPr>
      <w:r>
        <w:rPr>
          <w:rFonts w:ascii="Calibri" w:hAnsi="Calibri"/>
          <w:sz w:val="24"/>
          <w:szCs w:val="24"/>
        </w:rPr>
        <w:t>1 Skipped.</w:t>
      </w:r>
    </w:p>
    <w:p w14:paraId="32B87344" w14:textId="77777777" w:rsidR="00EE2511" w:rsidRDefault="00EE2511" w:rsidP="00EE2511">
      <w:pPr>
        <w:rPr>
          <w:rFonts w:ascii="Calibri" w:hAnsi="Calibri"/>
          <w:sz w:val="24"/>
          <w:szCs w:val="24"/>
        </w:rPr>
      </w:pPr>
      <w:r>
        <w:rPr>
          <w:rFonts w:ascii="Calibri" w:hAnsi="Calibri"/>
          <w:sz w:val="24"/>
          <w:szCs w:val="24"/>
        </w:rPr>
        <w:t>4 Responses:</w:t>
      </w:r>
    </w:p>
    <w:p w14:paraId="692AD284" w14:textId="77777777" w:rsidR="00EE2511" w:rsidRPr="0036720A" w:rsidRDefault="00EE2511" w:rsidP="00EE2511">
      <w:pPr>
        <w:pStyle w:val="ListParagraph"/>
        <w:numPr>
          <w:ilvl w:val="0"/>
          <w:numId w:val="8"/>
        </w:numPr>
        <w:rPr>
          <w:rFonts w:asciiTheme="minorHAnsi" w:hAnsiTheme="minorHAnsi" w:cstheme="minorHAnsi"/>
          <w:sz w:val="24"/>
        </w:rPr>
      </w:pPr>
      <w:r w:rsidRPr="0036720A">
        <w:rPr>
          <w:rFonts w:asciiTheme="minorHAnsi" w:hAnsiTheme="minorHAnsi" w:cstheme="minorHAnsi"/>
          <w:sz w:val="24"/>
        </w:rPr>
        <w:t xml:space="preserve">There seem to be various persistent glitches in the system which mean the right result does not go to the right person at the right time - it feels as if there is a lot of reliance on technology and not enough human input to overcome the areas that are persistently unreliable </w:t>
      </w:r>
    </w:p>
    <w:p w14:paraId="2ADAF17D" w14:textId="77777777" w:rsidR="00EE2511" w:rsidRPr="0036720A" w:rsidRDefault="00EE2511" w:rsidP="00EE2511">
      <w:pPr>
        <w:pStyle w:val="ListParagraph"/>
        <w:numPr>
          <w:ilvl w:val="0"/>
          <w:numId w:val="8"/>
        </w:numPr>
        <w:rPr>
          <w:rFonts w:asciiTheme="minorHAnsi" w:hAnsiTheme="minorHAnsi" w:cstheme="minorHAnsi"/>
          <w:sz w:val="24"/>
        </w:rPr>
      </w:pPr>
      <w:r w:rsidRPr="0036720A">
        <w:rPr>
          <w:rFonts w:asciiTheme="minorHAnsi" w:hAnsiTheme="minorHAnsi" w:cstheme="minorHAnsi"/>
          <w:sz w:val="24"/>
        </w:rPr>
        <w:t xml:space="preserve">Some of the tick boxes on ordering bloods result in a lot of extra questions not all of which are needed - if I select the profile for Type 2 diabetes review bloods then I am asked why I am checking HbA1 and have to select for diabetes review... </w:t>
      </w:r>
    </w:p>
    <w:p w14:paraId="2C6F1297" w14:textId="77777777" w:rsidR="00EE2511" w:rsidRPr="0036720A" w:rsidRDefault="00EE2511" w:rsidP="00EE2511">
      <w:pPr>
        <w:pStyle w:val="ListParagraph"/>
        <w:numPr>
          <w:ilvl w:val="0"/>
          <w:numId w:val="8"/>
        </w:numPr>
        <w:rPr>
          <w:rFonts w:asciiTheme="minorHAnsi" w:hAnsiTheme="minorHAnsi" w:cstheme="minorHAnsi"/>
          <w:sz w:val="24"/>
        </w:rPr>
      </w:pPr>
      <w:r w:rsidRPr="0036720A">
        <w:rPr>
          <w:rFonts w:asciiTheme="minorHAnsi" w:hAnsiTheme="minorHAnsi" w:cstheme="minorHAnsi"/>
          <w:sz w:val="24"/>
        </w:rPr>
        <w:t>Easier to contact</w:t>
      </w:r>
    </w:p>
    <w:p w14:paraId="3C28FDF4" w14:textId="77777777" w:rsidR="00EE2511" w:rsidRPr="0036720A" w:rsidRDefault="00EE2511" w:rsidP="00EE2511">
      <w:pPr>
        <w:pStyle w:val="ListParagraph"/>
        <w:numPr>
          <w:ilvl w:val="0"/>
          <w:numId w:val="8"/>
        </w:numPr>
        <w:rPr>
          <w:rFonts w:asciiTheme="minorHAnsi" w:hAnsiTheme="minorHAnsi" w:cstheme="minorHAnsi"/>
          <w:sz w:val="24"/>
        </w:rPr>
      </w:pPr>
      <w:r w:rsidRPr="0036720A">
        <w:rPr>
          <w:rFonts w:asciiTheme="minorHAnsi" w:hAnsiTheme="minorHAnsi" w:cstheme="minorHAnsi"/>
          <w:sz w:val="24"/>
        </w:rPr>
        <w:t xml:space="preserve">Please please please can you add smear orering to ICE , This would save so much staff time and make a massive difference to our lives. </w:t>
      </w:r>
    </w:p>
    <w:p w14:paraId="0BA33DFB" w14:textId="77777777" w:rsidR="00EE2511" w:rsidRPr="00C5729B" w:rsidRDefault="00EE2511" w:rsidP="00EE2511">
      <w:pPr>
        <w:autoSpaceDE w:val="0"/>
        <w:autoSpaceDN w:val="0"/>
        <w:adjustRightInd w:val="0"/>
        <w:jc w:val="both"/>
        <w:rPr>
          <w:rFonts w:ascii="Calibri" w:hAnsi="Calibri"/>
          <w:sz w:val="24"/>
          <w:szCs w:val="24"/>
        </w:rPr>
      </w:pPr>
    </w:p>
    <w:p w14:paraId="108D6C7A" w14:textId="77777777" w:rsidR="00EE2511" w:rsidRDefault="00EE2511" w:rsidP="00EE2511">
      <w:pPr>
        <w:autoSpaceDE w:val="0"/>
        <w:autoSpaceDN w:val="0"/>
        <w:adjustRightInd w:val="0"/>
        <w:jc w:val="both"/>
        <w:rPr>
          <w:rFonts w:ascii="Calibri" w:hAnsi="Calibri"/>
          <w:b/>
          <w:sz w:val="28"/>
          <w:szCs w:val="28"/>
          <w:u w:val="single"/>
        </w:rPr>
      </w:pPr>
      <w:r>
        <w:rPr>
          <w:rFonts w:ascii="Calibri" w:hAnsi="Calibri"/>
          <w:b/>
          <w:sz w:val="28"/>
          <w:szCs w:val="28"/>
          <w:u w:val="single"/>
        </w:rPr>
        <w:t>Laboratory Responses and Suggested Actions</w:t>
      </w:r>
    </w:p>
    <w:p w14:paraId="1C8730D5" w14:textId="77777777" w:rsidR="00EE2511" w:rsidRDefault="00EE2511" w:rsidP="00EE2511">
      <w:pPr>
        <w:autoSpaceDE w:val="0"/>
        <w:autoSpaceDN w:val="0"/>
        <w:adjustRightInd w:val="0"/>
        <w:jc w:val="both"/>
        <w:rPr>
          <w:rFonts w:ascii="Calibri" w:hAnsi="Calibri"/>
          <w:sz w:val="24"/>
          <w:szCs w:val="28"/>
        </w:rPr>
      </w:pPr>
    </w:p>
    <w:p w14:paraId="09690AD0" w14:textId="77777777" w:rsidR="00EE2511" w:rsidRPr="008A4DD9" w:rsidRDefault="00EE2511" w:rsidP="00EE2511">
      <w:pPr>
        <w:rPr>
          <w:rFonts w:ascii="Calibri" w:hAnsi="Calibri"/>
          <w:b/>
          <w:sz w:val="28"/>
          <w:szCs w:val="24"/>
        </w:rPr>
      </w:pPr>
      <w:r w:rsidRPr="008A4DD9">
        <w:rPr>
          <w:rFonts w:ascii="Calibri" w:hAnsi="Calibri"/>
          <w:b/>
          <w:sz w:val="28"/>
          <w:szCs w:val="24"/>
        </w:rPr>
        <w:t>How might the Biochemistry service be improved?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EE2511" w:rsidRPr="00095A8F" w14:paraId="693DB2ED" w14:textId="77777777" w:rsidTr="00974EBA">
        <w:tc>
          <w:tcPr>
            <w:tcW w:w="2500" w:type="pct"/>
            <w:shd w:val="clear" w:color="auto" w:fill="BDD6EE"/>
          </w:tcPr>
          <w:p w14:paraId="1DD08037" w14:textId="77777777" w:rsidR="00EE2511" w:rsidRPr="00095A8F" w:rsidRDefault="00EE2511" w:rsidP="00974EBA">
            <w:pPr>
              <w:rPr>
                <w:rFonts w:ascii="Calibri" w:hAnsi="Calibri"/>
                <w:b/>
                <w:sz w:val="28"/>
                <w:szCs w:val="28"/>
              </w:rPr>
            </w:pPr>
            <w:r w:rsidRPr="00095A8F">
              <w:rPr>
                <w:rFonts w:ascii="Calibri" w:hAnsi="Calibri"/>
                <w:b/>
                <w:sz w:val="28"/>
                <w:szCs w:val="28"/>
              </w:rPr>
              <w:t>Comment</w:t>
            </w:r>
          </w:p>
        </w:tc>
        <w:tc>
          <w:tcPr>
            <w:tcW w:w="2500" w:type="pct"/>
            <w:shd w:val="clear" w:color="auto" w:fill="BDD6EE"/>
          </w:tcPr>
          <w:p w14:paraId="62D38FBA" w14:textId="77777777" w:rsidR="00EE2511" w:rsidRPr="00095A8F" w:rsidRDefault="00EE2511" w:rsidP="00974EBA">
            <w:pPr>
              <w:rPr>
                <w:rFonts w:ascii="Calibri" w:hAnsi="Calibri"/>
                <w:b/>
                <w:sz w:val="28"/>
                <w:szCs w:val="28"/>
              </w:rPr>
            </w:pPr>
            <w:r w:rsidRPr="00095A8F">
              <w:rPr>
                <w:rFonts w:ascii="Calibri" w:hAnsi="Calibri"/>
                <w:b/>
                <w:sz w:val="28"/>
                <w:szCs w:val="28"/>
              </w:rPr>
              <w:t>Laboratory Response/Action</w:t>
            </w:r>
          </w:p>
        </w:tc>
      </w:tr>
      <w:tr w:rsidR="00EE2511" w:rsidRPr="00095A8F" w14:paraId="09306B13" w14:textId="77777777" w:rsidTr="00974EBA">
        <w:tc>
          <w:tcPr>
            <w:tcW w:w="2500" w:type="pct"/>
            <w:shd w:val="clear" w:color="auto" w:fill="auto"/>
          </w:tcPr>
          <w:p w14:paraId="7F061E90" w14:textId="77777777" w:rsidR="00EE2511" w:rsidRPr="0036720A" w:rsidRDefault="00EE2511" w:rsidP="00974EBA">
            <w:pPr>
              <w:rPr>
                <w:rFonts w:cstheme="minorHAnsi"/>
                <w:sz w:val="24"/>
              </w:rPr>
            </w:pPr>
            <w:r w:rsidRPr="0036720A">
              <w:rPr>
                <w:rFonts w:cstheme="minorHAnsi"/>
                <w:sz w:val="24"/>
              </w:rPr>
              <w:t xml:space="preserve">Sending reports reliably to the requesting doctor, not other members of the team. Process for flagging urgent abnormal tests improved. Normal ranges and associated comments on all </w:t>
            </w:r>
            <w:r w:rsidRPr="0036720A">
              <w:rPr>
                <w:rFonts w:cstheme="minorHAnsi"/>
                <w:sz w:val="24"/>
              </w:rPr>
              <w:lastRenderedPageBreak/>
              <w:t>reports. Removing non-applicable comments such as a lipid comment on a full blood count this seems to happen an awful lot</w:t>
            </w:r>
          </w:p>
        </w:tc>
        <w:tc>
          <w:tcPr>
            <w:tcW w:w="2500" w:type="pct"/>
            <w:shd w:val="clear" w:color="auto" w:fill="auto"/>
          </w:tcPr>
          <w:p w14:paraId="28CF6CCE" w14:textId="77777777" w:rsidR="00EE2511" w:rsidRDefault="00EE2511" w:rsidP="00974EBA">
            <w:pPr>
              <w:rPr>
                <w:rFonts w:ascii="Calibri" w:hAnsi="Calibri"/>
                <w:sz w:val="24"/>
                <w:szCs w:val="24"/>
              </w:rPr>
            </w:pPr>
            <w:r>
              <w:rPr>
                <w:rFonts w:ascii="Calibri" w:hAnsi="Calibri"/>
                <w:sz w:val="24"/>
                <w:szCs w:val="24"/>
              </w:rPr>
              <w:lastRenderedPageBreak/>
              <w:t xml:space="preserve">Results are sent to the doctor named as the requestor on the ICE request.  We do not alter this, so it is entirely in the hands of the </w:t>
            </w:r>
            <w:r>
              <w:rPr>
                <w:rFonts w:ascii="Calibri" w:hAnsi="Calibri"/>
                <w:sz w:val="24"/>
                <w:szCs w:val="24"/>
              </w:rPr>
              <w:lastRenderedPageBreak/>
              <w:t>requestor.</w:t>
            </w:r>
          </w:p>
          <w:p w14:paraId="388DE34B" w14:textId="77777777" w:rsidR="00EE2511" w:rsidRDefault="00EE2511" w:rsidP="00974EBA">
            <w:pPr>
              <w:rPr>
                <w:rFonts w:ascii="Calibri" w:hAnsi="Calibri"/>
                <w:sz w:val="24"/>
                <w:szCs w:val="24"/>
              </w:rPr>
            </w:pPr>
            <w:r>
              <w:rPr>
                <w:rFonts w:ascii="Calibri" w:hAnsi="Calibri"/>
                <w:sz w:val="24"/>
                <w:szCs w:val="24"/>
              </w:rPr>
              <w:t>We aim to provide normal ranges and associated comments on all reports where it is relevant.  It would be helpful to have examples of where this appears not to be the case and we will look into it.</w:t>
            </w:r>
          </w:p>
          <w:p w14:paraId="36558086" w14:textId="77777777" w:rsidR="00EE2511" w:rsidRPr="0003659F" w:rsidRDefault="00EE2511" w:rsidP="00974EBA">
            <w:pPr>
              <w:rPr>
                <w:rFonts w:ascii="Calibri" w:hAnsi="Calibri"/>
                <w:sz w:val="24"/>
                <w:szCs w:val="24"/>
              </w:rPr>
            </w:pPr>
            <w:r>
              <w:rPr>
                <w:rFonts w:ascii="Calibri" w:hAnsi="Calibri"/>
                <w:sz w:val="24"/>
                <w:szCs w:val="24"/>
              </w:rPr>
              <w:t>The lipid comment should only appear next to the lipids result.  It would be helpful to have an example of where it has appeared elsewhere but we will investigate this anyway as it should not happen.</w:t>
            </w:r>
          </w:p>
        </w:tc>
      </w:tr>
      <w:tr w:rsidR="00EE2511" w:rsidRPr="00095A8F" w14:paraId="165FE2E0" w14:textId="77777777" w:rsidTr="00974EBA">
        <w:tc>
          <w:tcPr>
            <w:tcW w:w="2500" w:type="pct"/>
            <w:shd w:val="clear" w:color="auto" w:fill="auto"/>
          </w:tcPr>
          <w:p w14:paraId="21887BF0" w14:textId="77777777" w:rsidR="00EE2511" w:rsidRPr="0036720A" w:rsidRDefault="00EE2511" w:rsidP="00974EBA">
            <w:pPr>
              <w:rPr>
                <w:rFonts w:cstheme="minorHAnsi"/>
                <w:sz w:val="24"/>
              </w:rPr>
            </w:pPr>
            <w:r w:rsidRPr="0036720A">
              <w:rPr>
                <w:rFonts w:cstheme="minorHAnsi"/>
                <w:sz w:val="24"/>
              </w:rPr>
              <w:lastRenderedPageBreak/>
              <w:t>I am not sure which results are called through, could this guidance be put in one location on remedy if it isn't already there?</w:t>
            </w:r>
          </w:p>
        </w:tc>
        <w:tc>
          <w:tcPr>
            <w:tcW w:w="2500" w:type="pct"/>
            <w:shd w:val="clear" w:color="auto" w:fill="auto"/>
          </w:tcPr>
          <w:p w14:paraId="0C077D55" w14:textId="77777777" w:rsidR="00EE2511" w:rsidRPr="00041A1E" w:rsidRDefault="00EE2511" w:rsidP="00974EBA">
            <w:pPr>
              <w:rPr>
                <w:rFonts w:ascii="Calibri" w:hAnsi="Calibri" w:cs="Calibri"/>
                <w:color w:val="333E48"/>
                <w:sz w:val="24"/>
                <w:szCs w:val="18"/>
                <w:lang w:eastAsia="en-GB"/>
              </w:rPr>
            </w:pPr>
            <w:r>
              <w:rPr>
                <w:rFonts w:ascii="Calibri" w:hAnsi="Calibri" w:cs="Calibri"/>
                <w:color w:val="333E48"/>
                <w:sz w:val="24"/>
                <w:szCs w:val="18"/>
                <w:lang w:eastAsia="en-GB"/>
              </w:rPr>
              <w:t>Thank you.  We use standard phone limits agreed nationally and with local input where required.  We agree that it would be helpful to post this guidance on Remedy and/or the laboratory internet site so that users can see it and will do so.</w:t>
            </w:r>
          </w:p>
        </w:tc>
      </w:tr>
      <w:tr w:rsidR="00EE2511" w:rsidRPr="00BB46BB" w14:paraId="34B85C21" w14:textId="77777777" w:rsidTr="00974EBA">
        <w:tc>
          <w:tcPr>
            <w:tcW w:w="2500" w:type="pct"/>
            <w:shd w:val="clear" w:color="auto" w:fill="auto"/>
          </w:tcPr>
          <w:p w14:paraId="778F594E" w14:textId="77777777" w:rsidR="00EE2511" w:rsidRPr="0036720A" w:rsidRDefault="00EE2511" w:rsidP="00974EBA">
            <w:pPr>
              <w:rPr>
                <w:rFonts w:cstheme="minorHAnsi"/>
                <w:sz w:val="24"/>
              </w:rPr>
            </w:pPr>
            <w:r w:rsidRPr="0036720A">
              <w:rPr>
                <w:rFonts w:cstheme="minorHAnsi"/>
                <w:sz w:val="24"/>
              </w:rPr>
              <w:t>As a nurse when you have a question it is really hard to get hold of the lab</w:t>
            </w:r>
          </w:p>
        </w:tc>
        <w:tc>
          <w:tcPr>
            <w:tcW w:w="2500" w:type="pct"/>
            <w:shd w:val="clear" w:color="auto" w:fill="auto"/>
          </w:tcPr>
          <w:p w14:paraId="5161EC70" w14:textId="77777777" w:rsidR="00EE2511" w:rsidRPr="00447988" w:rsidRDefault="00EE2511" w:rsidP="00974EBA">
            <w:pPr>
              <w:rPr>
                <w:rFonts w:ascii="Calibri" w:hAnsi="Calibri"/>
                <w:sz w:val="24"/>
                <w:szCs w:val="24"/>
              </w:rPr>
            </w:pPr>
            <w:r>
              <w:rPr>
                <w:rFonts w:ascii="Calibri" w:hAnsi="Calibri"/>
                <w:sz w:val="24"/>
                <w:szCs w:val="24"/>
              </w:rPr>
              <w:t>Phone numbers for different purposes (e.g. sample enquiries, clinical advice) are available and these numbers are manned throughout the day.  Unfortunately when we are very busy processing blood samples there may be a delay in getting through.</w:t>
            </w:r>
          </w:p>
        </w:tc>
      </w:tr>
      <w:tr w:rsidR="00EE2511" w:rsidRPr="00095A8F" w14:paraId="4126E01B" w14:textId="77777777" w:rsidTr="00974EBA">
        <w:tc>
          <w:tcPr>
            <w:tcW w:w="2500" w:type="pct"/>
            <w:shd w:val="clear" w:color="auto" w:fill="auto"/>
          </w:tcPr>
          <w:p w14:paraId="1FB336DB" w14:textId="77777777" w:rsidR="00EE2511" w:rsidRPr="0036720A" w:rsidRDefault="00EE2511" w:rsidP="00974EBA">
            <w:pPr>
              <w:rPr>
                <w:rFonts w:cstheme="minorHAnsi"/>
                <w:sz w:val="24"/>
              </w:rPr>
            </w:pPr>
            <w:r w:rsidRPr="0036720A">
              <w:rPr>
                <w:rFonts w:cstheme="minorHAnsi"/>
                <w:sz w:val="24"/>
              </w:rPr>
              <w:t>A few results come back as 2 seperate results eg I ordered an unfamiliar test recently urine c peptide on advice of a colleage and the result came back in 2 bits which caused misinterpretation and giving the patient in correct information about the result after ther first bit. I don't think we always need all the bits of an LFT in primary care and wonder about ordering them seperately - mildly abnormal results worry patients esp if they can see them on their care record. What about running an intelligent LFT test system like Scotland has for first abnormal LFT results?</w:t>
            </w:r>
          </w:p>
        </w:tc>
        <w:tc>
          <w:tcPr>
            <w:tcW w:w="2500" w:type="pct"/>
            <w:shd w:val="clear" w:color="auto" w:fill="auto"/>
          </w:tcPr>
          <w:p w14:paraId="394C335F" w14:textId="77777777" w:rsidR="00EE2511" w:rsidRDefault="00EE2511" w:rsidP="00974EBA">
            <w:pPr>
              <w:rPr>
                <w:rFonts w:ascii="Calibri" w:hAnsi="Calibri"/>
                <w:sz w:val="24"/>
                <w:szCs w:val="24"/>
              </w:rPr>
            </w:pPr>
            <w:r>
              <w:rPr>
                <w:rFonts w:ascii="Calibri" w:hAnsi="Calibri"/>
                <w:sz w:val="24"/>
                <w:szCs w:val="24"/>
              </w:rPr>
              <w:t>Most requests have more than one test.  Where one of more tests take a lot longer to report we may send out the results of the other tests.  We aim not to split reporting any more than is necessary and to avoid splitting closely related tests.  This is not always feasible, however.</w:t>
            </w:r>
          </w:p>
          <w:p w14:paraId="3B5B85C0" w14:textId="77777777" w:rsidR="00EE2511" w:rsidRPr="00447988" w:rsidRDefault="00EE2511" w:rsidP="00974EBA">
            <w:pPr>
              <w:rPr>
                <w:rFonts w:ascii="Calibri" w:hAnsi="Calibri"/>
                <w:sz w:val="24"/>
                <w:szCs w:val="24"/>
              </w:rPr>
            </w:pPr>
            <w:r>
              <w:rPr>
                <w:rFonts w:ascii="Calibri" w:hAnsi="Calibri"/>
                <w:sz w:val="24"/>
                <w:szCs w:val="24"/>
              </w:rPr>
              <w:t>Thank you for your thoughts about LFTs.  The LFT profile has been agreed across BNSSG by the primary ICE user group but we would be interested in discussing your ideas further.  However, dismantling or varying the LFT profile also has scope for confusion.</w:t>
            </w:r>
          </w:p>
        </w:tc>
      </w:tr>
    </w:tbl>
    <w:p w14:paraId="0B703EFC" w14:textId="77777777" w:rsidR="00EE2511" w:rsidRDefault="00EE2511" w:rsidP="00EE2511">
      <w:pPr>
        <w:autoSpaceDE w:val="0"/>
        <w:autoSpaceDN w:val="0"/>
        <w:adjustRightInd w:val="0"/>
        <w:jc w:val="both"/>
        <w:rPr>
          <w:rFonts w:ascii="Calibri" w:hAnsi="Calibri"/>
          <w:sz w:val="24"/>
          <w:szCs w:val="28"/>
        </w:rPr>
      </w:pPr>
    </w:p>
    <w:p w14:paraId="12C5F9F2" w14:textId="77777777" w:rsidR="00EE2511" w:rsidRPr="000476D1" w:rsidRDefault="00EE2511" w:rsidP="00EE2511">
      <w:pPr>
        <w:rPr>
          <w:rFonts w:ascii="Calibri" w:hAnsi="Calibri"/>
          <w:b/>
          <w:sz w:val="28"/>
          <w:szCs w:val="24"/>
        </w:rPr>
      </w:pPr>
      <w:r w:rsidRPr="000476D1">
        <w:rPr>
          <w:rFonts w:ascii="Calibri" w:hAnsi="Calibri"/>
          <w:b/>
          <w:sz w:val="28"/>
          <w:szCs w:val="24"/>
        </w:rPr>
        <w:lastRenderedPageBreak/>
        <w:t>How might the Haematology and Blood Transfusion service be improved?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EE2511" w:rsidRPr="00095A8F" w14:paraId="38B91503" w14:textId="77777777" w:rsidTr="00974EBA">
        <w:tc>
          <w:tcPr>
            <w:tcW w:w="2500" w:type="pct"/>
            <w:shd w:val="clear" w:color="auto" w:fill="BDD6EE"/>
          </w:tcPr>
          <w:p w14:paraId="501265CC" w14:textId="77777777" w:rsidR="00EE2511" w:rsidRPr="00095A8F" w:rsidRDefault="00EE2511" w:rsidP="00974EBA">
            <w:pPr>
              <w:rPr>
                <w:rFonts w:ascii="Calibri" w:hAnsi="Calibri"/>
                <w:b/>
                <w:sz w:val="28"/>
                <w:szCs w:val="28"/>
              </w:rPr>
            </w:pPr>
            <w:r w:rsidRPr="00095A8F">
              <w:rPr>
                <w:rFonts w:ascii="Calibri" w:hAnsi="Calibri"/>
                <w:b/>
                <w:sz w:val="28"/>
                <w:szCs w:val="28"/>
              </w:rPr>
              <w:t>Comment</w:t>
            </w:r>
          </w:p>
        </w:tc>
        <w:tc>
          <w:tcPr>
            <w:tcW w:w="2500" w:type="pct"/>
            <w:shd w:val="clear" w:color="auto" w:fill="BDD6EE"/>
          </w:tcPr>
          <w:p w14:paraId="6CD81561" w14:textId="77777777" w:rsidR="00EE2511" w:rsidRPr="00095A8F" w:rsidRDefault="00EE2511" w:rsidP="00974EBA">
            <w:pPr>
              <w:rPr>
                <w:rFonts w:ascii="Calibri" w:hAnsi="Calibri"/>
                <w:b/>
                <w:sz w:val="28"/>
                <w:szCs w:val="28"/>
              </w:rPr>
            </w:pPr>
            <w:r w:rsidRPr="00095A8F">
              <w:rPr>
                <w:rFonts w:ascii="Calibri" w:hAnsi="Calibri"/>
                <w:b/>
                <w:sz w:val="28"/>
                <w:szCs w:val="28"/>
              </w:rPr>
              <w:t>Laboratory Response/Action</w:t>
            </w:r>
          </w:p>
        </w:tc>
      </w:tr>
      <w:tr w:rsidR="00EE2511" w:rsidRPr="00095A8F" w14:paraId="211B27B5" w14:textId="77777777" w:rsidTr="00974EBA">
        <w:tc>
          <w:tcPr>
            <w:tcW w:w="2500" w:type="pct"/>
            <w:shd w:val="clear" w:color="auto" w:fill="auto"/>
          </w:tcPr>
          <w:p w14:paraId="2F67E7C9" w14:textId="77777777" w:rsidR="00EE2511" w:rsidRPr="00A269FB" w:rsidRDefault="00EE2511" w:rsidP="00974EBA">
            <w:pPr>
              <w:autoSpaceDE w:val="0"/>
              <w:autoSpaceDN w:val="0"/>
              <w:adjustRightInd w:val="0"/>
              <w:jc w:val="both"/>
              <w:rPr>
                <w:rFonts w:ascii="Calibri" w:hAnsi="Calibri" w:cs="Calibri"/>
                <w:color w:val="333E48"/>
                <w:sz w:val="24"/>
                <w:szCs w:val="24"/>
                <w:lang w:eastAsia="en-GB"/>
              </w:rPr>
            </w:pPr>
            <w:r>
              <w:rPr>
                <w:rFonts w:ascii="Calibri" w:hAnsi="Calibri" w:cs="Calibri"/>
                <w:color w:val="333E48"/>
                <w:sz w:val="24"/>
                <w:szCs w:val="24"/>
                <w:lang w:eastAsia="en-GB"/>
              </w:rPr>
              <w:t>See above</w:t>
            </w:r>
          </w:p>
        </w:tc>
        <w:tc>
          <w:tcPr>
            <w:tcW w:w="2500" w:type="pct"/>
            <w:shd w:val="clear" w:color="auto" w:fill="000000" w:themeFill="text1"/>
          </w:tcPr>
          <w:p w14:paraId="4033DFBD" w14:textId="77777777" w:rsidR="00EE2511" w:rsidRPr="0003659F" w:rsidRDefault="00EE2511" w:rsidP="00974EBA">
            <w:pPr>
              <w:rPr>
                <w:rFonts w:ascii="Calibri" w:hAnsi="Calibri"/>
                <w:sz w:val="24"/>
                <w:szCs w:val="24"/>
              </w:rPr>
            </w:pPr>
          </w:p>
        </w:tc>
      </w:tr>
      <w:tr w:rsidR="00EE2511" w:rsidRPr="00095A8F" w14:paraId="08509404" w14:textId="77777777" w:rsidTr="00974EBA">
        <w:tc>
          <w:tcPr>
            <w:tcW w:w="2500" w:type="pct"/>
            <w:shd w:val="clear" w:color="auto" w:fill="auto"/>
          </w:tcPr>
          <w:p w14:paraId="29CF20A0" w14:textId="77777777" w:rsidR="00EE2511" w:rsidRPr="00A269FB" w:rsidRDefault="00EE2511" w:rsidP="00974EBA">
            <w:pPr>
              <w:autoSpaceDE w:val="0"/>
              <w:autoSpaceDN w:val="0"/>
              <w:adjustRightInd w:val="0"/>
              <w:jc w:val="both"/>
              <w:rPr>
                <w:rFonts w:ascii="Calibri" w:hAnsi="Calibri" w:cs="Calibri"/>
                <w:color w:val="333E48"/>
                <w:sz w:val="24"/>
                <w:szCs w:val="24"/>
                <w:lang w:eastAsia="en-GB"/>
              </w:rPr>
            </w:pPr>
            <w:r>
              <w:rPr>
                <w:rFonts w:ascii="Calibri" w:hAnsi="Calibri" w:cs="Calibri"/>
                <w:color w:val="333E48"/>
                <w:sz w:val="24"/>
                <w:szCs w:val="24"/>
                <w:lang w:eastAsia="en-GB"/>
              </w:rPr>
              <w:t>As above</w:t>
            </w:r>
          </w:p>
        </w:tc>
        <w:tc>
          <w:tcPr>
            <w:tcW w:w="2500" w:type="pct"/>
            <w:shd w:val="clear" w:color="auto" w:fill="000000" w:themeFill="text1"/>
          </w:tcPr>
          <w:p w14:paraId="0A2353C0" w14:textId="77777777" w:rsidR="00EE2511" w:rsidRPr="00024CC1" w:rsidRDefault="00EE2511" w:rsidP="00974EBA">
            <w:pPr>
              <w:rPr>
                <w:rFonts w:ascii="Calibri" w:hAnsi="Calibri"/>
                <w:sz w:val="24"/>
                <w:szCs w:val="24"/>
              </w:rPr>
            </w:pPr>
          </w:p>
        </w:tc>
      </w:tr>
      <w:tr w:rsidR="00EE2511" w:rsidRPr="00095A8F" w14:paraId="2B249BAF" w14:textId="77777777" w:rsidTr="00974EBA">
        <w:tc>
          <w:tcPr>
            <w:tcW w:w="2500" w:type="pct"/>
            <w:shd w:val="clear" w:color="auto" w:fill="auto"/>
          </w:tcPr>
          <w:p w14:paraId="164B17D3" w14:textId="77777777" w:rsidR="00EE2511" w:rsidRDefault="00EE2511" w:rsidP="00974EBA">
            <w:pPr>
              <w:autoSpaceDE w:val="0"/>
              <w:autoSpaceDN w:val="0"/>
              <w:adjustRightInd w:val="0"/>
              <w:jc w:val="both"/>
              <w:rPr>
                <w:rFonts w:ascii="Calibri" w:hAnsi="Calibri" w:cs="Calibri"/>
                <w:color w:val="333E48"/>
                <w:sz w:val="24"/>
                <w:szCs w:val="24"/>
                <w:lang w:eastAsia="en-GB"/>
              </w:rPr>
            </w:pPr>
            <w:r>
              <w:rPr>
                <w:rFonts w:ascii="Calibri" w:hAnsi="Calibri" w:cs="Calibri"/>
                <w:color w:val="333E48"/>
                <w:sz w:val="24"/>
                <w:szCs w:val="24"/>
                <w:lang w:eastAsia="en-GB"/>
              </w:rPr>
              <w:t>Easier to contact</w:t>
            </w:r>
          </w:p>
        </w:tc>
        <w:tc>
          <w:tcPr>
            <w:tcW w:w="2500" w:type="pct"/>
            <w:shd w:val="clear" w:color="auto" w:fill="auto"/>
          </w:tcPr>
          <w:p w14:paraId="59DDC03C" w14:textId="77777777" w:rsidR="00EE2511" w:rsidRPr="00024CC1" w:rsidRDefault="00EE2511" w:rsidP="00974EBA">
            <w:pPr>
              <w:rPr>
                <w:rFonts w:ascii="Calibri" w:hAnsi="Calibri"/>
                <w:sz w:val="24"/>
                <w:szCs w:val="24"/>
              </w:rPr>
            </w:pPr>
            <w:r w:rsidRPr="000476D1">
              <w:rPr>
                <w:rFonts w:ascii="Calibri" w:hAnsi="Calibri"/>
                <w:sz w:val="24"/>
                <w:szCs w:val="24"/>
              </w:rPr>
              <w:t>It is concerning that contacting the lab is perceived to be difficult.  In haematology the lab registrar has a bleep and can be contacted through switchboard – though if they are busy with a patient they may not answer the bleep immediately. It would help to have more information about exactly what form the difficulties  take, however, we are also about to overhaul the internet site which will make access to contact information easier to obtain.</w:t>
            </w:r>
          </w:p>
        </w:tc>
      </w:tr>
      <w:tr w:rsidR="00EE2511" w:rsidRPr="00095A8F" w14:paraId="06041DB4" w14:textId="77777777" w:rsidTr="00974EBA">
        <w:tc>
          <w:tcPr>
            <w:tcW w:w="2500" w:type="pct"/>
            <w:shd w:val="clear" w:color="auto" w:fill="auto"/>
          </w:tcPr>
          <w:p w14:paraId="367552E7" w14:textId="77777777" w:rsidR="00EE2511" w:rsidRPr="0036720A" w:rsidRDefault="00EE2511" w:rsidP="00974EBA">
            <w:pPr>
              <w:rPr>
                <w:rFonts w:cstheme="minorHAnsi"/>
                <w:sz w:val="24"/>
              </w:rPr>
            </w:pPr>
            <w:r w:rsidRPr="0036720A">
              <w:rPr>
                <w:rFonts w:cstheme="minorHAnsi"/>
                <w:sz w:val="24"/>
              </w:rPr>
              <w:t>Guidance about when to give an iron infusion vs oral iron and option to refer for iron infusion on ICE System for lab initiating aproprate haaematinics if FBC abnormal </w:t>
            </w:r>
          </w:p>
        </w:tc>
        <w:tc>
          <w:tcPr>
            <w:tcW w:w="2500" w:type="pct"/>
            <w:shd w:val="clear" w:color="auto" w:fill="auto"/>
          </w:tcPr>
          <w:p w14:paraId="4DFA48F3" w14:textId="77777777" w:rsidR="00EE2511" w:rsidRPr="000476D1" w:rsidRDefault="00EE2511" w:rsidP="00974EBA">
            <w:pPr>
              <w:rPr>
                <w:rFonts w:ascii="Calibri" w:hAnsi="Calibri"/>
                <w:sz w:val="24"/>
                <w:szCs w:val="24"/>
              </w:rPr>
            </w:pPr>
            <w:r w:rsidRPr="000476D1">
              <w:rPr>
                <w:rFonts w:ascii="Calibri" w:hAnsi="Calibri"/>
                <w:sz w:val="24"/>
                <w:szCs w:val="24"/>
              </w:rPr>
              <w:t>The decision as to whether to use oral or IV iron is essentially a clinical one.  If there is uncertainty, I would recommend using the electronic haematology advice and guidance system.</w:t>
            </w:r>
          </w:p>
          <w:p w14:paraId="15CD74BC" w14:textId="77777777" w:rsidR="00EE2511" w:rsidRPr="00024CC1" w:rsidRDefault="00EE2511" w:rsidP="00974EBA">
            <w:pPr>
              <w:rPr>
                <w:rFonts w:ascii="Calibri" w:hAnsi="Calibri"/>
                <w:sz w:val="24"/>
                <w:szCs w:val="24"/>
              </w:rPr>
            </w:pPr>
            <w:r w:rsidRPr="000476D1">
              <w:rPr>
                <w:rFonts w:ascii="Calibri" w:hAnsi="Calibri"/>
                <w:sz w:val="24"/>
                <w:szCs w:val="24"/>
              </w:rPr>
              <w:t>Reflex requesting of haematinics for anaemia is something that could possibly be looked at, though this will need further discussion within the lab</w:t>
            </w:r>
          </w:p>
        </w:tc>
      </w:tr>
    </w:tbl>
    <w:p w14:paraId="66F427DA" w14:textId="77777777" w:rsidR="00EE2511" w:rsidRDefault="00EE2511" w:rsidP="00EE2511">
      <w:pPr>
        <w:autoSpaceDE w:val="0"/>
        <w:autoSpaceDN w:val="0"/>
        <w:adjustRightInd w:val="0"/>
        <w:jc w:val="both"/>
        <w:rPr>
          <w:rFonts w:ascii="Calibri" w:hAnsi="Calibri"/>
          <w:sz w:val="24"/>
          <w:szCs w:val="28"/>
        </w:rPr>
      </w:pPr>
    </w:p>
    <w:p w14:paraId="3FA9CF81" w14:textId="77777777" w:rsidR="00EE2511" w:rsidRDefault="00EE2511" w:rsidP="00EE2511">
      <w:pPr>
        <w:autoSpaceDE w:val="0"/>
        <w:autoSpaceDN w:val="0"/>
        <w:adjustRightInd w:val="0"/>
        <w:jc w:val="both"/>
        <w:rPr>
          <w:rFonts w:ascii="Calibri" w:hAnsi="Calibri"/>
          <w:sz w:val="24"/>
          <w:szCs w:val="28"/>
        </w:rPr>
      </w:pPr>
    </w:p>
    <w:p w14:paraId="708A649F" w14:textId="77777777" w:rsidR="00EE2511" w:rsidRPr="008A4DD9" w:rsidRDefault="00EE2511" w:rsidP="00EE2511">
      <w:pPr>
        <w:autoSpaceDE w:val="0"/>
        <w:autoSpaceDN w:val="0"/>
        <w:adjustRightInd w:val="0"/>
        <w:jc w:val="both"/>
        <w:rPr>
          <w:rFonts w:ascii="Calibri" w:hAnsi="Calibri"/>
          <w:b/>
          <w:sz w:val="28"/>
          <w:szCs w:val="24"/>
        </w:rPr>
      </w:pPr>
      <w:r w:rsidRPr="008A4DD9">
        <w:rPr>
          <w:rFonts w:ascii="Calibri" w:hAnsi="Calibri"/>
          <w:b/>
          <w:sz w:val="28"/>
          <w:szCs w:val="24"/>
        </w:rPr>
        <w:t>How might the Results Delivery service be improved?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EE2511" w:rsidRPr="00095A8F" w14:paraId="1D34DBE6" w14:textId="77777777" w:rsidTr="00974EBA">
        <w:tc>
          <w:tcPr>
            <w:tcW w:w="2500" w:type="pct"/>
            <w:shd w:val="clear" w:color="auto" w:fill="BDD6EE"/>
          </w:tcPr>
          <w:p w14:paraId="08432306" w14:textId="77777777" w:rsidR="00EE2511" w:rsidRPr="00095A8F" w:rsidRDefault="00EE2511" w:rsidP="00974EBA">
            <w:pPr>
              <w:rPr>
                <w:rFonts w:ascii="Calibri" w:hAnsi="Calibri"/>
                <w:b/>
                <w:sz w:val="28"/>
                <w:szCs w:val="28"/>
              </w:rPr>
            </w:pPr>
            <w:r w:rsidRPr="00095A8F">
              <w:rPr>
                <w:rFonts w:ascii="Calibri" w:hAnsi="Calibri"/>
                <w:b/>
                <w:sz w:val="28"/>
                <w:szCs w:val="28"/>
              </w:rPr>
              <w:t>Comment</w:t>
            </w:r>
          </w:p>
        </w:tc>
        <w:tc>
          <w:tcPr>
            <w:tcW w:w="2500" w:type="pct"/>
            <w:shd w:val="clear" w:color="auto" w:fill="BDD6EE"/>
          </w:tcPr>
          <w:p w14:paraId="12A34904" w14:textId="77777777" w:rsidR="00EE2511" w:rsidRPr="00095A8F" w:rsidRDefault="00EE2511" w:rsidP="00974EBA">
            <w:pPr>
              <w:rPr>
                <w:rFonts w:ascii="Calibri" w:hAnsi="Calibri"/>
                <w:b/>
                <w:sz w:val="28"/>
                <w:szCs w:val="28"/>
              </w:rPr>
            </w:pPr>
            <w:r w:rsidRPr="00095A8F">
              <w:rPr>
                <w:rFonts w:ascii="Calibri" w:hAnsi="Calibri"/>
                <w:b/>
                <w:sz w:val="28"/>
                <w:szCs w:val="28"/>
              </w:rPr>
              <w:t>Laboratory Response/Action</w:t>
            </w:r>
          </w:p>
        </w:tc>
      </w:tr>
      <w:tr w:rsidR="00EE2511" w:rsidRPr="00095A8F" w14:paraId="1206F038" w14:textId="77777777" w:rsidTr="00974EBA">
        <w:tc>
          <w:tcPr>
            <w:tcW w:w="2500" w:type="pct"/>
            <w:shd w:val="clear" w:color="auto" w:fill="auto"/>
          </w:tcPr>
          <w:p w14:paraId="0FE4B7F0" w14:textId="77777777" w:rsidR="00EE2511" w:rsidRPr="00763215" w:rsidRDefault="00EE2511" w:rsidP="00974EBA">
            <w:pPr>
              <w:jc w:val="both"/>
              <w:rPr>
                <w:rFonts w:ascii="Calibri" w:hAnsi="Calibri" w:cs="Calibri"/>
                <w:sz w:val="24"/>
                <w:szCs w:val="24"/>
              </w:rPr>
            </w:pPr>
            <w:r>
              <w:rPr>
                <w:rFonts w:ascii="Calibri" w:hAnsi="Calibri" w:cs="Calibri"/>
                <w:sz w:val="24"/>
                <w:szCs w:val="24"/>
              </w:rPr>
              <w:t>See above</w:t>
            </w:r>
          </w:p>
        </w:tc>
        <w:tc>
          <w:tcPr>
            <w:tcW w:w="2500" w:type="pct"/>
            <w:shd w:val="clear" w:color="auto" w:fill="000000" w:themeFill="text1"/>
          </w:tcPr>
          <w:p w14:paraId="54711A33" w14:textId="77777777" w:rsidR="00EE2511" w:rsidRPr="0003659F" w:rsidRDefault="00EE2511" w:rsidP="00974EBA">
            <w:pPr>
              <w:rPr>
                <w:rFonts w:ascii="Calibri" w:hAnsi="Calibri"/>
                <w:sz w:val="24"/>
                <w:szCs w:val="24"/>
              </w:rPr>
            </w:pPr>
          </w:p>
        </w:tc>
      </w:tr>
      <w:tr w:rsidR="00EE2511" w:rsidRPr="00095A8F" w14:paraId="2032AEB4" w14:textId="77777777" w:rsidTr="00974EBA">
        <w:tc>
          <w:tcPr>
            <w:tcW w:w="2500" w:type="pct"/>
            <w:shd w:val="clear" w:color="auto" w:fill="auto"/>
          </w:tcPr>
          <w:p w14:paraId="2F3A5815" w14:textId="77777777" w:rsidR="00EE2511" w:rsidRPr="0036720A" w:rsidRDefault="00EE2511" w:rsidP="00974EBA">
            <w:pPr>
              <w:rPr>
                <w:rFonts w:cstheme="minorHAnsi"/>
                <w:sz w:val="24"/>
              </w:rPr>
            </w:pPr>
            <w:r w:rsidRPr="0036720A">
              <w:rPr>
                <w:rFonts w:cstheme="minorHAnsi"/>
                <w:sz w:val="24"/>
              </w:rPr>
              <w:t xml:space="preserve">phonecalls seem to work, but I imagine it takes a while to get through to each practice </w:t>
            </w:r>
          </w:p>
          <w:p w14:paraId="6C51D8E5" w14:textId="77777777" w:rsidR="00EE2511" w:rsidRPr="00763215" w:rsidRDefault="00EE2511" w:rsidP="00974EBA">
            <w:pPr>
              <w:jc w:val="both"/>
              <w:rPr>
                <w:rFonts w:ascii="Calibri" w:hAnsi="Calibri" w:cs="Calibri"/>
                <w:sz w:val="24"/>
                <w:szCs w:val="24"/>
              </w:rPr>
            </w:pPr>
          </w:p>
        </w:tc>
        <w:tc>
          <w:tcPr>
            <w:tcW w:w="2500" w:type="pct"/>
            <w:shd w:val="clear" w:color="auto" w:fill="auto"/>
          </w:tcPr>
          <w:p w14:paraId="1AFABD08" w14:textId="77777777" w:rsidR="00EE2511" w:rsidRPr="0003659F" w:rsidRDefault="00EE2511" w:rsidP="00974EBA">
            <w:pPr>
              <w:rPr>
                <w:rFonts w:ascii="Calibri" w:hAnsi="Calibri"/>
                <w:sz w:val="24"/>
                <w:szCs w:val="24"/>
              </w:rPr>
            </w:pPr>
            <w:r>
              <w:rPr>
                <w:rFonts w:ascii="Calibri" w:hAnsi="Calibri"/>
                <w:sz w:val="24"/>
                <w:szCs w:val="24"/>
              </w:rPr>
              <w:t>Yes.  We spend a considerable amount of time waiting to get through to GP practices and this can slow down the processing of other tests.</w:t>
            </w:r>
          </w:p>
        </w:tc>
      </w:tr>
      <w:tr w:rsidR="00EE2511" w:rsidRPr="00095A8F" w14:paraId="612B73F2" w14:textId="77777777" w:rsidTr="00974EBA">
        <w:tc>
          <w:tcPr>
            <w:tcW w:w="2500" w:type="pct"/>
            <w:shd w:val="clear" w:color="auto" w:fill="auto"/>
          </w:tcPr>
          <w:p w14:paraId="5364FE37" w14:textId="77777777" w:rsidR="00EE2511" w:rsidRPr="0036720A" w:rsidRDefault="00EE2511" w:rsidP="00974EBA">
            <w:pPr>
              <w:rPr>
                <w:rFonts w:cstheme="minorHAnsi"/>
                <w:sz w:val="24"/>
              </w:rPr>
            </w:pPr>
            <w:r w:rsidRPr="0036720A">
              <w:rPr>
                <w:rFonts w:cstheme="minorHAnsi"/>
                <w:sz w:val="24"/>
              </w:rPr>
              <w:t xml:space="preserve">It would good to be able to use one form and set </w:t>
            </w:r>
            <w:r w:rsidRPr="0036720A">
              <w:rPr>
                <w:rFonts w:cstheme="minorHAnsi"/>
                <w:sz w:val="24"/>
              </w:rPr>
              <w:lastRenderedPageBreak/>
              <w:t xml:space="preserve">of samples with results going to separate locations ie sometimes samples are ordered by outpatients but routine bloods also requested at the same time by practice - currently all results go to one place - or send two lots of samples (which we can't really do if shortage of bottles and not particularly user friendly) </w:t>
            </w:r>
          </w:p>
          <w:p w14:paraId="6479611D" w14:textId="77777777" w:rsidR="00EE2511" w:rsidRPr="00763215" w:rsidRDefault="00EE2511" w:rsidP="00974EBA">
            <w:pPr>
              <w:jc w:val="both"/>
              <w:rPr>
                <w:rFonts w:ascii="Calibri" w:hAnsi="Calibri" w:cs="Calibri"/>
                <w:sz w:val="24"/>
                <w:szCs w:val="24"/>
              </w:rPr>
            </w:pPr>
          </w:p>
        </w:tc>
        <w:tc>
          <w:tcPr>
            <w:tcW w:w="2500" w:type="pct"/>
            <w:shd w:val="clear" w:color="auto" w:fill="auto"/>
          </w:tcPr>
          <w:p w14:paraId="1F8F8D46" w14:textId="77777777" w:rsidR="00EE2511" w:rsidRPr="0003659F" w:rsidRDefault="00EE2511" w:rsidP="00974EBA">
            <w:pPr>
              <w:rPr>
                <w:rFonts w:ascii="Calibri" w:hAnsi="Calibri"/>
                <w:sz w:val="24"/>
                <w:szCs w:val="28"/>
              </w:rPr>
            </w:pPr>
            <w:r>
              <w:rPr>
                <w:rFonts w:ascii="Calibri" w:hAnsi="Calibri"/>
                <w:sz w:val="24"/>
                <w:szCs w:val="28"/>
              </w:rPr>
              <w:lastRenderedPageBreak/>
              <w:t xml:space="preserve">Unfortunately it is only possible to send the </w:t>
            </w:r>
            <w:r>
              <w:rPr>
                <w:rFonts w:ascii="Calibri" w:hAnsi="Calibri"/>
                <w:sz w:val="24"/>
                <w:szCs w:val="28"/>
              </w:rPr>
              <w:lastRenderedPageBreak/>
              <w:t xml:space="preserve">results of an individual request to one single location.  </w:t>
            </w:r>
          </w:p>
        </w:tc>
      </w:tr>
      <w:tr w:rsidR="00EE2511" w:rsidRPr="00095A8F" w14:paraId="0AED884E" w14:textId="77777777" w:rsidTr="00974EBA">
        <w:tc>
          <w:tcPr>
            <w:tcW w:w="2500" w:type="pct"/>
            <w:shd w:val="clear" w:color="auto" w:fill="auto"/>
          </w:tcPr>
          <w:p w14:paraId="5B0BE99F" w14:textId="77777777" w:rsidR="00EE2511" w:rsidRPr="0036720A" w:rsidRDefault="00EE2511" w:rsidP="00974EBA">
            <w:pPr>
              <w:rPr>
                <w:rFonts w:cstheme="minorHAnsi"/>
                <w:sz w:val="24"/>
              </w:rPr>
            </w:pPr>
            <w:r>
              <w:rPr>
                <w:rFonts w:cstheme="minorHAnsi"/>
                <w:sz w:val="24"/>
              </w:rPr>
              <w:lastRenderedPageBreak/>
              <w:t>Na</w:t>
            </w:r>
          </w:p>
        </w:tc>
        <w:tc>
          <w:tcPr>
            <w:tcW w:w="2500" w:type="pct"/>
            <w:shd w:val="clear" w:color="auto" w:fill="000000" w:themeFill="text1"/>
          </w:tcPr>
          <w:p w14:paraId="730E6960" w14:textId="77777777" w:rsidR="00EE2511" w:rsidRPr="0003659F" w:rsidRDefault="00EE2511" w:rsidP="00974EBA">
            <w:pPr>
              <w:rPr>
                <w:rFonts w:ascii="Calibri" w:hAnsi="Calibri"/>
                <w:sz w:val="24"/>
                <w:szCs w:val="28"/>
              </w:rPr>
            </w:pPr>
          </w:p>
        </w:tc>
      </w:tr>
      <w:tr w:rsidR="00EE2511" w:rsidRPr="00095A8F" w14:paraId="1E62F936" w14:textId="77777777" w:rsidTr="00974EBA">
        <w:tc>
          <w:tcPr>
            <w:tcW w:w="2500" w:type="pct"/>
            <w:shd w:val="clear" w:color="auto" w:fill="auto"/>
          </w:tcPr>
          <w:p w14:paraId="5592D88C" w14:textId="77777777" w:rsidR="00EE2511" w:rsidRPr="0036720A" w:rsidRDefault="00EE2511" w:rsidP="00974EBA">
            <w:pPr>
              <w:rPr>
                <w:rFonts w:cstheme="minorHAnsi"/>
                <w:sz w:val="24"/>
              </w:rPr>
            </w:pPr>
            <w:r w:rsidRPr="0036720A">
              <w:rPr>
                <w:rFonts w:cstheme="minorHAnsi"/>
                <w:sz w:val="24"/>
              </w:rPr>
              <w:t xml:space="preserve">Any results with 2 partst eg MSU, warfarin/inr, urine c peptide to come as one result not 2 </w:t>
            </w:r>
          </w:p>
          <w:p w14:paraId="7D8A663F" w14:textId="77777777" w:rsidR="00EE2511" w:rsidRPr="00095A8F" w:rsidRDefault="00EE2511" w:rsidP="00974EBA">
            <w:pPr>
              <w:jc w:val="both"/>
              <w:rPr>
                <w:rFonts w:ascii="Calibri" w:hAnsi="Calibri"/>
                <w:sz w:val="24"/>
                <w:szCs w:val="24"/>
              </w:rPr>
            </w:pPr>
          </w:p>
        </w:tc>
        <w:tc>
          <w:tcPr>
            <w:tcW w:w="2500" w:type="pct"/>
            <w:shd w:val="clear" w:color="auto" w:fill="auto"/>
          </w:tcPr>
          <w:p w14:paraId="41817499" w14:textId="77777777" w:rsidR="00EE2511" w:rsidRPr="0003659F" w:rsidRDefault="00EE2511" w:rsidP="00974EBA">
            <w:pPr>
              <w:rPr>
                <w:rFonts w:ascii="Calibri" w:hAnsi="Calibri"/>
                <w:sz w:val="24"/>
                <w:szCs w:val="28"/>
              </w:rPr>
            </w:pPr>
            <w:r>
              <w:rPr>
                <w:rFonts w:ascii="Calibri" w:hAnsi="Calibri"/>
                <w:sz w:val="24"/>
                <w:szCs w:val="28"/>
              </w:rPr>
              <w:t>Laboratory medicine does not provide the MSU service.  We will look into whether it is feasible to address the issues with warfarin/INR and urine c-peptide but this may be difficult to solve.</w:t>
            </w:r>
          </w:p>
        </w:tc>
      </w:tr>
    </w:tbl>
    <w:p w14:paraId="55FF481C" w14:textId="77777777" w:rsidR="00EE2511" w:rsidRDefault="00EE2511" w:rsidP="00EE2511">
      <w:pPr>
        <w:autoSpaceDE w:val="0"/>
        <w:autoSpaceDN w:val="0"/>
        <w:adjustRightInd w:val="0"/>
        <w:jc w:val="both"/>
        <w:rPr>
          <w:rFonts w:ascii="Calibri" w:hAnsi="Calibri"/>
          <w:sz w:val="24"/>
          <w:szCs w:val="28"/>
        </w:rPr>
      </w:pPr>
    </w:p>
    <w:p w14:paraId="2EE5DA05" w14:textId="77777777" w:rsidR="00EE2511" w:rsidRPr="008A4DD9" w:rsidRDefault="00EE2511" w:rsidP="00EE2511">
      <w:pPr>
        <w:autoSpaceDE w:val="0"/>
        <w:autoSpaceDN w:val="0"/>
        <w:adjustRightInd w:val="0"/>
        <w:jc w:val="both"/>
        <w:rPr>
          <w:rFonts w:ascii="Calibri" w:hAnsi="Calibri"/>
          <w:b/>
          <w:sz w:val="28"/>
          <w:szCs w:val="24"/>
        </w:rPr>
      </w:pPr>
      <w:r w:rsidRPr="008A4DD9">
        <w:rPr>
          <w:rFonts w:ascii="Calibri" w:hAnsi="Calibri"/>
          <w:b/>
          <w:sz w:val="28"/>
          <w:szCs w:val="24"/>
        </w:rPr>
        <w:t>How might the provision of advice on test use and interpretation be improved?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EE2511" w:rsidRPr="00095A8F" w14:paraId="58C9E236" w14:textId="77777777" w:rsidTr="00974EBA">
        <w:tc>
          <w:tcPr>
            <w:tcW w:w="2500" w:type="pct"/>
            <w:shd w:val="clear" w:color="auto" w:fill="BDD6EE"/>
          </w:tcPr>
          <w:p w14:paraId="42E9C1C4" w14:textId="77777777" w:rsidR="00EE2511" w:rsidRPr="00095A8F" w:rsidRDefault="00EE2511" w:rsidP="00974EBA">
            <w:pPr>
              <w:rPr>
                <w:rFonts w:ascii="Calibri" w:hAnsi="Calibri"/>
                <w:b/>
                <w:sz w:val="28"/>
                <w:szCs w:val="28"/>
              </w:rPr>
            </w:pPr>
            <w:r w:rsidRPr="00095A8F">
              <w:rPr>
                <w:rFonts w:ascii="Calibri" w:hAnsi="Calibri"/>
                <w:b/>
                <w:sz w:val="28"/>
                <w:szCs w:val="28"/>
              </w:rPr>
              <w:t>Comment</w:t>
            </w:r>
          </w:p>
        </w:tc>
        <w:tc>
          <w:tcPr>
            <w:tcW w:w="2500" w:type="pct"/>
            <w:shd w:val="clear" w:color="auto" w:fill="BDD6EE"/>
          </w:tcPr>
          <w:p w14:paraId="1CBB4EC7" w14:textId="77777777" w:rsidR="00EE2511" w:rsidRPr="00095A8F" w:rsidRDefault="00EE2511" w:rsidP="00974EBA">
            <w:pPr>
              <w:rPr>
                <w:rFonts w:ascii="Calibri" w:hAnsi="Calibri"/>
                <w:b/>
                <w:sz w:val="28"/>
                <w:szCs w:val="28"/>
              </w:rPr>
            </w:pPr>
            <w:r w:rsidRPr="00095A8F">
              <w:rPr>
                <w:rFonts w:ascii="Calibri" w:hAnsi="Calibri"/>
                <w:b/>
                <w:sz w:val="28"/>
                <w:szCs w:val="28"/>
              </w:rPr>
              <w:t>Laboratory Response/Action</w:t>
            </w:r>
          </w:p>
        </w:tc>
      </w:tr>
      <w:tr w:rsidR="00EE2511" w:rsidRPr="00095A8F" w14:paraId="61B55743" w14:textId="77777777" w:rsidTr="00974EBA">
        <w:tc>
          <w:tcPr>
            <w:tcW w:w="2500" w:type="pct"/>
            <w:shd w:val="clear" w:color="auto" w:fill="auto"/>
          </w:tcPr>
          <w:p w14:paraId="53F81B1E" w14:textId="77777777" w:rsidR="00EE2511" w:rsidRPr="0036720A" w:rsidRDefault="00EE2511" w:rsidP="00974EBA">
            <w:pPr>
              <w:rPr>
                <w:rFonts w:cstheme="minorHAnsi"/>
                <w:sz w:val="24"/>
              </w:rPr>
            </w:pPr>
            <w:r w:rsidRPr="0036720A">
              <w:rPr>
                <w:rFonts w:cstheme="minorHAnsi"/>
                <w:sz w:val="24"/>
              </w:rPr>
              <w:t xml:space="preserve">Less of a long wait on the phone to get through </w:t>
            </w:r>
          </w:p>
          <w:p w14:paraId="70351E25" w14:textId="77777777" w:rsidR="00EE2511" w:rsidRPr="006262A2" w:rsidRDefault="00EE2511" w:rsidP="00974EBA">
            <w:pPr>
              <w:autoSpaceDE w:val="0"/>
              <w:autoSpaceDN w:val="0"/>
              <w:adjustRightInd w:val="0"/>
              <w:jc w:val="both"/>
              <w:rPr>
                <w:rFonts w:ascii="Calibri" w:hAnsi="Calibri" w:cs="Calibri"/>
                <w:sz w:val="24"/>
                <w:szCs w:val="24"/>
              </w:rPr>
            </w:pPr>
          </w:p>
        </w:tc>
        <w:tc>
          <w:tcPr>
            <w:tcW w:w="2500" w:type="pct"/>
            <w:shd w:val="clear" w:color="auto" w:fill="auto"/>
          </w:tcPr>
          <w:p w14:paraId="40D25FE3" w14:textId="77777777" w:rsidR="00EE2511" w:rsidRPr="0003659F" w:rsidRDefault="00EE2511" w:rsidP="00974EBA">
            <w:pPr>
              <w:rPr>
                <w:rFonts w:ascii="Calibri" w:hAnsi="Calibri"/>
                <w:sz w:val="24"/>
                <w:szCs w:val="24"/>
              </w:rPr>
            </w:pPr>
            <w:r>
              <w:rPr>
                <w:rFonts w:ascii="Calibri" w:hAnsi="Calibri"/>
                <w:sz w:val="24"/>
                <w:szCs w:val="24"/>
              </w:rPr>
              <w:t>We aim to answer the phone as quickly as possible but at peak times staff may also be very busy processing requests</w:t>
            </w:r>
          </w:p>
        </w:tc>
      </w:tr>
      <w:tr w:rsidR="00EE2511" w:rsidRPr="00095A8F" w14:paraId="141516F5" w14:textId="77777777" w:rsidTr="00974EBA">
        <w:tc>
          <w:tcPr>
            <w:tcW w:w="2500" w:type="pct"/>
            <w:shd w:val="clear" w:color="auto" w:fill="auto"/>
          </w:tcPr>
          <w:p w14:paraId="04E19057" w14:textId="77777777" w:rsidR="00EE2511" w:rsidRPr="006262A2" w:rsidRDefault="00EE2511" w:rsidP="00974EBA">
            <w:pPr>
              <w:autoSpaceDE w:val="0"/>
              <w:autoSpaceDN w:val="0"/>
              <w:adjustRightInd w:val="0"/>
              <w:jc w:val="both"/>
              <w:rPr>
                <w:rFonts w:ascii="Calibri" w:hAnsi="Calibri" w:cs="Calibri"/>
                <w:sz w:val="24"/>
                <w:szCs w:val="24"/>
              </w:rPr>
            </w:pPr>
            <w:r w:rsidRPr="008262AE">
              <w:rPr>
                <w:rFonts w:cstheme="minorHAnsi"/>
                <w:sz w:val="24"/>
              </w:rPr>
              <w:t>By making sure that succinct information is available on remedy</w:t>
            </w:r>
          </w:p>
        </w:tc>
        <w:tc>
          <w:tcPr>
            <w:tcW w:w="2500" w:type="pct"/>
            <w:shd w:val="clear" w:color="auto" w:fill="auto"/>
          </w:tcPr>
          <w:p w14:paraId="5C6B1BC4" w14:textId="77777777" w:rsidR="00EE2511" w:rsidRPr="0003659F" w:rsidRDefault="00EE2511" w:rsidP="00974EBA">
            <w:pPr>
              <w:rPr>
                <w:rFonts w:ascii="Calibri" w:hAnsi="Calibri"/>
                <w:sz w:val="24"/>
                <w:szCs w:val="24"/>
              </w:rPr>
            </w:pPr>
            <w:r>
              <w:rPr>
                <w:rFonts w:ascii="Calibri" w:hAnsi="Calibri"/>
                <w:sz w:val="24"/>
                <w:szCs w:val="24"/>
              </w:rPr>
              <w:t>We constantly review, and add to, information on Remedy.</w:t>
            </w:r>
          </w:p>
        </w:tc>
      </w:tr>
      <w:tr w:rsidR="00EE2511" w:rsidRPr="00095A8F" w14:paraId="31A3B71C" w14:textId="77777777" w:rsidTr="00974EBA">
        <w:tc>
          <w:tcPr>
            <w:tcW w:w="2500" w:type="pct"/>
            <w:shd w:val="clear" w:color="auto" w:fill="auto"/>
          </w:tcPr>
          <w:p w14:paraId="081E65F0" w14:textId="77777777" w:rsidR="00EE2511" w:rsidRPr="0036720A" w:rsidRDefault="00EE2511" w:rsidP="00974EBA">
            <w:pPr>
              <w:rPr>
                <w:rFonts w:cstheme="minorHAnsi"/>
                <w:sz w:val="24"/>
              </w:rPr>
            </w:pPr>
            <w:r w:rsidRPr="0036720A">
              <w:rPr>
                <w:rFonts w:cstheme="minorHAnsi"/>
                <w:sz w:val="24"/>
              </w:rPr>
              <w:t xml:space="preserve">recently an additional "lipid comment" has started appearing on some results which are not reporting lipids - ? possibly urine ACRs? - it would be nice if these could disappear again </w:t>
            </w:r>
          </w:p>
          <w:p w14:paraId="11394CC1" w14:textId="77777777" w:rsidR="00EE2511" w:rsidRPr="006262A2" w:rsidRDefault="00EE2511" w:rsidP="00974EBA">
            <w:pPr>
              <w:autoSpaceDE w:val="0"/>
              <w:autoSpaceDN w:val="0"/>
              <w:adjustRightInd w:val="0"/>
              <w:jc w:val="both"/>
              <w:rPr>
                <w:rFonts w:ascii="Calibri" w:hAnsi="Calibri" w:cs="Calibri"/>
                <w:sz w:val="24"/>
                <w:szCs w:val="24"/>
              </w:rPr>
            </w:pPr>
          </w:p>
        </w:tc>
        <w:tc>
          <w:tcPr>
            <w:tcW w:w="2500" w:type="pct"/>
            <w:shd w:val="clear" w:color="auto" w:fill="auto"/>
          </w:tcPr>
          <w:p w14:paraId="5E42542A" w14:textId="77777777" w:rsidR="00EE2511" w:rsidRPr="004B467A" w:rsidRDefault="00EE2511" w:rsidP="00974EBA">
            <w:pPr>
              <w:rPr>
                <w:rFonts w:ascii="Calibri" w:hAnsi="Calibri"/>
                <w:sz w:val="24"/>
                <w:szCs w:val="24"/>
              </w:rPr>
            </w:pPr>
            <w:r>
              <w:rPr>
                <w:rFonts w:ascii="Calibri" w:hAnsi="Calibri"/>
                <w:sz w:val="24"/>
                <w:szCs w:val="24"/>
              </w:rPr>
              <w:t>We will investigate this.  Thank you for bringing it to our attention.</w:t>
            </w:r>
          </w:p>
        </w:tc>
      </w:tr>
      <w:tr w:rsidR="00EE2511" w:rsidRPr="00095A8F" w14:paraId="1ED4A702" w14:textId="77777777" w:rsidTr="00974EBA">
        <w:tc>
          <w:tcPr>
            <w:tcW w:w="2500" w:type="pct"/>
            <w:shd w:val="clear" w:color="auto" w:fill="auto"/>
          </w:tcPr>
          <w:p w14:paraId="70B47D91" w14:textId="77777777" w:rsidR="00EE2511" w:rsidRPr="006262A2" w:rsidRDefault="00EE2511" w:rsidP="00974EBA">
            <w:pPr>
              <w:autoSpaceDE w:val="0"/>
              <w:autoSpaceDN w:val="0"/>
              <w:adjustRightInd w:val="0"/>
              <w:jc w:val="both"/>
              <w:rPr>
                <w:rFonts w:ascii="Calibri" w:hAnsi="Calibri" w:cs="Calibri"/>
                <w:sz w:val="24"/>
                <w:szCs w:val="24"/>
              </w:rPr>
            </w:pPr>
            <w:r>
              <w:rPr>
                <w:rFonts w:ascii="Calibri" w:hAnsi="Calibri" w:cs="Calibri"/>
                <w:sz w:val="24"/>
                <w:szCs w:val="24"/>
              </w:rPr>
              <w:t>Na</w:t>
            </w:r>
          </w:p>
        </w:tc>
        <w:tc>
          <w:tcPr>
            <w:tcW w:w="2500" w:type="pct"/>
            <w:shd w:val="clear" w:color="auto" w:fill="000000" w:themeFill="text1"/>
          </w:tcPr>
          <w:p w14:paraId="5742200E" w14:textId="77777777" w:rsidR="00EE2511" w:rsidRPr="0003659F" w:rsidRDefault="00EE2511" w:rsidP="00974EBA">
            <w:pPr>
              <w:rPr>
                <w:rFonts w:ascii="Calibri" w:hAnsi="Calibri"/>
                <w:sz w:val="24"/>
                <w:szCs w:val="24"/>
              </w:rPr>
            </w:pPr>
          </w:p>
        </w:tc>
      </w:tr>
      <w:tr w:rsidR="00EE2511" w:rsidRPr="00095A8F" w14:paraId="4F7F1414" w14:textId="77777777" w:rsidTr="00974EBA">
        <w:tc>
          <w:tcPr>
            <w:tcW w:w="2500" w:type="pct"/>
            <w:shd w:val="clear" w:color="auto" w:fill="auto"/>
          </w:tcPr>
          <w:p w14:paraId="5F17BD1C" w14:textId="77777777" w:rsidR="00EE2511" w:rsidRPr="0036720A" w:rsidRDefault="00EE2511" w:rsidP="00974EBA">
            <w:pPr>
              <w:rPr>
                <w:rFonts w:ascii="Calibri" w:hAnsi="Calibri" w:cs="Calibri"/>
                <w:sz w:val="24"/>
                <w:szCs w:val="24"/>
              </w:rPr>
            </w:pPr>
            <w:r w:rsidRPr="0036720A">
              <w:rPr>
                <w:rFonts w:cstheme="minorHAnsi"/>
                <w:sz w:val="24"/>
              </w:rPr>
              <w:t>Severn pathology site is good , A patient info bit on there to let them know what is being tested and what the test result might mean could be useful</w:t>
            </w:r>
          </w:p>
          <w:p w14:paraId="2CBEBCA8" w14:textId="77777777" w:rsidR="00EE2511" w:rsidRPr="006262A2" w:rsidRDefault="00EE2511" w:rsidP="00974EBA">
            <w:pPr>
              <w:autoSpaceDE w:val="0"/>
              <w:autoSpaceDN w:val="0"/>
              <w:adjustRightInd w:val="0"/>
              <w:jc w:val="both"/>
              <w:rPr>
                <w:rFonts w:ascii="Calibri" w:hAnsi="Calibri" w:cs="Calibri"/>
                <w:sz w:val="24"/>
                <w:szCs w:val="24"/>
              </w:rPr>
            </w:pPr>
          </w:p>
        </w:tc>
        <w:tc>
          <w:tcPr>
            <w:tcW w:w="2500" w:type="pct"/>
            <w:shd w:val="clear" w:color="auto" w:fill="auto"/>
          </w:tcPr>
          <w:p w14:paraId="2C583892" w14:textId="77777777" w:rsidR="00EE2511" w:rsidRPr="0003659F" w:rsidRDefault="00EE2511" w:rsidP="00974EBA">
            <w:pPr>
              <w:rPr>
                <w:rFonts w:ascii="Calibri" w:hAnsi="Calibri"/>
                <w:sz w:val="24"/>
                <w:szCs w:val="24"/>
              </w:rPr>
            </w:pPr>
            <w:r>
              <w:rPr>
                <w:rFonts w:ascii="Calibri" w:hAnsi="Calibri"/>
                <w:sz w:val="24"/>
                <w:szCs w:val="24"/>
              </w:rPr>
              <w:t>We are about to undertake a project to revamp the UHBW Laboratory Medicine internet site, which will hopefully enable us to address this sort of issue.</w:t>
            </w:r>
          </w:p>
        </w:tc>
      </w:tr>
    </w:tbl>
    <w:p w14:paraId="70D01AC8" w14:textId="77777777" w:rsidR="00EE2511" w:rsidRPr="008A4DD9" w:rsidRDefault="00EE2511" w:rsidP="00EE2511">
      <w:pPr>
        <w:autoSpaceDE w:val="0"/>
        <w:autoSpaceDN w:val="0"/>
        <w:adjustRightInd w:val="0"/>
        <w:jc w:val="both"/>
        <w:rPr>
          <w:rFonts w:ascii="Calibri" w:hAnsi="Calibri"/>
          <w:b/>
          <w:sz w:val="28"/>
          <w:szCs w:val="24"/>
        </w:rPr>
      </w:pPr>
      <w:r w:rsidRPr="008A4DD9">
        <w:rPr>
          <w:rFonts w:ascii="Calibri" w:hAnsi="Calibri"/>
          <w:b/>
          <w:sz w:val="28"/>
          <w:szCs w:val="24"/>
        </w:rPr>
        <w:lastRenderedPageBreak/>
        <w:t>Any other comments you wish to make about the service pr</w:t>
      </w:r>
      <w:r>
        <w:rPr>
          <w:rFonts w:ascii="Calibri" w:hAnsi="Calibri"/>
          <w:b/>
          <w:sz w:val="28"/>
          <w:szCs w:val="24"/>
        </w:rPr>
        <w:t>ovided by Laboratory M</w:t>
      </w:r>
      <w:r w:rsidRPr="008A4DD9">
        <w:rPr>
          <w:rFonts w:ascii="Calibri" w:hAnsi="Calibri"/>
          <w:b/>
          <w:sz w:val="28"/>
          <w:szCs w:val="24"/>
        </w:rPr>
        <w:t>edicine</w:t>
      </w:r>
      <w:r>
        <w:rPr>
          <w:rFonts w:ascii="Calibri" w:hAnsi="Calibri"/>
          <w:b/>
          <w:sz w:val="28"/>
          <w:szCs w:val="24"/>
        </w:rPr>
        <w:t xml:space="preserve"> at the BRI site</w:t>
      </w:r>
      <w:r w:rsidRPr="008A4DD9">
        <w:rPr>
          <w:rFonts w:ascii="Calibri" w:hAnsi="Calibri"/>
          <w:b/>
          <w:sz w:val="28"/>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EE2511" w:rsidRPr="00095A8F" w14:paraId="442FD9E2" w14:textId="77777777" w:rsidTr="00974EBA">
        <w:tc>
          <w:tcPr>
            <w:tcW w:w="2500" w:type="pct"/>
            <w:shd w:val="clear" w:color="auto" w:fill="BDD6EE"/>
          </w:tcPr>
          <w:p w14:paraId="7AA0653C" w14:textId="77777777" w:rsidR="00EE2511" w:rsidRPr="00095A8F" w:rsidRDefault="00EE2511" w:rsidP="00974EBA">
            <w:pPr>
              <w:rPr>
                <w:rFonts w:ascii="Calibri" w:hAnsi="Calibri"/>
                <w:b/>
                <w:sz w:val="28"/>
                <w:szCs w:val="28"/>
              </w:rPr>
            </w:pPr>
            <w:r w:rsidRPr="00095A8F">
              <w:rPr>
                <w:rFonts w:ascii="Calibri" w:hAnsi="Calibri"/>
                <w:b/>
                <w:sz w:val="28"/>
                <w:szCs w:val="28"/>
              </w:rPr>
              <w:t>Comment</w:t>
            </w:r>
          </w:p>
        </w:tc>
        <w:tc>
          <w:tcPr>
            <w:tcW w:w="2500" w:type="pct"/>
            <w:shd w:val="clear" w:color="auto" w:fill="BDD6EE"/>
          </w:tcPr>
          <w:p w14:paraId="7658B54A" w14:textId="77777777" w:rsidR="00EE2511" w:rsidRPr="00095A8F" w:rsidRDefault="00EE2511" w:rsidP="00974EBA">
            <w:pPr>
              <w:rPr>
                <w:rFonts w:ascii="Calibri" w:hAnsi="Calibri"/>
                <w:b/>
                <w:sz w:val="28"/>
                <w:szCs w:val="28"/>
              </w:rPr>
            </w:pPr>
            <w:r w:rsidRPr="00095A8F">
              <w:rPr>
                <w:rFonts w:ascii="Calibri" w:hAnsi="Calibri"/>
                <w:b/>
                <w:sz w:val="28"/>
                <w:szCs w:val="28"/>
              </w:rPr>
              <w:t>Laboratory Response/Action</w:t>
            </w:r>
          </w:p>
        </w:tc>
      </w:tr>
      <w:tr w:rsidR="00EE2511" w:rsidRPr="00095A8F" w14:paraId="6B7D92C9" w14:textId="77777777" w:rsidTr="00974EBA">
        <w:tc>
          <w:tcPr>
            <w:tcW w:w="2500" w:type="pct"/>
            <w:shd w:val="clear" w:color="auto" w:fill="auto"/>
          </w:tcPr>
          <w:p w14:paraId="7AC692A2" w14:textId="77777777" w:rsidR="00EE2511" w:rsidRPr="0036720A" w:rsidRDefault="00EE2511" w:rsidP="00974EBA">
            <w:pPr>
              <w:rPr>
                <w:rFonts w:cstheme="minorHAnsi"/>
                <w:sz w:val="24"/>
              </w:rPr>
            </w:pPr>
            <w:r w:rsidRPr="0036720A">
              <w:rPr>
                <w:rFonts w:cstheme="minorHAnsi"/>
                <w:sz w:val="24"/>
              </w:rPr>
              <w:t xml:space="preserve">There seem to be various persistent glitches in the system which mean the right result does not go to the right person at the right time - it feels as if there is a lot of reliance on technology and not enough human input to overcome the areas that are persistently unreliable </w:t>
            </w:r>
          </w:p>
        </w:tc>
        <w:tc>
          <w:tcPr>
            <w:tcW w:w="2500" w:type="pct"/>
            <w:shd w:val="clear" w:color="auto" w:fill="auto"/>
          </w:tcPr>
          <w:p w14:paraId="2EF44165" w14:textId="77777777" w:rsidR="00EE2511" w:rsidRPr="0003659F" w:rsidRDefault="00EE2511" w:rsidP="00974EBA">
            <w:pPr>
              <w:rPr>
                <w:rFonts w:ascii="Calibri" w:hAnsi="Calibri"/>
                <w:sz w:val="24"/>
                <w:szCs w:val="24"/>
              </w:rPr>
            </w:pPr>
            <w:r>
              <w:rPr>
                <w:rFonts w:ascii="Calibri" w:hAnsi="Calibri"/>
                <w:sz w:val="24"/>
                <w:szCs w:val="24"/>
              </w:rPr>
              <w:t>We are sorry to hear this.  It is always helpful to be notified of specific instances so that we can investigate fully and hopefully further improve our systems.  In general, however, technology is more reliable than human input for simple standardised processes.</w:t>
            </w:r>
          </w:p>
        </w:tc>
      </w:tr>
      <w:tr w:rsidR="00EE2511" w:rsidRPr="00095A8F" w14:paraId="51D74902" w14:textId="77777777" w:rsidTr="00974EBA">
        <w:tc>
          <w:tcPr>
            <w:tcW w:w="2500" w:type="pct"/>
            <w:shd w:val="clear" w:color="auto" w:fill="auto"/>
          </w:tcPr>
          <w:p w14:paraId="4B7513B8" w14:textId="77777777" w:rsidR="00EE2511" w:rsidRPr="0036720A" w:rsidRDefault="00EE2511" w:rsidP="00974EBA">
            <w:pPr>
              <w:rPr>
                <w:rFonts w:cstheme="minorHAnsi"/>
                <w:sz w:val="24"/>
              </w:rPr>
            </w:pPr>
            <w:r w:rsidRPr="0036720A">
              <w:rPr>
                <w:rFonts w:cstheme="minorHAnsi"/>
                <w:sz w:val="24"/>
              </w:rPr>
              <w:t xml:space="preserve">Some of the tick boxes on ordering bloods result in a lot of extra questions not all of which are needed - if I select the profile for Type 2 diabetes review bloods then I am asked why I am checking HbA1 and have to select for diabetes review... </w:t>
            </w:r>
          </w:p>
        </w:tc>
        <w:tc>
          <w:tcPr>
            <w:tcW w:w="2500" w:type="pct"/>
            <w:shd w:val="clear" w:color="auto" w:fill="auto"/>
          </w:tcPr>
          <w:p w14:paraId="6582467E" w14:textId="77777777" w:rsidR="00EE2511" w:rsidRPr="00AA13AF" w:rsidRDefault="00EE2511" w:rsidP="00974EBA">
            <w:pPr>
              <w:rPr>
                <w:rFonts w:ascii="Calibri" w:hAnsi="Calibri"/>
                <w:sz w:val="24"/>
                <w:szCs w:val="24"/>
              </w:rPr>
            </w:pPr>
            <w:r>
              <w:rPr>
                <w:rFonts w:ascii="Calibri" w:hAnsi="Calibri"/>
                <w:sz w:val="24"/>
                <w:szCs w:val="24"/>
              </w:rPr>
              <w:t>This is an interesting comment.  Thank you.  The ICE Order Communications system may not have sufficient flexibility to address this but we will look into it.  We are mindful of not imposing too may clicks during test ordering but sometimes this sort of process is helpful either for demand optimisation or tailoring of interpretative comments.</w:t>
            </w:r>
          </w:p>
        </w:tc>
      </w:tr>
      <w:tr w:rsidR="00EE2511" w:rsidRPr="00095A8F" w14:paraId="1631F8A1" w14:textId="77777777" w:rsidTr="00974EBA">
        <w:trPr>
          <w:trHeight w:val="327"/>
        </w:trPr>
        <w:tc>
          <w:tcPr>
            <w:tcW w:w="2500" w:type="pct"/>
            <w:shd w:val="clear" w:color="auto" w:fill="auto"/>
          </w:tcPr>
          <w:p w14:paraId="4B18A785" w14:textId="77777777" w:rsidR="00EE2511" w:rsidRPr="0036720A" w:rsidRDefault="00EE2511" w:rsidP="00974EBA">
            <w:pPr>
              <w:rPr>
                <w:rFonts w:cstheme="minorHAnsi"/>
                <w:sz w:val="24"/>
              </w:rPr>
            </w:pPr>
            <w:r w:rsidRPr="0036720A">
              <w:rPr>
                <w:rFonts w:cstheme="minorHAnsi"/>
                <w:sz w:val="24"/>
              </w:rPr>
              <w:t>Easier to contact</w:t>
            </w:r>
          </w:p>
        </w:tc>
        <w:tc>
          <w:tcPr>
            <w:tcW w:w="2500" w:type="pct"/>
            <w:shd w:val="clear" w:color="auto" w:fill="auto"/>
          </w:tcPr>
          <w:p w14:paraId="0BDF7256" w14:textId="77777777" w:rsidR="00EE2511" w:rsidRPr="00AA13AF" w:rsidRDefault="00EE2511" w:rsidP="00974EBA">
            <w:pPr>
              <w:rPr>
                <w:rFonts w:ascii="Calibri" w:hAnsi="Calibri"/>
                <w:sz w:val="24"/>
                <w:szCs w:val="24"/>
              </w:rPr>
            </w:pPr>
            <w:r>
              <w:rPr>
                <w:rFonts w:ascii="Calibri" w:hAnsi="Calibri"/>
                <w:sz w:val="24"/>
                <w:szCs w:val="24"/>
              </w:rPr>
              <w:t xml:space="preserve">Please see above.  We are going to overhaul our internet site and review information on Remedy.   </w:t>
            </w:r>
          </w:p>
        </w:tc>
      </w:tr>
      <w:tr w:rsidR="00EE2511" w:rsidRPr="00095A8F" w14:paraId="292D294C" w14:textId="77777777" w:rsidTr="00974EBA">
        <w:tc>
          <w:tcPr>
            <w:tcW w:w="2500" w:type="pct"/>
            <w:shd w:val="clear" w:color="auto" w:fill="auto"/>
          </w:tcPr>
          <w:p w14:paraId="161BF27C" w14:textId="77777777" w:rsidR="00EE2511" w:rsidRPr="0036720A" w:rsidRDefault="00EE2511" w:rsidP="00974EBA">
            <w:pPr>
              <w:rPr>
                <w:rFonts w:cstheme="minorHAnsi"/>
                <w:sz w:val="24"/>
              </w:rPr>
            </w:pPr>
            <w:r w:rsidRPr="0036720A">
              <w:rPr>
                <w:rFonts w:cstheme="minorHAnsi"/>
                <w:sz w:val="24"/>
              </w:rPr>
              <w:t xml:space="preserve">Please please please can you add smear orering to ICE , This would save so much staff time and make a massive difference to our lives. </w:t>
            </w:r>
          </w:p>
        </w:tc>
        <w:tc>
          <w:tcPr>
            <w:tcW w:w="2500" w:type="pct"/>
            <w:shd w:val="clear" w:color="auto" w:fill="auto"/>
          </w:tcPr>
          <w:p w14:paraId="49324927" w14:textId="77777777" w:rsidR="00EE2511" w:rsidRPr="0003659F" w:rsidRDefault="00EE2511" w:rsidP="00974EBA">
            <w:pPr>
              <w:rPr>
                <w:rFonts w:ascii="Calibri" w:hAnsi="Calibri"/>
                <w:sz w:val="24"/>
                <w:szCs w:val="24"/>
              </w:rPr>
            </w:pPr>
            <w:r>
              <w:rPr>
                <w:rFonts w:ascii="Calibri" w:hAnsi="Calibri"/>
                <w:sz w:val="24"/>
                <w:szCs w:val="24"/>
              </w:rPr>
              <w:t>This does not lie within Biochemistry and Haematology.  Please contact Cellular Pathology.</w:t>
            </w:r>
          </w:p>
        </w:tc>
      </w:tr>
    </w:tbl>
    <w:p w14:paraId="44961111" w14:textId="77777777" w:rsidR="00EE2511" w:rsidRPr="00E667BF" w:rsidRDefault="00EE2511" w:rsidP="00EE2511">
      <w:pPr>
        <w:autoSpaceDE w:val="0"/>
        <w:autoSpaceDN w:val="0"/>
        <w:adjustRightInd w:val="0"/>
        <w:jc w:val="both"/>
        <w:rPr>
          <w:rFonts w:ascii="Calibri" w:hAnsi="Calibri"/>
          <w:sz w:val="24"/>
          <w:szCs w:val="28"/>
        </w:rPr>
      </w:pPr>
    </w:p>
    <w:p w14:paraId="4C198574" w14:textId="77777777" w:rsidR="00EE2511" w:rsidRDefault="00EE2511" w:rsidP="00EE2511">
      <w:pPr>
        <w:autoSpaceDE w:val="0"/>
        <w:autoSpaceDN w:val="0"/>
        <w:adjustRightInd w:val="0"/>
        <w:jc w:val="both"/>
        <w:rPr>
          <w:rFonts w:ascii="Calibri" w:hAnsi="Calibri"/>
          <w:b/>
          <w:sz w:val="28"/>
          <w:szCs w:val="28"/>
          <w:u w:val="single"/>
        </w:rPr>
      </w:pPr>
      <w:r>
        <w:rPr>
          <w:rFonts w:ascii="Calibri" w:hAnsi="Calibri"/>
          <w:b/>
          <w:sz w:val="28"/>
          <w:szCs w:val="28"/>
          <w:u w:val="single"/>
        </w:rPr>
        <w:t>Conclusion and Summary</w:t>
      </w:r>
    </w:p>
    <w:p w14:paraId="54DF85FA" w14:textId="7C05D3B5" w:rsidR="00EE2511" w:rsidRDefault="00EE2511" w:rsidP="00EE2511">
      <w:pPr>
        <w:autoSpaceDE w:val="0"/>
        <w:autoSpaceDN w:val="0"/>
        <w:adjustRightInd w:val="0"/>
        <w:jc w:val="both"/>
        <w:rPr>
          <w:rFonts w:ascii="Calibri" w:hAnsi="Calibri"/>
          <w:sz w:val="24"/>
          <w:szCs w:val="24"/>
        </w:rPr>
      </w:pPr>
      <w:r>
        <w:rPr>
          <w:rFonts w:ascii="Calibri" w:hAnsi="Calibri"/>
          <w:sz w:val="24"/>
          <w:szCs w:val="24"/>
        </w:rPr>
        <w:t>This GP u</w:t>
      </w:r>
      <w:r w:rsidRPr="006A526F">
        <w:rPr>
          <w:rFonts w:ascii="Calibri" w:hAnsi="Calibri"/>
          <w:sz w:val="24"/>
          <w:szCs w:val="24"/>
        </w:rPr>
        <w:t xml:space="preserve">ser survey reflects the high quality service provided by the </w:t>
      </w:r>
      <w:r>
        <w:rPr>
          <w:rFonts w:ascii="Calibri" w:hAnsi="Calibri"/>
          <w:sz w:val="24"/>
          <w:szCs w:val="24"/>
        </w:rPr>
        <w:t xml:space="preserve">Clinical Biochemistry and Haematology </w:t>
      </w:r>
      <w:r w:rsidRPr="006A526F">
        <w:rPr>
          <w:rFonts w:ascii="Calibri" w:hAnsi="Calibri"/>
          <w:sz w:val="24"/>
          <w:szCs w:val="24"/>
        </w:rPr>
        <w:t xml:space="preserve">laboratories at </w:t>
      </w:r>
      <w:r>
        <w:rPr>
          <w:rFonts w:ascii="Calibri" w:hAnsi="Calibri"/>
          <w:sz w:val="24"/>
          <w:szCs w:val="24"/>
        </w:rPr>
        <w:t xml:space="preserve">the BRI site of </w:t>
      </w:r>
      <w:r w:rsidRPr="006A526F">
        <w:rPr>
          <w:rFonts w:ascii="Calibri" w:hAnsi="Calibri"/>
          <w:sz w:val="24"/>
          <w:szCs w:val="24"/>
        </w:rPr>
        <w:t>University Hospitals Bristol</w:t>
      </w:r>
      <w:r>
        <w:rPr>
          <w:rFonts w:ascii="Calibri" w:hAnsi="Calibri"/>
          <w:sz w:val="24"/>
          <w:szCs w:val="24"/>
        </w:rPr>
        <w:t xml:space="preserve"> and Weston</w:t>
      </w:r>
      <w:r w:rsidRPr="006A526F">
        <w:rPr>
          <w:rFonts w:ascii="Calibri" w:hAnsi="Calibri"/>
          <w:sz w:val="24"/>
          <w:szCs w:val="24"/>
        </w:rPr>
        <w:t xml:space="preserve"> NHS</w:t>
      </w:r>
      <w:r>
        <w:rPr>
          <w:rFonts w:ascii="Calibri" w:hAnsi="Calibri"/>
          <w:sz w:val="24"/>
          <w:szCs w:val="24"/>
        </w:rPr>
        <w:t xml:space="preserve"> </w:t>
      </w:r>
      <w:r w:rsidRPr="006A526F">
        <w:rPr>
          <w:rFonts w:ascii="Calibri" w:hAnsi="Calibri"/>
          <w:sz w:val="24"/>
          <w:szCs w:val="24"/>
        </w:rPr>
        <w:t>F</w:t>
      </w:r>
      <w:r>
        <w:rPr>
          <w:rFonts w:ascii="Calibri" w:hAnsi="Calibri"/>
          <w:sz w:val="24"/>
          <w:szCs w:val="24"/>
        </w:rPr>
        <w:t xml:space="preserve">oundation </w:t>
      </w:r>
      <w:r w:rsidRPr="006A526F">
        <w:rPr>
          <w:rFonts w:ascii="Calibri" w:hAnsi="Calibri"/>
          <w:sz w:val="24"/>
          <w:szCs w:val="24"/>
        </w:rPr>
        <w:t>T</w:t>
      </w:r>
      <w:r>
        <w:rPr>
          <w:rFonts w:ascii="Calibri" w:hAnsi="Calibri"/>
          <w:sz w:val="24"/>
          <w:szCs w:val="24"/>
        </w:rPr>
        <w:t>rust</w:t>
      </w:r>
      <w:r w:rsidRPr="006A526F">
        <w:rPr>
          <w:rFonts w:ascii="Calibri" w:hAnsi="Calibri"/>
          <w:sz w:val="24"/>
          <w:szCs w:val="24"/>
        </w:rPr>
        <w:t xml:space="preserve">. </w:t>
      </w:r>
      <w:r>
        <w:rPr>
          <w:rFonts w:ascii="Calibri" w:hAnsi="Calibri"/>
          <w:sz w:val="24"/>
          <w:szCs w:val="24"/>
        </w:rPr>
        <w:t xml:space="preserve"> </w:t>
      </w:r>
    </w:p>
    <w:p w14:paraId="1E23AB2D" w14:textId="77777777" w:rsidR="00EE2511" w:rsidRDefault="00EE2511" w:rsidP="00EE2511">
      <w:pPr>
        <w:autoSpaceDE w:val="0"/>
        <w:autoSpaceDN w:val="0"/>
        <w:adjustRightInd w:val="0"/>
        <w:jc w:val="both"/>
        <w:rPr>
          <w:rFonts w:ascii="Calibri" w:hAnsi="Calibri"/>
          <w:sz w:val="24"/>
          <w:szCs w:val="24"/>
        </w:rPr>
      </w:pPr>
      <w:r>
        <w:rPr>
          <w:rFonts w:ascii="Calibri" w:hAnsi="Calibri"/>
          <w:sz w:val="24"/>
          <w:szCs w:val="24"/>
        </w:rPr>
        <w:t>We achieved our user satisfaction target for five of the eight statements, and narrowly missed out on achieving the other three, which we believe was affected by the low response rate caused by Covid-19 pressures. However, as these three statements were all related to communication, the laboratory is planning an overhaul of its internet website which will contain all the information our users require in a clearer and more user-friendly format. We are committed to continually improving our services and value the feedback that has been provided. This feedback will be used to guide future improvement measures and will be discussed at our governance meetings.</w:t>
      </w:r>
    </w:p>
    <w:p w14:paraId="6D2DC7AD" w14:textId="77777777" w:rsidR="00EE2511" w:rsidRDefault="00EE2511" w:rsidP="00EE2511">
      <w:pPr>
        <w:autoSpaceDE w:val="0"/>
        <w:autoSpaceDN w:val="0"/>
        <w:adjustRightInd w:val="0"/>
        <w:jc w:val="both"/>
        <w:rPr>
          <w:rFonts w:ascii="Calibri" w:hAnsi="Calibri"/>
          <w:b/>
          <w:sz w:val="28"/>
          <w:szCs w:val="28"/>
          <w:u w:val="single"/>
        </w:rPr>
      </w:pPr>
      <w:r>
        <w:rPr>
          <w:rFonts w:ascii="Calibri" w:hAnsi="Calibri"/>
          <w:b/>
          <w:sz w:val="28"/>
          <w:szCs w:val="28"/>
          <w:u w:val="single"/>
        </w:rPr>
        <w:lastRenderedPageBreak/>
        <w:t>Acknowledgements</w:t>
      </w:r>
    </w:p>
    <w:p w14:paraId="3CE1209C" w14:textId="77777777" w:rsidR="00EE2511" w:rsidRPr="006A526F" w:rsidRDefault="00EE2511" w:rsidP="00EE2511">
      <w:pPr>
        <w:autoSpaceDE w:val="0"/>
        <w:autoSpaceDN w:val="0"/>
        <w:adjustRightInd w:val="0"/>
        <w:jc w:val="both"/>
        <w:rPr>
          <w:rFonts w:ascii="Calibri" w:hAnsi="Calibri"/>
          <w:sz w:val="24"/>
          <w:szCs w:val="24"/>
        </w:rPr>
      </w:pPr>
      <w:r w:rsidRPr="006A526F">
        <w:rPr>
          <w:rFonts w:ascii="Calibri" w:hAnsi="Calibri"/>
          <w:sz w:val="24"/>
          <w:szCs w:val="24"/>
        </w:rPr>
        <w:t>We appreciate the time taken</w:t>
      </w:r>
      <w:r>
        <w:rPr>
          <w:rFonts w:ascii="Calibri" w:hAnsi="Calibri"/>
          <w:sz w:val="24"/>
          <w:szCs w:val="24"/>
        </w:rPr>
        <w:t xml:space="preserve"> by our users</w:t>
      </w:r>
      <w:r w:rsidRPr="006A526F">
        <w:rPr>
          <w:rFonts w:ascii="Calibri" w:hAnsi="Calibri"/>
          <w:sz w:val="24"/>
          <w:szCs w:val="24"/>
        </w:rPr>
        <w:t xml:space="preserve"> to complete</w:t>
      </w:r>
      <w:r>
        <w:rPr>
          <w:rFonts w:ascii="Calibri" w:hAnsi="Calibri"/>
          <w:sz w:val="24"/>
          <w:szCs w:val="24"/>
        </w:rPr>
        <w:t xml:space="preserve"> the survey. We c</w:t>
      </w:r>
      <w:r w:rsidRPr="006A526F">
        <w:rPr>
          <w:rFonts w:ascii="Calibri" w:hAnsi="Calibri"/>
          <w:sz w:val="24"/>
          <w:szCs w:val="24"/>
        </w:rPr>
        <w:t>ontinue to seek other means of feedback where possible. We are continually reviewing the service we provide to our users and continually seeking to improve wherever possible, despite the growing financial challenge. We will take the feedback we have gained from this survey and use it to focus our efforts.</w:t>
      </w:r>
    </w:p>
    <w:p w14:paraId="3705DF42" w14:textId="77777777" w:rsidR="00EE2511" w:rsidRPr="006A526F" w:rsidRDefault="00EE2511" w:rsidP="00EE2511">
      <w:pPr>
        <w:autoSpaceDE w:val="0"/>
        <w:autoSpaceDN w:val="0"/>
        <w:adjustRightInd w:val="0"/>
        <w:jc w:val="both"/>
        <w:rPr>
          <w:rFonts w:ascii="Calibri" w:eastAsia="Calibri" w:hAnsi="Calibri" w:cs="Arial"/>
          <w:color w:val="000000"/>
          <w:sz w:val="24"/>
          <w:szCs w:val="24"/>
        </w:rPr>
      </w:pPr>
      <w:r w:rsidRPr="006A526F">
        <w:rPr>
          <w:rFonts w:ascii="Calibri" w:eastAsia="Calibri" w:hAnsi="Calibri" w:cs="Arial"/>
          <w:color w:val="000000"/>
          <w:sz w:val="24"/>
          <w:szCs w:val="24"/>
        </w:rPr>
        <w:t>We are grateful to all those who took the time to respond t</w:t>
      </w:r>
      <w:r>
        <w:rPr>
          <w:rFonts w:ascii="Calibri" w:eastAsia="Calibri" w:hAnsi="Calibri" w:cs="Arial"/>
          <w:color w:val="000000"/>
          <w:sz w:val="24"/>
          <w:szCs w:val="24"/>
        </w:rPr>
        <w:t>o our user s</w:t>
      </w:r>
      <w:r w:rsidRPr="006A526F">
        <w:rPr>
          <w:rFonts w:ascii="Calibri" w:eastAsia="Calibri" w:hAnsi="Calibri" w:cs="Arial"/>
          <w:color w:val="000000"/>
          <w:sz w:val="24"/>
          <w:szCs w:val="24"/>
        </w:rPr>
        <w:t xml:space="preserve">urvey and we hope that we will be able to address the issues you have raised so that filling in the questionnaire was time well spent. We will be repeating </w:t>
      </w:r>
      <w:r>
        <w:rPr>
          <w:rFonts w:ascii="Calibri" w:eastAsia="Calibri" w:hAnsi="Calibri" w:cs="Arial"/>
          <w:color w:val="000000"/>
          <w:sz w:val="24"/>
          <w:szCs w:val="24"/>
        </w:rPr>
        <w:t>the GP User survey in 2023</w:t>
      </w:r>
      <w:r w:rsidRPr="006A526F">
        <w:rPr>
          <w:rFonts w:ascii="Calibri" w:eastAsia="Calibri" w:hAnsi="Calibri" w:cs="Arial"/>
          <w:color w:val="000000"/>
          <w:sz w:val="24"/>
          <w:szCs w:val="24"/>
        </w:rPr>
        <w:t xml:space="preserve">, to re-assess our performance and monitor any improvement. </w:t>
      </w:r>
    </w:p>
    <w:p w14:paraId="3A51DF67" w14:textId="77777777" w:rsidR="00EE2511" w:rsidRPr="00CD0885" w:rsidRDefault="00EE2511" w:rsidP="00EE2511">
      <w:pPr>
        <w:autoSpaceDE w:val="0"/>
        <w:autoSpaceDN w:val="0"/>
        <w:adjustRightInd w:val="0"/>
        <w:jc w:val="both"/>
        <w:rPr>
          <w:rFonts w:ascii="Calibri" w:eastAsia="Calibri" w:hAnsi="Calibri" w:cs="Arial"/>
          <w:color w:val="0000FF"/>
          <w:sz w:val="24"/>
          <w:szCs w:val="24"/>
          <w:u w:val="single"/>
        </w:rPr>
      </w:pPr>
      <w:r>
        <w:rPr>
          <w:rFonts w:ascii="Calibri" w:eastAsia="Calibri" w:hAnsi="Calibri" w:cs="Arial"/>
          <w:color w:val="000000"/>
          <w:sz w:val="24"/>
          <w:szCs w:val="24"/>
        </w:rPr>
        <w:t>If you want</w:t>
      </w:r>
      <w:r w:rsidRPr="00D51204">
        <w:rPr>
          <w:rFonts w:ascii="Calibri" w:eastAsia="Calibri" w:hAnsi="Calibri" w:cs="Arial"/>
          <w:color w:val="000000"/>
          <w:sz w:val="24"/>
          <w:szCs w:val="24"/>
        </w:rPr>
        <w:t xml:space="preserve"> feedback o</w:t>
      </w:r>
      <w:r>
        <w:rPr>
          <w:rFonts w:ascii="Calibri" w:eastAsia="Calibri" w:hAnsi="Calibri" w:cs="Arial"/>
          <w:color w:val="000000"/>
          <w:sz w:val="24"/>
          <w:szCs w:val="24"/>
        </w:rPr>
        <w:t>n the action plan, or you did not</w:t>
      </w:r>
      <w:r w:rsidRPr="00D51204">
        <w:rPr>
          <w:rFonts w:ascii="Calibri" w:eastAsia="Calibri" w:hAnsi="Calibri" w:cs="Arial"/>
          <w:color w:val="000000"/>
          <w:sz w:val="24"/>
          <w:szCs w:val="24"/>
        </w:rPr>
        <w:t xml:space="preserve"> get </w:t>
      </w:r>
      <w:r>
        <w:rPr>
          <w:rFonts w:ascii="Calibri" w:eastAsia="Calibri" w:hAnsi="Calibri" w:cs="Arial"/>
          <w:color w:val="000000"/>
          <w:sz w:val="24"/>
          <w:szCs w:val="24"/>
        </w:rPr>
        <w:t>an opportunity to complete the user s</w:t>
      </w:r>
      <w:r w:rsidRPr="00D51204">
        <w:rPr>
          <w:rFonts w:ascii="Calibri" w:eastAsia="Calibri" w:hAnsi="Calibri" w:cs="Arial"/>
          <w:color w:val="000000"/>
          <w:sz w:val="24"/>
          <w:szCs w:val="24"/>
        </w:rPr>
        <w:t xml:space="preserve">urvey and want to provide feedback regarding our services please contact our Quality Management Team, Carolyn Perry </w:t>
      </w:r>
      <w:hyperlink r:id="rId18" w:history="1">
        <w:r w:rsidRPr="004D2CB4">
          <w:rPr>
            <w:rStyle w:val="Hyperlink"/>
            <w:rFonts w:ascii="Calibri" w:eastAsia="Calibri" w:hAnsi="Calibri" w:cs="Arial"/>
            <w:sz w:val="24"/>
            <w:szCs w:val="24"/>
          </w:rPr>
          <w:t>Carolyn.Perry@uhbw.nhs.uk</w:t>
        </w:r>
      </w:hyperlink>
      <w:r>
        <w:rPr>
          <w:rFonts w:ascii="Calibri" w:eastAsia="Calibri" w:hAnsi="Calibri" w:cs="Arial"/>
          <w:color w:val="000000"/>
          <w:sz w:val="24"/>
          <w:szCs w:val="24"/>
        </w:rPr>
        <w:t xml:space="preserve"> or Natalia Casey </w:t>
      </w:r>
      <w:hyperlink r:id="rId19" w:history="1">
        <w:r w:rsidRPr="00D86DDE">
          <w:rPr>
            <w:rStyle w:val="Hyperlink"/>
            <w:rFonts w:ascii="Calibri" w:eastAsia="Calibri" w:hAnsi="Calibri" w:cs="Arial"/>
            <w:sz w:val="24"/>
            <w:szCs w:val="24"/>
          </w:rPr>
          <w:t>Natalia.Casey@uhbw.nhs.uk</w:t>
        </w:r>
      </w:hyperlink>
      <w:r>
        <w:rPr>
          <w:rFonts w:ascii="Calibri" w:eastAsia="Calibri" w:hAnsi="Calibri" w:cs="Arial"/>
          <w:color w:val="000000"/>
          <w:sz w:val="24"/>
          <w:szCs w:val="24"/>
        </w:rPr>
        <w:t xml:space="preserve"> </w:t>
      </w:r>
      <w:r>
        <w:rPr>
          <w:rFonts w:ascii="Calibri" w:eastAsia="Calibri" w:hAnsi="Calibri" w:cs="Arial"/>
          <w:color w:val="0000FF"/>
          <w:sz w:val="24"/>
          <w:szCs w:val="24"/>
          <w:u w:val="single"/>
        </w:rPr>
        <w:fldChar w:fldCharType="begin"/>
      </w:r>
      <w:r>
        <w:rPr>
          <w:rFonts w:ascii="Calibri" w:eastAsia="Calibri" w:hAnsi="Calibri" w:cs="Arial"/>
          <w:color w:val="0000FF"/>
          <w:sz w:val="24"/>
          <w:szCs w:val="24"/>
          <w:u w:val="single"/>
        </w:rPr>
        <w:instrText xml:space="preserve"> HYPERLINK "mailto:</w:instrText>
      </w:r>
      <w:r w:rsidRPr="00CD0885">
        <w:rPr>
          <w:rFonts w:ascii="Calibri" w:eastAsia="Calibri" w:hAnsi="Calibri" w:cs="Arial"/>
          <w:color w:val="0000FF"/>
          <w:sz w:val="24"/>
          <w:szCs w:val="24"/>
          <w:u w:val="single"/>
        </w:rPr>
        <w:instrText>Sharif.Goolam-Hossen@UHBristol.nhs.uk who will be happy to respond to any feedback.</w:instrText>
      </w:r>
    </w:p>
    <w:p w14:paraId="71F44F8D" w14:textId="77777777" w:rsidR="00EE2511" w:rsidRPr="00586967" w:rsidRDefault="00EE2511" w:rsidP="00EE2511">
      <w:pPr>
        <w:autoSpaceDE w:val="0"/>
        <w:autoSpaceDN w:val="0"/>
        <w:adjustRightInd w:val="0"/>
        <w:jc w:val="both"/>
        <w:rPr>
          <w:rStyle w:val="Hyperlink"/>
          <w:rFonts w:ascii="Calibri" w:eastAsia="Calibri" w:hAnsi="Calibri" w:cs="Arial"/>
          <w:sz w:val="24"/>
          <w:szCs w:val="24"/>
        </w:rPr>
      </w:pPr>
      <w:r>
        <w:rPr>
          <w:rFonts w:ascii="Calibri" w:eastAsia="Calibri" w:hAnsi="Calibri" w:cs="Arial"/>
          <w:color w:val="0000FF"/>
          <w:sz w:val="24"/>
          <w:szCs w:val="24"/>
          <w:u w:val="single"/>
        </w:rPr>
        <w:instrText xml:space="preserve">" </w:instrText>
      </w:r>
      <w:r>
        <w:rPr>
          <w:rFonts w:ascii="Calibri" w:eastAsia="Calibri" w:hAnsi="Calibri" w:cs="Arial"/>
          <w:color w:val="0000FF"/>
          <w:sz w:val="24"/>
          <w:szCs w:val="24"/>
          <w:u w:val="single"/>
        </w:rPr>
        <w:fldChar w:fldCharType="separate"/>
      </w:r>
      <w:r w:rsidRPr="00CD0885">
        <w:rPr>
          <w:rStyle w:val="Hyperlink"/>
          <w:rFonts w:ascii="Calibri" w:eastAsia="Calibri" w:hAnsi="Calibri" w:cs="Arial"/>
          <w:sz w:val="24"/>
          <w:szCs w:val="24"/>
        </w:rPr>
        <w:t>who will be happy to respond to any feedback.</w:t>
      </w:r>
    </w:p>
    <w:p w14:paraId="449CCBF5" w14:textId="77777777" w:rsidR="00EE2511" w:rsidRPr="00D51204" w:rsidRDefault="00EE2511" w:rsidP="00EE2511">
      <w:pPr>
        <w:autoSpaceDE w:val="0"/>
        <w:autoSpaceDN w:val="0"/>
        <w:adjustRightInd w:val="0"/>
        <w:jc w:val="both"/>
        <w:rPr>
          <w:rFonts w:ascii="Calibri" w:eastAsia="Calibri" w:hAnsi="Calibri" w:cs="Arial"/>
          <w:color w:val="000000"/>
          <w:sz w:val="24"/>
          <w:szCs w:val="24"/>
        </w:rPr>
      </w:pPr>
      <w:r>
        <w:rPr>
          <w:rFonts w:ascii="Calibri" w:eastAsia="Calibri" w:hAnsi="Calibri" w:cs="Arial"/>
          <w:color w:val="0000FF"/>
          <w:sz w:val="24"/>
          <w:szCs w:val="24"/>
          <w:u w:val="single"/>
        </w:rPr>
        <w:fldChar w:fldCharType="end"/>
      </w:r>
      <w:r w:rsidRPr="00D51204">
        <w:rPr>
          <w:rFonts w:ascii="Calibri" w:eastAsia="Calibri" w:hAnsi="Calibri" w:cs="Arial"/>
          <w:color w:val="000000"/>
          <w:sz w:val="24"/>
          <w:szCs w:val="24"/>
        </w:rPr>
        <w:t xml:space="preserve">  </w:t>
      </w:r>
    </w:p>
    <w:p w14:paraId="4E4959E2" w14:textId="77777777" w:rsidR="00EE2511" w:rsidRPr="00D51204" w:rsidRDefault="00EE2511" w:rsidP="00EE2511">
      <w:pPr>
        <w:autoSpaceDE w:val="0"/>
        <w:autoSpaceDN w:val="0"/>
        <w:adjustRightInd w:val="0"/>
        <w:jc w:val="both"/>
        <w:rPr>
          <w:rFonts w:ascii="Calibri" w:eastAsia="Calibri" w:hAnsi="Calibri" w:cs="Arial"/>
          <w:color w:val="000000"/>
          <w:sz w:val="24"/>
          <w:szCs w:val="24"/>
        </w:rPr>
      </w:pPr>
      <w:r w:rsidRPr="00D51204">
        <w:rPr>
          <w:rFonts w:ascii="Calibri" w:eastAsia="Calibri" w:hAnsi="Calibri" w:cs="Arial"/>
          <w:color w:val="000000"/>
          <w:sz w:val="24"/>
          <w:szCs w:val="24"/>
        </w:rPr>
        <w:t>If you prefer please</w:t>
      </w:r>
      <w:r>
        <w:rPr>
          <w:rFonts w:ascii="Calibri" w:eastAsia="Calibri" w:hAnsi="Calibri" w:cs="Arial"/>
          <w:color w:val="000000"/>
          <w:sz w:val="24"/>
          <w:szCs w:val="24"/>
        </w:rPr>
        <w:t xml:space="preserve"> contact the Head of Service Elizabeth </w:t>
      </w:r>
      <w:r w:rsidRPr="00D51204">
        <w:rPr>
          <w:rFonts w:ascii="Calibri" w:eastAsia="Calibri" w:hAnsi="Calibri" w:cs="Arial"/>
          <w:color w:val="000000"/>
          <w:sz w:val="24"/>
          <w:szCs w:val="24"/>
        </w:rPr>
        <w:t xml:space="preserve">Worsam </w:t>
      </w:r>
      <w:hyperlink r:id="rId20" w:history="1">
        <w:r w:rsidRPr="004D2CB4">
          <w:rPr>
            <w:rStyle w:val="Hyperlink"/>
            <w:rFonts w:ascii="Calibri" w:eastAsia="Calibri" w:hAnsi="Calibri" w:cs="Arial"/>
            <w:sz w:val="24"/>
            <w:szCs w:val="24"/>
          </w:rPr>
          <w:t>Elizabeth.Worsam@uhbw.nhs.uk</w:t>
        </w:r>
      </w:hyperlink>
      <w:r w:rsidRPr="00D51204">
        <w:rPr>
          <w:rFonts w:ascii="Calibri" w:eastAsia="Calibri" w:hAnsi="Calibri" w:cs="Arial"/>
          <w:color w:val="000000"/>
          <w:sz w:val="24"/>
          <w:szCs w:val="24"/>
        </w:rPr>
        <w:t xml:space="preserve">  </w:t>
      </w:r>
    </w:p>
    <w:p w14:paraId="6F0A11CF" w14:textId="77777777" w:rsidR="00EE2511" w:rsidRPr="004660B4" w:rsidRDefault="00EE2511" w:rsidP="00EE2511">
      <w:pPr>
        <w:autoSpaceDE w:val="0"/>
        <w:autoSpaceDN w:val="0"/>
        <w:adjustRightInd w:val="0"/>
        <w:jc w:val="both"/>
        <w:rPr>
          <w:rFonts w:ascii="Calibri" w:hAnsi="Calibri"/>
          <w:b/>
          <w:sz w:val="28"/>
          <w:szCs w:val="28"/>
          <w:u w:val="single"/>
        </w:rPr>
      </w:pPr>
    </w:p>
    <w:p w14:paraId="661FAA9A" w14:textId="67E0C729" w:rsidR="00E15F18" w:rsidRPr="00F1020D" w:rsidRDefault="00E15F18" w:rsidP="00F1020D">
      <w:pPr>
        <w:rPr>
          <w:sz w:val="24"/>
          <w:szCs w:val="24"/>
        </w:rPr>
      </w:pPr>
    </w:p>
    <w:sectPr w:rsidR="00E15F18" w:rsidRPr="00F1020D" w:rsidSect="00EE5AEB">
      <w:headerReference w:type="default" r:id="rId21"/>
      <w:footerReference w:type="default" r:id="rId22"/>
      <w:pgSz w:w="11906" w:h="16838"/>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7C4A1" w14:textId="77777777" w:rsidR="008F10DF" w:rsidRDefault="008F10DF" w:rsidP="008F10DF">
      <w:pPr>
        <w:spacing w:after="0" w:line="240" w:lineRule="auto"/>
      </w:pPr>
      <w:r>
        <w:separator/>
      </w:r>
    </w:p>
    <w:p w14:paraId="7DF28D5F" w14:textId="77777777" w:rsidR="0085070E" w:rsidRDefault="0085070E"/>
  </w:endnote>
  <w:endnote w:type="continuationSeparator" w:id="0">
    <w:p w14:paraId="51AB784F" w14:textId="77777777" w:rsidR="008F10DF" w:rsidRDefault="008F10DF" w:rsidP="008F10DF">
      <w:pPr>
        <w:spacing w:after="0" w:line="240" w:lineRule="auto"/>
      </w:pPr>
      <w:r>
        <w:continuationSeparator/>
      </w:r>
    </w:p>
    <w:p w14:paraId="29CB7020" w14:textId="77777777" w:rsidR="0085070E" w:rsidRDefault="00850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Bold">
    <w:panose1 w:val="00000000000000000000"/>
    <w:charset w:val="00"/>
    <w:family w:val="auto"/>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248"/>
      <w:gridCol w:w="620"/>
      <w:gridCol w:w="797"/>
      <w:gridCol w:w="4071"/>
    </w:tblGrid>
    <w:tr w:rsidR="0068377D" w14:paraId="7C495C3A" w14:textId="77777777" w:rsidTr="003350EB">
      <w:tc>
        <w:tcPr>
          <w:tcW w:w="4868" w:type="dxa"/>
          <w:gridSpan w:val="2"/>
          <w:shd w:val="clear" w:color="auto" w:fill="D9D9D9" w:themeFill="background1" w:themeFillShade="D9"/>
          <w:vAlign w:val="center"/>
        </w:tcPr>
        <w:p w14:paraId="4D431F6B" w14:textId="59DAB2D1" w:rsidR="0068377D" w:rsidRPr="00077902" w:rsidRDefault="0068377D" w:rsidP="0068377D">
          <w:pPr>
            <w:pStyle w:val="Footer"/>
            <w:rPr>
              <w:sz w:val="20"/>
              <w:szCs w:val="20"/>
            </w:rPr>
          </w:pPr>
          <w:r>
            <w:rPr>
              <w:sz w:val="20"/>
              <w:szCs w:val="20"/>
            </w:rPr>
            <w:t xml:space="preserve">Author: </w:t>
          </w:r>
          <w:r w:rsidR="00EE2511">
            <w:rPr>
              <w:sz w:val="20"/>
              <w:szCs w:val="20"/>
            </w:rPr>
            <w:t>Natalia Casey</w:t>
          </w:r>
        </w:p>
      </w:tc>
      <w:tc>
        <w:tcPr>
          <w:tcW w:w="4868" w:type="dxa"/>
          <w:gridSpan w:val="2"/>
          <w:shd w:val="clear" w:color="auto" w:fill="D9D9D9" w:themeFill="background1" w:themeFillShade="D9"/>
          <w:vAlign w:val="center"/>
        </w:tcPr>
        <w:p w14:paraId="4D34C3D3" w14:textId="405FB4FE" w:rsidR="0068377D" w:rsidRPr="00077902" w:rsidRDefault="0068377D" w:rsidP="0068377D">
          <w:pPr>
            <w:pStyle w:val="Footer"/>
            <w:jc w:val="right"/>
            <w:rPr>
              <w:sz w:val="20"/>
              <w:szCs w:val="20"/>
            </w:rPr>
          </w:pPr>
          <w:r>
            <w:rPr>
              <w:sz w:val="20"/>
              <w:szCs w:val="20"/>
            </w:rPr>
            <w:t>Edition No:</w:t>
          </w:r>
          <w:r w:rsidR="00EE2511">
            <w:rPr>
              <w:sz w:val="20"/>
              <w:szCs w:val="20"/>
            </w:rPr>
            <w:t xml:space="preserve"> 1</w:t>
          </w:r>
        </w:p>
      </w:tc>
    </w:tr>
    <w:tr w:rsidR="00630385" w14:paraId="0E9AB6BE" w14:textId="77777777" w:rsidTr="003350EB">
      <w:tc>
        <w:tcPr>
          <w:tcW w:w="4248" w:type="dxa"/>
          <w:shd w:val="clear" w:color="auto" w:fill="D9D9D9" w:themeFill="background1" w:themeFillShade="D9"/>
        </w:tcPr>
        <w:p w14:paraId="6F4FB8A7" w14:textId="6C9C39BB" w:rsidR="00630385" w:rsidRPr="00077902" w:rsidRDefault="00077902" w:rsidP="008A3D56">
          <w:pPr>
            <w:pStyle w:val="Footer"/>
            <w:tabs>
              <w:tab w:val="clear" w:pos="4513"/>
              <w:tab w:val="center" w:pos="4305"/>
            </w:tabs>
            <w:rPr>
              <w:sz w:val="20"/>
              <w:szCs w:val="20"/>
            </w:rPr>
          </w:pPr>
          <w:r w:rsidRPr="00077902">
            <w:rPr>
              <w:sz w:val="20"/>
              <w:szCs w:val="20"/>
            </w:rPr>
            <w:t>Approved by:</w:t>
          </w:r>
          <w:r w:rsidR="00EE2511">
            <w:rPr>
              <w:sz w:val="20"/>
              <w:szCs w:val="20"/>
            </w:rPr>
            <w:t xml:space="preserve"> Dr Andrew Day/ Dr Andrew Stewart</w:t>
          </w:r>
        </w:p>
      </w:tc>
      <w:tc>
        <w:tcPr>
          <w:tcW w:w="1417" w:type="dxa"/>
          <w:gridSpan w:val="2"/>
          <w:shd w:val="clear" w:color="auto" w:fill="D9D9D9" w:themeFill="background1" w:themeFillShade="D9"/>
        </w:tcPr>
        <w:p w14:paraId="606BDAD3" w14:textId="65FEDA59" w:rsidR="00630385" w:rsidRPr="00077902" w:rsidRDefault="00077902" w:rsidP="00077902">
          <w:pPr>
            <w:pStyle w:val="Footer"/>
            <w:jc w:val="center"/>
            <w:rPr>
              <w:sz w:val="20"/>
              <w:szCs w:val="20"/>
            </w:rPr>
          </w:pPr>
          <w:r w:rsidRPr="00077902">
            <w:rPr>
              <w:sz w:val="20"/>
              <w:szCs w:val="20"/>
            </w:rPr>
            <w:t xml:space="preserve">Page </w:t>
          </w:r>
          <w:r w:rsidRPr="00077902">
            <w:rPr>
              <w:b/>
              <w:bCs/>
              <w:sz w:val="20"/>
              <w:szCs w:val="20"/>
            </w:rPr>
            <w:fldChar w:fldCharType="begin"/>
          </w:r>
          <w:r w:rsidRPr="00077902">
            <w:rPr>
              <w:b/>
              <w:bCs/>
              <w:sz w:val="20"/>
              <w:szCs w:val="20"/>
            </w:rPr>
            <w:instrText xml:space="preserve"> PAGE  \* Arabic  \* MERGEFORMAT </w:instrText>
          </w:r>
          <w:r w:rsidRPr="00077902">
            <w:rPr>
              <w:b/>
              <w:bCs/>
              <w:sz w:val="20"/>
              <w:szCs w:val="20"/>
            </w:rPr>
            <w:fldChar w:fldCharType="separate"/>
          </w:r>
          <w:r w:rsidR="00641E31">
            <w:rPr>
              <w:b/>
              <w:bCs/>
              <w:noProof/>
              <w:sz w:val="20"/>
              <w:szCs w:val="20"/>
            </w:rPr>
            <w:t>1</w:t>
          </w:r>
          <w:r w:rsidRPr="00077902">
            <w:rPr>
              <w:b/>
              <w:bCs/>
              <w:sz w:val="20"/>
              <w:szCs w:val="20"/>
            </w:rPr>
            <w:fldChar w:fldCharType="end"/>
          </w:r>
          <w:r w:rsidRPr="00077902">
            <w:rPr>
              <w:sz w:val="20"/>
              <w:szCs w:val="20"/>
            </w:rPr>
            <w:t xml:space="preserve"> of </w:t>
          </w:r>
          <w:r w:rsidRPr="00077902">
            <w:rPr>
              <w:b/>
              <w:bCs/>
              <w:sz w:val="20"/>
              <w:szCs w:val="20"/>
            </w:rPr>
            <w:fldChar w:fldCharType="begin"/>
          </w:r>
          <w:r w:rsidRPr="00077902">
            <w:rPr>
              <w:b/>
              <w:bCs/>
              <w:sz w:val="20"/>
              <w:szCs w:val="20"/>
            </w:rPr>
            <w:instrText xml:space="preserve"> NUMPAGES  \* Arabic  \* MERGEFORMAT </w:instrText>
          </w:r>
          <w:r w:rsidRPr="00077902">
            <w:rPr>
              <w:b/>
              <w:bCs/>
              <w:sz w:val="20"/>
              <w:szCs w:val="20"/>
            </w:rPr>
            <w:fldChar w:fldCharType="separate"/>
          </w:r>
          <w:r w:rsidR="00641E31">
            <w:rPr>
              <w:b/>
              <w:bCs/>
              <w:noProof/>
              <w:sz w:val="20"/>
              <w:szCs w:val="20"/>
            </w:rPr>
            <w:t>15</w:t>
          </w:r>
          <w:r w:rsidRPr="00077902">
            <w:rPr>
              <w:b/>
              <w:bCs/>
              <w:sz w:val="20"/>
              <w:szCs w:val="20"/>
            </w:rPr>
            <w:fldChar w:fldCharType="end"/>
          </w:r>
        </w:p>
      </w:tc>
      <w:tc>
        <w:tcPr>
          <w:tcW w:w="4071" w:type="dxa"/>
          <w:shd w:val="clear" w:color="auto" w:fill="D9D9D9" w:themeFill="background1" w:themeFillShade="D9"/>
        </w:tcPr>
        <w:p w14:paraId="24B6A9BE" w14:textId="23ECF48D" w:rsidR="00630385" w:rsidRPr="00077902" w:rsidRDefault="0068377D" w:rsidP="002B2F8B">
          <w:pPr>
            <w:pStyle w:val="Footer"/>
            <w:jc w:val="right"/>
            <w:rPr>
              <w:sz w:val="20"/>
              <w:szCs w:val="20"/>
            </w:rPr>
          </w:pPr>
          <w:r>
            <w:rPr>
              <w:sz w:val="20"/>
              <w:szCs w:val="20"/>
            </w:rPr>
            <w:t>Active Date</w:t>
          </w:r>
          <w:r w:rsidR="00077902" w:rsidRPr="00077902">
            <w:rPr>
              <w:sz w:val="20"/>
              <w:szCs w:val="20"/>
            </w:rPr>
            <w:t>:</w:t>
          </w:r>
          <w:r w:rsidR="00EE2511">
            <w:rPr>
              <w:sz w:val="20"/>
              <w:szCs w:val="20"/>
            </w:rPr>
            <w:t xml:space="preserve"> 13</w:t>
          </w:r>
          <w:r w:rsidR="00EE2511" w:rsidRPr="00EE2511">
            <w:rPr>
              <w:sz w:val="20"/>
              <w:szCs w:val="20"/>
              <w:vertAlign w:val="superscript"/>
            </w:rPr>
            <w:t>th</w:t>
          </w:r>
          <w:r w:rsidR="00EE2511">
            <w:rPr>
              <w:sz w:val="20"/>
              <w:szCs w:val="20"/>
            </w:rPr>
            <w:t xml:space="preserve"> May 2022</w:t>
          </w:r>
        </w:p>
      </w:tc>
    </w:tr>
  </w:tbl>
  <w:p w14:paraId="08D2C90C" w14:textId="77777777" w:rsidR="0085070E" w:rsidRDefault="008507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2CEA4" w14:textId="77777777" w:rsidR="008F10DF" w:rsidRDefault="008F10DF" w:rsidP="008F10DF">
      <w:pPr>
        <w:spacing w:after="0" w:line="240" w:lineRule="auto"/>
      </w:pPr>
      <w:r>
        <w:separator/>
      </w:r>
    </w:p>
    <w:p w14:paraId="4F637FCE" w14:textId="77777777" w:rsidR="0085070E" w:rsidRDefault="0085070E"/>
  </w:footnote>
  <w:footnote w:type="continuationSeparator" w:id="0">
    <w:p w14:paraId="109491F2" w14:textId="77777777" w:rsidR="008F10DF" w:rsidRDefault="008F10DF" w:rsidP="008F10DF">
      <w:pPr>
        <w:spacing w:after="0" w:line="240" w:lineRule="auto"/>
      </w:pPr>
      <w:r>
        <w:continuationSeparator/>
      </w:r>
    </w:p>
    <w:p w14:paraId="5E3B7BE8" w14:textId="77777777" w:rsidR="0085070E" w:rsidRDefault="008507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92"/>
      <w:gridCol w:w="2147"/>
    </w:tblGrid>
    <w:tr w:rsidR="008F10DF" w14:paraId="3089B74C" w14:textId="77777777" w:rsidTr="002C1D71">
      <w:tc>
        <w:tcPr>
          <w:tcW w:w="7792" w:type="dxa"/>
          <w:shd w:val="clear" w:color="auto" w:fill="D9D9D9" w:themeFill="background1" w:themeFillShade="D9"/>
        </w:tcPr>
        <w:p w14:paraId="196D88F8" w14:textId="7A8D48F8" w:rsidR="008F10DF" w:rsidRPr="007705EF" w:rsidRDefault="00EE2511" w:rsidP="00E35C03">
          <w:pPr>
            <w:pStyle w:val="Header"/>
            <w:jc w:val="center"/>
            <w:rPr>
              <w:b/>
              <w:bCs/>
              <w:sz w:val="32"/>
              <w:szCs w:val="32"/>
              <w:u w:val="single"/>
            </w:rPr>
          </w:pPr>
          <w:r>
            <w:rPr>
              <w:b/>
              <w:bCs/>
              <w:sz w:val="32"/>
              <w:szCs w:val="32"/>
              <w:u w:val="single"/>
            </w:rPr>
            <w:t xml:space="preserve">User </w:t>
          </w:r>
          <w:r w:rsidRPr="00EE2511">
            <w:rPr>
              <w:b/>
              <w:bCs/>
              <w:sz w:val="32"/>
              <w:szCs w:val="32"/>
              <w:u w:val="single"/>
            </w:rPr>
            <w:t xml:space="preserve">Survey Report for University Hospitals Bristol and Weston NHS Foundation Trust (BRI Site) </w:t>
          </w:r>
          <w:r w:rsidR="00E35C03">
            <w:rPr>
              <w:b/>
              <w:bCs/>
              <w:sz w:val="32"/>
              <w:szCs w:val="32"/>
              <w:u w:val="single"/>
            </w:rPr>
            <w:t>GP</w:t>
          </w:r>
          <w:r w:rsidRPr="00EE2511">
            <w:rPr>
              <w:b/>
              <w:bCs/>
              <w:sz w:val="32"/>
              <w:szCs w:val="32"/>
              <w:u w:val="single"/>
            </w:rPr>
            <w:t xml:space="preserve"> User Survey </w:t>
          </w:r>
          <w:r>
            <w:rPr>
              <w:b/>
              <w:bCs/>
              <w:sz w:val="32"/>
              <w:szCs w:val="32"/>
              <w:u w:val="single"/>
            </w:rPr>
            <w:t>2021</w:t>
          </w:r>
        </w:p>
      </w:tc>
      <w:tc>
        <w:tcPr>
          <w:tcW w:w="1944" w:type="dxa"/>
          <w:vMerge w:val="restart"/>
        </w:tcPr>
        <w:p w14:paraId="1A2C4CC4" w14:textId="20B57C95" w:rsidR="008F10DF" w:rsidRDefault="008F10DF">
          <w:pPr>
            <w:pStyle w:val="Header"/>
          </w:pPr>
          <w:r>
            <w:rPr>
              <w:noProof/>
              <w:lang w:eastAsia="en-GB"/>
            </w:rPr>
            <w:drawing>
              <wp:inline distT="0" distB="0" distL="0" distR="0" wp14:anchorId="5E1839F6" wp14:editId="61F783AC">
                <wp:extent cx="1226185" cy="658845"/>
                <wp:effectExtent l="0" t="0" r="0" b="8255"/>
                <wp:docPr id="2" name="Picture 2" descr="Image result for uhb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hb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486" cy="669216"/>
                        </a:xfrm>
                        <a:prstGeom prst="rect">
                          <a:avLst/>
                        </a:prstGeom>
                        <a:noFill/>
                        <a:ln>
                          <a:noFill/>
                        </a:ln>
                      </pic:spPr>
                    </pic:pic>
                  </a:graphicData>
                </a:graphic>
              </wp:inline>
            </w:drawing>
          </w:r>
        </w:p>
      </w:tc>
    </w:tr>
    <w:tr w:rsidR="008F10DF" w14:paraId="76079C50" w14:textId="77777777" w:rsidTr="002C1D71">
      <w:tc>
        <w:tcPr>
          <w:tcW w:w="7792" w:type="dxa"/>
          <w:shd w:val="clear" w:color="auto" w:fill="D9D9D9" w:themeFill="background1" w:themeFillShade="D9"/>
        </w:tcPr>
        <w:p w14:paraId="2E49AC03" w14:textId="1FC4E9D4" w:rsidR="008F10DF" w:rsidRPr="008F10DF" w:rsidRDefault="008F10DF" w:rsidP="00EE2511">
          <w:pPr>
            <w:pStyle w:val="Header"/>
            <w:rPr>
              <w:sz w:val="24"/>
              <w:szCs w:val="24"/>
            </w:rPr>
          </w:pPr>
          <w:r w:rsidRPr="008F10DF">
            <w:rPr>
              <w:sz w:val="24"/>
              <w:szCs w:val="24"/>
            </w:rPr>
            <w:t>Document Reference:</w:t>
          </w:r>
          <w:r w:rsidR="00B26784">
            <w:rPr>
              <w:sz w:val="24"/>
              <w:szCs w:val="24"/>
            </w:rPr>
            <w:t xml:space="preserve"> </w:t>
          </w:r>
          <w:r w:rsidR="00EE2511">
            <w:rPr>
              <w:sz w:val="24"/>
              <w:szCs w:val="24"/>
            </w:rPr>
            <w:t>UserSurvey2021</w:t>
          </w:r>
        </w:p>
      </w:tc>
      <w:tc>
        <w:tcPr>
          <w:tcW w:w="1944" w:type="dxa"/>
          <w:vMerge/>
        </w:tcPr>
        <w:p w14:paraId="5B58BAEA" w14:textId="77777777" w:rsidR="008F10DF" w:rsidRDefault="008F10DF">
          <w:pPr>
            <w:pStyle w:val="Header"/>
          </w:pPr>
        </w:p>
      </w:tc>
    </w:tr>
  </w:tbl>
  <w:p w14:paraId="7DAE2838" w14:textId="77777777" w:rsidR="0085070E" w:rsidRDefault="008507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24C24"/>
    <w:multiLevelType w:val="hybridMultilevel"/>
    <w:tmpl w:val="874AC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1D60AEF"/>
    <w:multiLevelType w:val="hybridMultilevel"/>
    <w:tmpl w:val="7A323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C30815"/>
    <w:multiLevelType w:val="hybridMultilevel"/>
    <w:tmpl w:val="201EA1B8"/>
    <w:lvl w:ilvl="0" w:tplc="A36E47DE">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D14410"/>
    <w:multiLevelType w:val="hybridMultilevel"/>
    <w:tmpl w:val="CE1E1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B3097B"/>
    <w:multiLevelType w:val="hybridMultilevel"/>
    <w:tmpl w:val="EC226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A1175B"/>
    <w:multiLevelType w:val="hybridMultilevel"/>
    <w:tmpl w:val="E13C5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E83271"/>
    <w:multiLevelType w:val="hybridMultilevel"/>
    <w:tmpl w:val="AF7A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D45F5F"/>
    <w:multiLevelType w:val="hybridMultilevel"/>
    <w:tmpl w:val="F75C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DF"/>
    <w:rsid w:val="00077902"/>
    <w:rsid w:val="00091A2D"/>
    <w:rsid w:val="000B4E40"/>
    <w:rsid w:val="00112C94"/>
    <w:rsid w:val="00116599"/>
    <w:rsid w:val="00121CC3"/>
    <w:rsid w:val="00131EB0"/>
    <w:rsid w:val="001518D8"/>
    <w:rsid w:val="001921C2"/>
    <w:rsid w:val="001B719F"/>
    <w:rsid w:val="001D3F81"/>
    <w:rsid w:val="001F5549"/>
    <w:rsid w:val="00224F46"/>
    <w:rsid w:val="002256E4"/>
    <w:rsid w:val="0023506C"/>
    <w:rsid w:val="0027210D"/>
    <w:rsid w:val="002B2F8B"/>
    <w:rsid w:val="002C1D71"/>
    <w:rsid w:val="003350EB"/>
    <w:rsid w:val="00367685"/>
    <w:rsid w:val="00371870"/>
    <w:rsid w:val="003B57D0"/>
    <w:rsid w:val="003D3D65"/>
    <w:rsid w:val="003E05BF"/>
    <w:rsid w:val="004123A4"/>
    <w:rsid w:val="00423E57"/>
    <w:rsid w:val="00437DF6"/>
    <w:rsid w:val="00492112"/>
    <w:rsid w:val="004B16D9"/>
    <w:rsid w:val="004D14C3"/>
    <w:rsid w:val="004D21A8"/>
    <w:rsid w:val="005C1F4A"/>
    <w:rsid w:val="005F2613"/>
    <w:rsid w:val="00630385"/>
    <w:rsid w:val="00641E31"/>
    <w:rsid w:val="0068377D"/>
    <w:rsid w:val="006947F3"/>
    <w:rsid w:val="00701CF3"/>
    <w:rsid w:val="00753199"/>
    <w:rsid w:val="007604CC"/>
    <w:rsid w:val="007705EF"/>
    <w:rsid w:val="007D5C9F"/>
    <w:rsid w:val="0085070E"/>
    <w:rsid w:val="00882CF1"/>
    <w:rsid w:val="008A3D56"/>
    <w:rsid w:val="008F10DF"/>
    <w:rsid w:val="00914475"/>
    <w:rsid w:val="00927F53"/>
    <w:rsid w:val="009748B7"/>
    <w:rsid w:val="00975C5A"/>
    <w:rsid w:val="009B1FCF"/>
    <w:rsid w:val="00A62EAC"/>
    <w:rsid w:val="00A6630E"/>
    <w:rsid w:val="00AA6BE8"/>
    <w:rsid w:val="00B26784"/>
    <w:rsid w:val="00B93B43"/>
    <w:rsid w:val="00BE4E13"/>
    <w:rsid w:val="00CD4CD8"/>
    <w:rsid w:val="00CD76B7"/>
    <w:rsid w:val="00D07A70"/>
    <w:rsid w:val="00D34DA0"/>
    <w:rsid w:val="00D426E4"/>
    <w:rsid w:val="00D76620"/>
    <w:rsid w:val="00E15F18"/>
    <w:rsid w:val="00E35C03"/>
    <w:rsid w:val="00E71C90"/>
    <w:rsid w:val="00E842F9"/>
    <w:rsid w:val="00E8656F"/>
    <w:rsid w:val="00EA7CFB"/>
    <w:rsid w:val="00EE2511"/>
    <w:rsid w:val="00EE5AEB"/>
    <w:rsid w:val="00F1020D"/>
    <w:rsid w:val="00F154EE"/>
    <w:rsid w:val="00F6177C"/>
    <w:rsid w:val="00FD2043"/>
    <w:rsid w:val="00FF1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EB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4C3"/>
    <w:pPr>
      <w:keepNext/>
      <w:keepLines/>
      <w:shd w:val="clear" w:color="auto" w:fill="B4C6E7" w:themeFill="accent1" w:themeFillTint="66"/>
      <w:spacing w:before="240" w:after="0"/>
      <w:outlineLvl w:val="0"/>
    </w:pPr>
    <w:rPr>
      <w:rFonts w:eastAsiaTheme="majorEastAsia" w:cstheme="minorHAnsi"/>
      <w:b/>
      <w:sz w:val="28"/>
      <w:szCs w:val="28"/>
    </w:rPr>
  </w:style>
  <w:style w:type="paragraph" w:styleId="Heading2">
    <w:name w:val="heading 2"/>
    <w:basedOn w:val="Normal"/>
    <w:next w:val="Normal"/>
    <w:link w:val="Heading2Char"/>
    <w:uiPriority w:val="9"/>
    <w:unhideWhenUsed/>
    <w:qFormat/>
    <w:rsid w:val="004D14C3"/>
    <w:pPr>
      <w:keepNext/>
      <w:keepLines/>
      <w:shd w:val="clear" w:color="auto" w:fill="D9E2F3" w:themeFill="accent1" w:themeFillTint="33"/>
      <w:spacing w:before="40" w:after="0"/>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492112"/>
    <w:pPr>
      <w:keepNext/>
      <w:keepLines/>
      <w:shd w:val="clear" w:color="auto" w:fill="E8EEF8"/>
      <w:spacing w:before="4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0DF"/>
  </w:style>
  <w:style w:type="paragraph" w:styleId="Footer">
    <w:name w:val="footer"/>
    <w:basedOn w:val="Normal"/>
    <w:link w:val="FooterChar"/>
    <w:uiPriority w:val="99"/>
    <w:unhideWhenUsed/>
    <w:rsid w:val="008F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0DF"/>
  </w:style>
  <w:style w:type="table" w:styleId="TableGrid">
    <w:name w:val="Table Grid"/>
    <w:basedOn w:val="TableNormal"/>
    <w:uiPriority w:val="39"/>
    <w:rsid w:val="008F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14C3"/>
    <w:rPr>
      <w:rFonts w:eastAsiaTheme="majorEastAsia" w:cstheme="minorHAnsi"/>
      <w:b/>
      <w:sz w:val="28"/>
      <w:szCs w:val="28"/>
      <w:shd w:val="clear" w:color="auto" w:fill="B4C6E7" w:themeFill="accent1" w:themeFillTint="66"/>
    </w:rPr>
  </w:style>
  <w:style w:type="character" w:customStyle="1" w:styleId="Heading2Char">
    <w:name w:val="Heading 2 Char"/>
    <w:basedOn w:val="DefaultParagraphFont"/>
    <w:link w:val="Heading2"/>
    <w:uiPriority w:val="9"/>
    <w:rsid w:val="004D14C3"/>
    <w:rPr>
      <w:rFonts w:eastAsiaTheme="majorEastAsia" w:cstheme="minorHAnsi"/>
      <w:b/>
      <w:bCs/>
      <w:sz w:val="24"/>
      <w:szCs w:val="24"/>
      <w:shd w:val="clear" w:color="auto" w:fill="D9E2F3" w:themeFill="accent1" w:themeFillTint="33"/>
    </w:rPr>
  </w:style>
  <w:style w:type="paragraph" w:styleId="TOC2">
    <w:name w:val="toc 2"/>
    <w:basedOn w:val="Normal"/>
    <w:next w:val="Normal"/>
    <w:autoRedefine/>
    <w:uiPriority w:val="39"/>
    <w:unhideWhenUsed/>
    <w:rsid w:val="00BE4E13"/>
    <w:pPr>
      <w:spacing w:after="100"/>
      <w:ind w:left="220"/>
    </w:pPr>
  </w:style>
  <w:style w:type="paragraph" w:styleId="TOC1">
    <w:name w:val="toc 1"/>
    <w:basedOn w:val="Normal"/>
    <w:next w:val="Normal"/>
    <w:autoRedefine/>
    <w:uiPriority w:val="39"/>
    <w:unhideWhenUsed/>
    <w:rsid w:val="00BE4E13"/>
    <w:pPr>
      <w:spacing w:after="100"/>
    </w:pPr>
  </w:style>
  <w:style w:type="character" w:styleId="Hyperlink">
    <w:name w:val="Hyperlink"/>
    <w:basedOn w:val="DefaultParagraphFont"/>
    <w:uiPriority w:val="99"/>
    <w:unhideWhenUsed/>
    <w:rsid w:val="00BE4E13"/>
    <w:rPr>
      <w:color w:val="0563C1" w:themeColor="hyperlink"/>
      <w:u w:val="single"/>
    </w:rPr>
  </w:style>
  <w:style w:type="character" w:customStyle="1" w:styleId="Heading3Char">
    <w:name w:val="Heading 3 Char"/>
    <w:basedOn w:val="DefaultParagraphFont"/>
    <w:link w:val="Heading3"/>
    <w:uiPriority w:val="9"/>
    <w:rsid w:val="00492112"/>
    <w:rPr>
      <w:rFonts w:eastAsiaTheme="majorEastAsia" w:cstheme="minorHAnsi"/>
      <w:b/>
      <w:bCs/>
      <w:shd w:val="clear" w:color="auto" w:fill="E8EEF8"/>
    </w:rPr>
  </w:style>
  <w:style w:type="paragraph" w:styleId="TOC3">
    <w:name w:val="toc 3"/>
    <w:basedOn w:val="Normal"/>
    <w:next w:val="Normal"/>
    <w:autoRedefine/>
    <w:uiPriority w:val="39"/>
    <w:unhideWhenUsed/>
    <w:rsid w:val="00F154EE"/>
    <w:pPr>
      <w:spacing w:after="100"/>
      <w:ind w:left="440"/>
    </w:pPr>
  </w:style>
  <w:style w:type="paragraph" w:styleId="BalloonText">
    <w:name w:val="Balloon Text"/>
    <w:basedOn w:val="Normal"/>
    <w:link w:val="BalloonTextChar"/>
    <w:uiPriority w:val="99"/>
    <w:semiHidden/>
    <w:unhideWhenUsed/>
    <w:rsid w:val="00EE2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511"/>
    <w:rPr>
      <w:rFonts w:ascii="Tahoma" w:hAnsi="Tahoma" w:cs="Tahoma"/>
      <w:sz w:val="16"/>
      <w:szCs w:val="16"/>
    </w:rPr>
  </w:style>
  <w:style w:type="paragraph" w:styleId="ListParagraph">
    <w:name w:val="List Paragraph"/>
    <w:basedOn w:val="Normal"/>
    <w:uiPriority w:val="34"/>
    <w:qFormat/>
    <w:rsid w:val="00EE2511"/>
    <w:pPr>
      <w:widowControl w:val="0"/>
      <w:spacing w:after="0" w:line="240" w:lineRule="auto"/>
      <w:ind w:left="720"/>
      <w:contextualSpacing/>
    </w:pPr>
    <w:rPr>
      <w:rFonts w:ascii="Times New Roman" w:eastAsia="Times New Roman" w:hAnsi="Times New Roman" w:cs="Times New Roman"/>
      <w:snapToGrid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4C3"/>
    <w:pPr>
      <w:keepNext/>
      <w:keepLines/>
      <w:shd w:val="clear" w:color="auto" w:fill="B4C6E7" w:themeFill="accent1" w:themeFillTint="66"/>
      <w:spacing w:before="240" w:after="0"/>
      <w:outlineLvl w:val="0"/>
    </w:pPr>
    <w:rPr>
      <w:rFonts w:eastAsiaTheme="majorEastAsia" w:cstheme="minorHAnsi"/>
      <w:b/>
      <w:sz w:val="28"/>
      <w:szCs w:val="28"/>
    </w:rPr>
  </w:style>
  <w:style w:type="paragraph" w:styleId="Heading2">
    <w:name w:val="heading 2"/>
    <w:basedOn w:val="Normal"/>
    <w:next w:val="Normal"/>
    <w:link w:val="Heading2Char"/>
    <w:uiPriority w:val="9"/>
    <w:unhideWhenUsed/>
    <w:qFormat/>
    <w:rsid w:val="004D14C3"/>
    <w:pPr>
      <w:keepNext/>
      <w:keepLines/>
      <w:shd w:val="clear" w:color="auto" w:fill="D9E2F3" w:themeFill="accent1" w:themeFillTint="33"/>
      <w:spacing w:before="40" w:after="0"/>
      <w:outlineLvl w:val="1"/>
    </w:pPr>
    <w:rPr>
      <w:rFonts w:eastAsiaTheme="majorEastAsia" w:cstheme="minorHAnsi"/>
      <w:b/>
      <w:bCs/>
      <w:sz w:val="24"/>
      <w:szCs w:val="24"/>
    </w:rPr>
  </w:style>
  <w:style w:type="paragraph" w:styleId="Heading3">
    <w:name w:val="heading 3"/>
    <w:basedOn w:val="Normal"/>
    <w:next w:val="Normal"/>
    <w:link w:val="Heading3Char"/>
    <w:uiPriority w:val="9"/>
    <w:unhideWhenUsed/>
    <w:qFormat/>
    <w:rsid w:val="00492112"/>
    <w:pPr>
      <w:keepNext/>
      <w:keepLines/>
      <w:shd w:val="clear" w:color="auto" w:fill="E8EEF8"/>
      <w:spacing w:before="40" w:after="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0DF"/>
  </w:style>
  <w:style w:type="paragraph" w:styleId="Footer">
    <w:name w:val="footer"/>
    <w:basedOn w:val="Normal"/>
    <w:link w:val="FooterChar"/>
    <w:uiPriority w:val="99"/>
    <w:unhideWhenUsed/>
    <w:rsid w:val="008F1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0DF"/>
  </w:style>
  <w:style w:type="table" w:styleId="TableGrid">
    <w:name w:val="Table Grid"/>
    <w:basedOn w:val="TableNormal"/>
    <w:uiPriority w:val="39"/>
    <w:rsid w:val="008F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14C3"/>
    <w:rPr>
      <w:rFonts w:eastAsiaTheme="majorEastAsia" w:cstheme="minorHAnsi"/>
      <w:b/>
      <w:sz w:val="28"/>
      <w:szCs w:val="28"/>
      <w:shd w:val="clear" w:color="auto" w:fill="B4C6E7" w:themeFill="accent1" w:themeFillTint="66"/>
    </w:rPr>
  </w:style>
  <w:style w:type="character" w:customStyle="1" w:styleId="Heading2Char">
    <w:name w:val="Heading 2 Char"/>
    <w:basedOn w:val="DefaultParagraphFont"/>
    <w:link w:val="Heading2"/>
    <w:uiPriority w:val="9"/>
    <w:rsid w:val="004D14C3"/>
    <w:rPr>
      <w:rFonts w:eastAsiaTheme="majorEastAsia" w:cstheme="minorHAnsi"/>
      <w:b/>
      <w:bCs/>
      <w:sz w:val="24"/>
      <w:szCs w:val="24"/>
      <w:shd w:val="clear" w:color="auto" w:fill="D9E2F3" w:themeFill="accent1" w:themeFillTint="33"/>
    </w:rPr>
  </w:style>
  <w:style w:type="paragraph" w:styleId="TOC2">
    <w:name w:val="toc 2"/>
    <w:basedOn w:val="Normal"/>
    <w:next w:val="Normal"/>
    <w:autoRedefine/>
    <w:uiPriority w:val="39"/>
    <w:unhideWhenUsed/>
    <w:rsid w:val="00BE4E13"/>
    <w:pPr>
      <w:spacing w:after="100"/>
      <w:ind w:left="220"/>
    </w:pPr>
  </w:style>
  <w:style w:type="paragraph" w:styleId="TOC1">
    <w:name w:val="toc 1"/>
    <w:basedOn w:val="Normal"/>
    <w:next w:val="Normal"/>
    <w:autoRedefine/>
    <w:uiPriority w:val="39"/>
    <w:unhideWhenUsed/>
    <w:rsid w:val="00BE4E13"/>
    <w:pPr>
      <w:spacing w:after="100"/>
    </w:pPr>
  </w:style>
  <w:style w:type="character" w:styleId="Hyperlink">
    <w:name w:val="Hyperlink"/>
    <w:basedOn w:val="DefaultParagraphFont"/>
    <w:uiPriority w:val="99"/>
    <w:unhideWhenUsed/>
    <w:rsid w:val="00BE4E13"/>
    <w:rPr>
      <w:color w:val="0563C1" w:themeColor="hyperlink"/>
      <w:u w:val="single"/>
    </w:rPr>
  </w:style>
  <w:style w:type="character" w:customStyle="1" w:styleId="Heading3Char">
    <w:name w:val="Heading 3 Char"/>
    <w:basedOn w:val="DefaultParagraphFont"/>
    <w:link w:val="Heading3"/>
    <w:uiPriority w:val="9"/>
    <w:rsid w:val="00492112"/>
    <w:rPr>
      <w:rFonts w:eastAsiaTheme="majorEastAsia" w:cstheme="minorHAnsi"/>
      <w:b/>
      <w:bCs/>
      <w:shd w:val="clear" w:color="auto" w:fill="E8EEF8"/>
    </w:rPr>
  </w:style>
  <w:style w:type="paragraph" w:styleId="TOC3">
    <w:name w:val="toc 3"/>
    <w:basedOn w:val="Normal"/>
    <w:next w:val="Normal"/>
    <w:autoRedefine/>
    <w:uiPriority w:val="39"/>
    <w:unhideWhenUsed/>
    <w:rsid w:val="00F154EE"/>
    <w:pPr>
      <w:spacing w:after="100"/>
      <w:ind w:left="440"/>
    </w:pPr>
  </w:style>
  <w:style w:type="paragraph" w:styleId="BalloonText">
    <w:name w:val="Balloon Text"/>
    <w:basedOn w:val="Normal"/>
    <w:link w:val="BalloonTextChar"/>
    <w:uiPriority w:val="99"/>
    <w:semiHidden/>
    <w:unhideWhenUsed/>
    <w:rsid w:val="00EE2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511"/>
    <w:rPr>
      <w:rFonts w:ascii="Tahoma" w:hAnsi="Tahoma" w:cs="Tahoma"/>
      <w:sz w:val="16"/>
      <w:szCs w:val="16"/>
    </w:rPr>
  </w:style>
  <w:style w:type="paragraph" w:styleId="ListParagraph">
    <w:name w:val="List Paragraph"/>
    <w:basedOn w:val="Normal"/>
    <w:uiPriority w:val="34"/>
    <w:qFormat/>
    <w:rsid w:val="00EE2511"/>
    <w:pPr>
      <w:widowControl w:val="0"/>
      <w:spacing w:after="0" w:line="240" w:lineRule="auto"/>
      <w:ind w:left="720"/>
      <w:contextualSpacing/>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mailto:Carolyn.Perry@uhbw.nhs.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mailto:Elizabeth.Worsam@uhbw.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mailto:Natalia.Casey@uhbw.nhs.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a:effectLst/>
              </a:rPr>
              <a:t>I can trust the laboratory to provide results/reports when I need them</a:t>
            </a:r>
          </a:p>
        </c:rich>
      </c:tx>
      <c:overlay val="0"/>
    </c:title>
    <c:autoTitleDeleted val="0"/>
    <c:plotArea>
      <c:layout/>
      <c:barChart>
        <c:barDir val="col"/>
        <c:grouping val="clustered"/>
        <c:varyColors val="0"/>
        <c:ser>
          <c:idx val="0"/>
          <c:order val="0"/>
          <c:tx>
            <c:strRef>
              <c:f>Sheet1!$B$1</c:f>
              <c:strCache>
                <c:ptCount val="1"/>
                <c:pt idx="0">
                  <c:v>%</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2</c:v>
                </c:pt>
                <c:pt idx="1">
                  <c:v>3</c:v>
                </c:pt>
                <c:pt idx="2">
                  <c:v>0</c:v>
                </c:pt>
                <c:pt idx="3">
                  <c:v>0</c:v>
                </c:pt>
                <c:pt idx="4">
                  <c:v>0</c:v>
                </c:pt>
              </c:numCache>
            </c:numRef>
          </c:val>
        </c:ser>
        <c:ser>
          <c:idx val="1"/>
          <c:order val="1"/>
          <c:tx>
            <c:strRef>
              <c:f>Sheet1!$C$1</c:f>
              <c:strCache>
                <c:ptCount val="1"/>
                <c:pt idx="0">
                  <c:v>Column1</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numCache>
            </c:numRef>
          </c:val>
        </c:ser>
        <c:ser>
          <c:idx val="2"/>
          <c:order val="2"/>
          <c:tx>
            <c:strRef>
              <c:f>Sheet1!$D$1</c:f>
              <c:strCache>
                <c:ptCount val="1"/>
                <c:pt idx="0">
                  <c:v>Column2</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152246144"/>
        <c:axId val="152247680"/>
      </c:barChart>
      <c:catAx>
        <c:axId val="152246144"/>
        <c:scaling>
          <c:orientation val="minMax"/>
        </c:scaling>
        <c:delete val="0"/>
        <c:axPos val="b"/>
        <c:majorTickMark val="out"/>
        <c:minorTickMark val="none"/>
        <c:tickLblPos val="nextTo"/>
        <c:crossAx val="152247680"/>
        <c:crosses val="autoZero"/>
        <c:auto val="1"/>
        <c:lblAlgn val="ctr"/>
        <c:lblOffset val="100"/>
        <c:noMultiLvlLbl val="0"/>
      </c:catAx>
      <c:valAx>
        <c:axId val="152247680"/>
        <c:scaling>
          <c:orientation val="minMax"/>
          <c:max val="5"/>
        </c:scaling>
        <c:delete val="0"/>
        <c:axPos val="l"/>
        <c:majorGridlines/>
        <c:numFmt formatCode="General" sourceLinked="1"/>
        <c:majorTickMark val="out"/>
        <c:minorTickMark val="none"/>
        <c:tickLblPos val="nextTo"/>
        <c:crossAx val="152246144"/>
        <c:crosses val="autoZero"/>
        <c:crossBetween val="between"/>
        <c:maj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a:effectLst/>
              </a:rPr>
              <a:t>Reports are clear, concise and easy to understand</a:t>
            </a:r>
          </a:p>
        </c:rich>
      </c:tx>
      <c:overlay val="0"/>
    </c:title>
    <c:autoTitleDeleted val="0"/>
    <c:plotArea>
      <c:layout/>
      <c:barChart>
        <c:barDir val="col"/>
        <c:grouping val="clustered"/>
        <c:varyColors val="0"/>
        <c:ser>
          <c:idx val="0"/>
          <c:order val="0"/>
          <c:tx>
            <c:strRef>
              <c:f>Sheet1!$B$1</c:f>
              <c:strCache>
                <c:ptCount val="1"/>
                <c:pt idx="0">
                  <c:v>%</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0</c:v>
                </c:pt>
                <c:pt idx="1">
                  <c:v>2</c:v>
                </c:pt>
                <c:pt idx="2">
                  <c:v>2</c:v>
                </c:pt>
                <c:pt idx="3">
                  <c:v>0</c:v>
                </c:pt>
                <c:pt idx="4">
                  <c:v>0</c:v>
                </c:pt>
              </c:numCache>
            </c:numRef>
          </c:val>
        </c:ser>
        <c:ser>
          <c:idx val="1"/>
          <c:order val="1"/>
          <c:tx>
            <c:strRef>
              <c:f>Sheet1!$C$1</c:f>
              <c:strCache>
                <c:ptCount val="1"/>
                <c:pt idx="0">
                  <c:v>Column1</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numCache>
            </c:numRef>
          </c:val>
        </c:ser>
        <c:ser>
          <c:idx val="2"/>
          <c:order val="2"/>
          <c:tx>
            <c:strRef>
              <c:f>Sheet1!$D$1</c:f>
              <c:strCache>
                <c:ptCount val="1"/>
                <c:pt idx="0">
                  <c:v>Column2</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152294144"/>
        <c:axId val="152295680"/>
      </c:barChart>
      <c:catAx>
        <c:axId val="152294144"/>
        <c:scaling>
          <c:orientation val="minMax"/>
        </c:scaling>
        <c:delete val="0"/>
        <c:axPos val="b"/>
        <c:majorTickMark val="out"/>
        <c:minorTickMark val="none"/>
        <c:tickLblPos val="nextTo"/>
        <c:crossAx val="152295680"/>
        <c:crosses val="autoZero"/>
        <c:auto val="1"/>
        <c:lblAlgn val="ctr"/>
        <c:lblOffset val="100"/>
        <c:noMultiLvlLbl val="0"/>
      </c:catAx>
      <c:valAx>
        <c:axId val="152295680"/>
        <c:scaling>
          <c:orientation val="minMax"/>
          <c:max val="5"/>
        </c:scaling>
        <c:delete val="0"/>
        <c:axPos val="l"/>
        <c:majorGridlines/>
        <c:numFmt formatCode="General" sourceLinked="1"/>
        <c:majorTickMark val="out"/>
        <c:minorTickMark val="none"/>
        <c:tickLblPos val="nextTo"/>
        <c:crossAx val="152294144"/>
        <c:crosses val="autoZero"/>
        <c:crossBetween val="between"/>
        <c:majorUnit val="1"/>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a:effectLst/>
              </a:rPr>
              <a:t>I am satisfied with the quality of professional advice that I receive from the laboratory</a:t>
            </a:r>
          </a:p>
        </c:rich>
      </c:tx>
      <c:overlay val="0"/>
    </c:title>
    <c:autoTitleDeleted val="0"/>
    <c:plotArea>
      <c:layout/>
      <c:barChart>
        <c:barDir val="col"/>
        <c:grouping val="clustered"/>
        <c:varyColors val="0"/>
        <c:ser>
          <c:idx val="0"/>
          <c:order val="0"/>
          <c:tx>
            <c:strRef>
              <c:f>Sheet1!$B$1</c:f>
              <c:strCache>
                <c:ptCount val="1"/>
                <c:pt idx="0">
                  <c:v>%</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3</c:v>
                </c:pt>
                <c:pt idx="1">
                  <c:v>2</c:v>
                </c:pt>
                <c:pt idx="2">
                  <c:v>0</c:v>
                </c:pt>
                <c:pt idx="3">
                  <c:v>0</c:v>
                </c:pt>
                <c:pt idx="4">
                  <c:v>0</c:v>
                </c:pt>
              </c:numCache>
            </c:numRef>
          </c:val>
        </c:ser>
        <c:ser>
          <c:idx val="1"/>
          <c:order val="1"/>
          <c:tx>
            <c:strRef>
              <c:f>Sheet1!$C$1</c:f>
              <c:strCache>
                <c:ptCount val="1"/>
                <c:pt idx="0">
                  <c:v>Column1</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numCache>
            </c:numRef>
          </c:val>
        </c:ser>
        <c:ser>
          <c:idx val="2"/>
          <c:order val="2"/>
          <c:tx>
            <c:strRef>
              <c:f>Sheet1!$D$1</c:f>
              <c:strCache>
                <c:ptCount val="1"/>
                <c:pt idx="0">
                  <c:v>Column2</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174468480"/>
        <c:axId val="174478464"/>
      </c:barChart>
      <c:catAx>
        <c:axId val="174468480"/>
        <c:scaling>
          <c:orientation val="minMax"/>
        </c:scaling>
        <c:delete val="0"/>
        <c:axPos val="b"/>
        <c:majorTickMark val="out"/>
        <c:minorTickMark val="none"/>
        <c:tickLblPos val="nextTo"/>
        <c:crossAx val="174478464"/>
        <c:crosses val="autoZero"/>
        <c:auto val="1"/>
        <c:lblAlgn val="ctr"/>
        <c:lblOffset val="100"/>
        <c:noMultiLvlLbl val="0"/>
      </c:catAx>
      <c:valAx>
        <c:axId val="174478464"/>
        <c:scaling>
          <c:orientation val="minMax"/>
          <c:max val="5"/>
        </c:scaling>
        <c:delete val="0"/>
        <c:axPos val="l"/>
        <c:majorGridlines/>
        <c:numFmt formatCode="General" sourceLinked="1"/>
        <c:majorTickMark val="out"/>
        <c:minorTickMark val="none"/>
        <c:tickLblPos val="nextTo"/>
        <c:crossAx val="174468480"/>
        <c:crosses val="autoZero"/>
        <c:crossBetween val="between"/>
        <c:majorUnit val="1"/>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a:effectLst/>
              </a:rPr>
              <a:t>Professional advice is readily available from the laboratory when needed</a:t>
            </a:r>
          </a:p>
        </c:rich>
      </c:tx>
      <c:overlay val="0"/>
    </c:title>
    <c:autoTitleDeleted val="0"/>
    <c:plotArea>
      <c:layout/>
      <c:barChart>
        <c:barDir val="col"/>
        <c:grouping val="clustered"/>
        <c:varyColors val="0"/>
        <c:ser>
          <c:idx val="0"/>
          <c:order val="0"/>
          <c:tx>
            <c:strRef>
              <c:f>Sheet1!$B$1</c:f>
              <c:strCache>
                <c:ptCount val="1"/>
                <c:pt idx="0">
                  <c:v>%</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1</c:v>
                </c:pt>
                <c:pt idx="1">
                  <c:v>3</c:v>
                </c:pt>
                <c:pt idx="2">
                  <c:v>0</c:v>
                </c:pt>
                <c:pt idx="3">
                  <c:v>1</c:v>
                </c:pt>
                <c:pt idx="4">
                  <c:v>0</c:v>
                </c:pt>
              </c:numCache>
            </c:numRef>
          </c:val>
        </c:ser>
        <c:ser>
          <c:idx val="1"/>
          <c:order val="1"/>
          <c:tx>
            <c:strRef>
              <c:f>Sheet1!$C$1</c:f>
              <c:strCache>
                <c:ptCount val="1"/>
                <c:pt idx="0">
                  <c:v>Column1</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numCache>
            </c:numRef>
          </c:val>
        </c:ser>
        <c:ser>
          <c:idx val="2"/>
          <c:order val="2"/>
          <c:tx>
            <c:strRef>
              <c:f>Sheet1!$D$1</c:f>
              <c:strCache>
                <c:ptCount val="1"/>
                <c:pt idx="0">
                  <c:v>Column2</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176306432"/>
        <c:axId val="176308224"/>
      </c:barChart>
      <c:catAx>
        <c:axId val="176306432"/>
        <c:scaling>
          <c:orientation val="minMax"/>
        </c:scaling>
        <c:delete val="0"/>
        <c:axPos val="b"/>
        <c:majorTickMark val="out"/>
        <c:minorTickMark val="none"/>
        <c:tickLblPos val="nextTo"/>
        <c:crossAx val="176308224"/>
        <c:crosses val="autoZero"/>
        <c:auto val="1"/>
        <c:lblAlgn val="ctr"/>
        <c:lblOffset val="100"/>
        <c:noMultiLvlLbl val="0"/>
      </c:catAx>
      <c:valAx>
        <c:axId val="176308224"/>
        <c:scaling>
          <c:orientation val="minMax"/>
          <c:max val="5"/>
        </c:scaling>
        <c:delete val="0"/>
        <c:axPos val="l"/>
        <c:majorGridlines/>
        <c:numFmt formatCode="General" sourceLinked="1"/>
        <c:majorTickMark val="out"/>
        <c:minorTickMark val="none"/>
        <c:tickLblPos val="nextTo"/>
        <c:crossAx val="176306432"/>
        <c:crosses val="autoZero"/>
        <c:crossBetween val="between"/>
        <c:majorUnit val="1"/>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a:effectLst/>
              </a:rPr>
              <a:t>I am confident that urgent/unexpected results will be promptly communicated</a:t>
            </a:r>
          </a:p>
        </c:rich>
      </c:tx>
      <c:overlay val="0"/>
    </c:title>
    <c:autoTitleDeleted val="0"/>
    <c:plotArea>
      <c:layout/>
      <c:barChart>
        <c:barDir val="col"/>
        <c:grouping val="clustered"/>
        <c:varyColors val="0"/>
        <c:ser>
          <c:idx val="0"/>
          <c:order val="0"/>
          <c:tx>
            <c:strRef>
              <c:f>Sheet1!$B$1</c:f>
              <c:strCache>
                <c:ptCount val="1"/>
                <c:pt idx="0">
                  <c:v>%</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0</c:v>
                </c:pt>
                <c:pt idx="1">
                  <c:v>1</c:v>
                </c:pt>
                <c:pt idx="2">
                  <c:v>2</c:v>
                </c:pt>
                <c:pt idx="3">
                  <c:v>1</c:v>
                </c:pt>
                <c:pt idx="4">
                  <c:v>1</c:v>
                </c:pt>
              </c:numCache>
            </c:numRef>
          </c:val>
        </c:ser>
        <c:ser>
          <c:idx val="1"/>
          <c:order val="1"/>
          <c:tx>
            <c:strRef>
              <c:f>Sheet1!$C$1</c:f>
              <c:strCache>
                <c:ptCount val="1"/>
                <c:pt idx="0">
                  <c:v>Column1</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numCache>
            </c:numRef>
          </c:val>
        </c:ser>
        <c:ser>
          <c:idx val="2"/>
          <c:order val="2"/>
          <c:tx>
            <c:strRef>
              <c:f>Sheet1!$D$1</c:f>
              <c:strCache>
                <c:ptCount val="1"/>
                <c:pt idx="0">
                  <c:v>Column2</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176338432"/>
        <c:axId val="176339968"/>
      </c:barChart>
      <c:catAx>
        <c:axId val="176338432"/>
        <c:scaling>
          <c:orientation val="minMax"/>
        </c:scaling>
        <c:delete val="0"/>
        <c:axPos val="b"/>
        <c:majorTickMark val="out"/>
        <c:minorTickMark val="none"/>
        <c:tickLblPos val="nextTo"/>
        <c:crossAx val="176339968"/>
        <c:crosses val="autoZero"/>
        <c:auto val="1"/>
        <c:lblAlgn val="ctr"/>
        <c:lblOffset val="100"/>
        <c:noMultiLvlLbl val="0"/>
      </c:catAx>
      <c:valAx>
        <c:axId val="176339968"/>
        <c:scaling>
          <c:orientation val="minMax"/>
          <c:max val="5"/>
        </c:scaling>
        <c:delete val="0"/>
        <c:axPos val="l"/>
        <c:majorGridlines/>
        <c:numFmt formatCode="General" sourceLinked="1"/>
        <c:majorTickMark val="out"/>
        <c:minorTickMark val="none"/>
        <c:tickLblPos val="nextTo"/>
        <c:crossAx val="176338432"/>
        <c:crosses val="autoZero"/>
        <c:crossBetween val="between"/>
        <c:majorUnit val="1"/>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a:effectLst/>
              </a:rPr>
              <a:t>The level of out of hours service meets my needs</a:t>
            </a:r>
          </a:p>
        </c:rich>
      </c:tx>
      <c:overlay val="0"/>
    </c:title>
    <c:autoTitleDeleted val="0"/>
    <c:plotArea>
      <c:layout/>
      <c:barChart>
        <c:barDir val="col"/>
        <c:grouping val="clustered"/>
        <c:varyColors val="0"/>
        <c:ser>
          <c:idx val="0"/>
          <c:order val="0"/>
          <c:tx>
            <c:strRef>
              <c:f>Sheet1!$B$1</c:f>
              <c:strCache>
                <c:ptCount val="1"/>
                <c:pt idx="0">
                  <c:v>%</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1</c:v>
                </c:pt>
                <c:pt idx="1">
                  <c:v>2</c:v>
                </c:pt>
                <c:pt idx="2">
                  <c:v>1</c:v>
                </c:pt>
                <c:pt idx="3">
                  <c:v>1</c:v>
                </c:pt>
                <c:pt idx="4">
                  <c:v>0</c:v>
                </c:pt>
              </c:numCache>
            </c:numRef>
          </c:val>
        </c:ser>
        <c:ser>
          <c:idx val="1"/>
          <c:order val="1"/>
          <c:tx>
            <c:strRef>
              <c:f>Sheet1!$C$1</c:f>
              <c:strCache>
                <c:ptCount val="1"/>
                <c:pt idx="0">
                  <c:v>Column1</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numCache>
            </c:numRef>
          </c:val>
        </c:ser>
        <c:ser>
          <c:idx val="2"/>
          <c:order val="2"/>
          <c:tx>
            <c:strRef>
              <c:f>Sheet1!$D$1</c:f>
              <c:strCache>
                <c:ptCount val="1"/>
                <c:pt idx="0">
                  <c:v>Column2</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176484736"/>
        <c:axId val="176486272"/>
      </c:barChart>
      <c:catAx>
        <c:axId val="176484736"/>
        <c:scaling>
          <c:orientation val="minMax"/>
        </c:scaling>
        <c:delete val="0"/>
        <c:axPos val="b"/>
        <c:majorTickMark val="out"/>
        <c:minorTickMark val="none"/>
        <c:tickLblPos val="nextTo"/>
        <c:crossAx val="176486272"/>
        <c:crosses val="autoZero"/>
        <c:auto val="1"/>
        <c:lblAlgn val="ctr"/>
        <c:lblOffset val="100"/>
        <c:noMultiLvlLbl val="0"/>
      </c:catAx>
      <c:valAx>
        <c:axId val="176486272"/>
        <c:scaling>
          <c:orientation val="minMax"/>
          <c:max val="5"/>
        </c:scaling>
        <c:delete val="0"/>
        <c:axPos val="l"/>
        <c:majorGridlines/>
        <c:numFmt formatCode="General" sourceLinked="1"/>
        <c:majorTickMark val="out"/>
        <c:minorTickMark val="none"/>
        <c:tickLblPos val="nextTo"/>
        <c:crossAx val="176484736"/>
        <c:crosses val="autoZero"/>
        <c:crossBetween val="between"/>
        <c:majorUnit val="1"/>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a:effectLst/>
              </a:rPr>
              <a:t>The Internet has sufficient information and guidance to help answer my questions</a:t>
            </a:r>
          </a:p>
        </c:rich>
      </c:tx>
      <c:overlay val="0"/>
    </c:title>
    <c:autoTitleDeleted val="0"/>
    <c:plotArea>
      <c:layout/>
      <c:barChart>
        <c:barDir val="col"/>
        <c:grouping val="clustered"/>
        <c:varyColors val="0"/>
        <c:ser>
          <c:idx val="0"/>
          <c:order val="0"/>
          <c:tx>
            <c:strRef>
              <c:f>Sheet1!$B$1</c:f>
              <c:strCache>
                <c:ptCount val="1"/>
                <c:pt idx="0">
                  <c:v>%</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0</c:v>
                </c:pt>
                <c:pt idx="1">
                  <c:v>2</c:v>
                </c:pt>
                <c:pt idx="2">
                  <c:v>3</c:v>
                </c:pt>
                <c:pt idx="3">
                  <c:v>0</c:v>
                </c:pt>
                <c:pt idx="4">
                  <c:v>0</c:v>
                </c:pt>
              </c:numCache>
            </c:numRef>
          </c:val>
        </c:ser>
        <c:ser>
          <c:idx val="1"/>
          <c:order val="1"/>
          <c:tx>
            <c:strRef>
              <c:f>Sheet1!$C$1</c:f>
              <c:strCache>
                <c:ptCount val="1"/>
                <c:pt idx="0">
                  <c:v>Column1</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numCache>
            </c:numRef>
          </c:val>
        </c:ser>
        <c:ser>
          <c:idx val="2"/>
          <c:order val="2"/>
          <c:tx>
            <c:strRef>
              <c:f>Sheet1!$D$1</c:f>
              <c:strCache>
                <c:ptCount val="1"/>
                <c:pt idx="0">
                  <c:v>Column2</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176516480"/>
        <c:axId val="176522368"/>
      </c:barChart>
      <c:catAx>
        <c:axId val="176516480"/>
        <c:scaling>
          <c:orientation val="minMax"/>
        </c:scaling>
        <c:delete val="0"/>
        <c:axPos val="b"/>
        <c:majorTickMark val="out"/>
        <c:minorTickMark val="none"/>
        <c:tickLblPos val="nextTo"/>
        <c:crossAx val="176522368"/>
        <c:crosses val="autoZero"/>
        <c:auto val="1"/>
        <c:lblAlgn val="ctr"/>
        <c:lblOffset val="100"/>
        <c:noMultiLvlLbl val="0"/>
      </c:catAx>
      <c:valAx>
        <c:axId val="176522368"/>
        <c:scaling>
          <c:orientation val="minMax"/>
          <c:max val="5"/>
        </c:scaling>
        <c:delete val="0"/>
        <c:axPos val="l"/>
        <c:majorGridlines/>
        <c:numFmt formatCode="General" sourceLinked="1"/>
        <c:majorTickMark val="out"/>
        <c:minorTickMark val="none"/>
        <c:tickLblPos val="nextTo"/>
        <c:crossAx val="176516480"/>
        <c:crosses val="autoZero"/>
        <c:crossBetween val="between"/>
        <c:majorUnit val="1"/>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800">
                <a:effectLst/>
              </a:rPr>
              <a:t>I would recommend the laboratory service to a colleague</a:t>
            </a:r>
          </a:p>
        </c:rich>
      </c:tx>
      <c:overlay val="0"/>
    </c:title>
    <c:autoTitleDeleted val="0"/>
    <c:plotArea>
      <c:layout/>
      <c:barChart>
        <c:barDir val="col"/>
        <c:grouping val="clustered"/>
        <c:varyColors val="0"/>
        <c:ser>
          <c:idx val="0"/>
          <c:order val="0"/>
          <c:tx>
            <c:strRef>
              <c:f>Sheet1!$B$1</c:f>
              <c:strCache>
                <c:ptCount val="1"/>
                <c:pt idx="0">
                  <c:v>%</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0</c:v>
                </c:pt>
                <c:pt idx="1">
                  <c:v>4</c:v>
                </c:pt>
                <c:pt idx="2">
                  <c:v>1</c:v>
                </c:pt>
                <c:pt idx="3">
                  <c:v>0</c:v>
                </c:pt>
                <c:pt idx="4">
                  <c:v>0</c:v>
                </c:pt>
              </c:numCache>
            </c:numRef>
          </c:val>
        </c:ser>
        <c:ser>
          <c:idx val="1"/>
          <c:order val="1"/>
          <c:tx>
            <c:strRef>
              <c:f>Sheet1!$C$1</c:f>
              <c:strCache>
                <c:ptCount val="1"/>
                <c:pt idx="0">
                  <c:v>Column1</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numCache>
            </c:numRef>
          </c:val>
        </c:ser>
        <c:ser>
          <c:idx val="2"/>
          <c:order val="2"/>
          <c:tx>
            <c:strRef>
              <c:f>Sheet1!$D$1</c:f>
              <c:strCache>
                <c:ptCount val="1"/>
                <c:pt idx="0">
                  <c:v>Column2</c:v>
                </c:pt>
              </c:strCache>
            </c:strRef>
          </c:tx>
          <c:invertIfNegative val="0"/>
          <c:cat>
            <c:strRef>
              <c:f>Sheet1!$A$2:$A$6</c:f>
              <c:strCache>
                <c:ptCount val="5"/>
                <c:pt idx="0">
                  <c:v>Strongly agree</c:v>
                </c:pt>
                <c:pt idx="1">
                  <c:v>Agree</c:v>
                </c:pt>
                <c:pt idx="2">
                  <c:v>Neither agree nor disagree</c:v>
                </c:pt>
                <c:pt idx="3">
                  <c:v>Disagree</c:v>
                </c:pt>
                <c:pt idx="4">
                  <c:v>Strongly disagree</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176531712"/>
        <c:axId val="176558080"/>
      </c:barChart>
      <c:catAx>
        <c:axId val="176531712"/>
        <c:scaling>
          <c:orientation val="minMax"/>
        </c:scaling>
        <c:delete val="0"/>
        <c:axPos val="b"/>
        <c:majorTickMark val="out"/>
        <c:minorTickMark val="none"/>
        <c:tickLblPos val="nextTo"/>
        <c:crossAx val="176558080"/>
        <c:crosses val="autoZero"/>
        <c:auto val="1"/>
        <c:lblAlgn val="ctr"/>
        <c:lblOffset val="100"/>
        <c:noMultiLvlLbl val="0"/>
      </c:catAx>
      <c:valAx>
        <c:axId val="176558080"/>
        <c:scaling>
          <c:orientation val="minMax"/>
          <c:max val="5"/>
        </c:scaling>
        <c:delete val="0"/>
        <c:axPos val="l"/>
        <c:majorGridlines/>
        <c:numFmt formatCode="General" sourceLinked="1"/>
        <c:majorTickMark val="out"/>
        <c:minorTickMark val="none"/>
        <c:tickLblPos val="nextTo"/>
        <c:crossAx val="176531712"/>
        <c:crosses val="autoZero"/>
        <c:crossBetween val="between"/>
        <c:majorUnit val="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18EA-0459-4849-96DC-0BBB3A2E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A3DA9260</Template>
  <TotalTime>0</TotalTime>
  <Pages>15</Pages>
  <Words>2743</Words>
  <Characters>15639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UHBW NHS Foundation Trust</Company>
  <LinksUpToDate>false</LinksUpToDate>
  <CharactersWithSpaces>18346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Nicholas</dc:creator>
  <cp:lastModifiedBy>Natalia Casey</cp:lastModifiedBy>
  <cp:revision>2</cp:revision>
  <dcterms:created xsi:type="dcterms:W3CDTF">2022-06-10T15:05:00Z</dcterms:created>
  <dcterms:modified xsi:type="dcterms:W3CDTF">2022-06-10T15:05:00Z</dcterms:modified>
</cp:coreProperties>
</file>