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9D" w:rsidRDefault="00A3629D">
      <w:pPr>
        <w:widowControl/>
        <w:rPr>
          <w:rFonts w:ascii="Calibri" w:hAnsi="Calibri" w:cs="Calibri"/>
          <w:sz w:val="24"/>
        </w:rPr>
      </w:pPr>
      <w:bookmarkStart w:id="0" w:name="_GoBack"/>
      <w:bookmarkEnd w:id="0"/>
    </w:p>
    <w:p w:rsidR="00C0066E" w:rsidRPr="00351317" w:rsidRDefault="00BF64A8" w:rsidP="00351317">
      <w:pPr>
        <w:autoSpaceDE w:val="0"/>
        <w:autoSpaceDN w:val="0"/>
        <w:adjustRightInd w:val="0"/>
        <w:jc w:val="both"/>
        <w:rPr>
          <w:rFonts w:ascii="Calibri" w:hAnsi="Calibri"/>
          <w:b/>
          <w:sz w:val="28"/>
          <w:szCs w:val="28"/>
          <w:u w:val="single"/>
        </w:rPr>
      </w:pPr>
      <w:r w:rsidRPr="004A6BD9">
        <w:rPr>
          <w:rFonts w:ascii="Calibri" w:hAnsi="Calibri"/>
          <w:b/>
          <w:sz w:val="28"/>
          <w:szCs w:val="28"/>
          <w:u w:val="single"/>
        </w:rPr>
        <w:t>Introduction</w:t>
      </w:r>
    </w:p>
    <w:p w:rsidR="00351317" w:rsidRPr="00F14A1C" w:rsidRDefault="00351317" w:rsidP="00351317">
      <w:pPr>
        <w:widowControl/>
        <w:autoSpaceDE w:val="0"/>
        <w:autoSpaceDN w:val="0"/>
        <w:adjustRightInd w:val="0"/>
        <w:jc w:val="both"/>
        <w:rPr>
          <w:rFonts w:ascii="Calibri" w:eastAsia="Calibri" w:hAnsi="Calibri" w:cs="Arial"/>
          <w:snapToGrid/>
          <w:sz w:val="24"/>
          <w:szCs w:val="24"/>
        </w:rPr>
      </w:pPr>
      <w:r w:rsidRPr="006A526F">
        <w:rPr>
          <w:rFonts w:ascii="Calibri" w:eastAsia="Calibri" w:hAnsi="Calibri" w:cs="Arial"/>
          <w:snapToGrid/>
          <w:sz w:val="24"/>
          <w:szCs w:val="24"/>
        </w:rPr>
        <w:t xml:space="preserve">The </w:t>
      </w:r>
      <w:r w:rsidRPr="00F14A1C">
        <w:rPr>
          <w:rFonts w:ascii="Calibri" w:eastAsia="Calibri" w:hAnsi="Calibri" w:cs="Arial"/>
          <w:snapToGrid/>
          <w:sz w:val="24"/>
          <w:szCs w:val="24"/>
        </w:rPr>
        <w:t>Haematology</w:t>
      </w:r>
      <w:r>
        <w:rPr>
          <w:rFonts w:ascii="Calibri" w:eastAsia="Calibri" w:hAnsi="Calibri" w:cs="Arial"/>
          <w:snapToGrid/>
          <w:sz w:val="24"/>
          <w:szCs w:val="24"/>
        </w:rPr>
        <w:t xml:space="preserve"> Department at University Hospitals Bristol </w:t>
      </w:r>
      <w:r w:rsidRPr="006A526F">
        <w:rPr>
          <w:rFonts w:ascii="Calibri" w:eastAsia="Calibri" w:hAnsi="Calibri" w:cs="Arial"/>
          <w:snapToGrid/>
          <w:sz w:val="24"/>
          <w:szCs w:val="24"/>
        </w:rPr>
        <w:t>complies with ISO 15189:2012 “</w:t>
      </w:r>
      <w:r w:rsidRPr="006A526F">
        <w:rPr>
          <w:rFonts w:ascii="Calibri" w:eastAsia="Calibri" w:hAnsi="Calibri" w:cs="Frutiger-Bold"/>
          <w:bCs/>
          <w:i/>
          <w:snapToGrid/>
          <w:color w:val="000000"/>
          <w:sz w:val="24"/>
          <w:szCs w:val="24"/>
        </w:rPr>
        <w:t>Medical laboratories: Requirements for quality and competence</w:t>
      </w:r>
      <w:r w:rsidRPr="006A526F">
        <w:rPr>
          <w:rFonts w:ascii="Calibri" w:eastAsia="Calibri" w:hAnsi="Calibri" w:cs="Frutiger-Bold"/>
          <w:bCs/>
          <w:snapToGrid/>
          <w:color w:val="000000"/>
          <w:sz w:val="24"/>
          <w:szCs w:val="24"/>
        </w:rPr>
        <w:t xml:space="preserve">”. </w:t>
      </w:r>
      <w:r w:rsidRPr="006A526F">
        <w:rPr>
          <w:rFonts w:ascii="Calibri" w:eastAsia="Calibri" w:hAnsi="Calibri" w:cs="Arial"/>
          <w:snapToGrid/>
          <w:sz w:val="24"/>
          <w:szCs w:val="24"/>
        </w:rPr>
        <w:t>Standard 4.14.3 “</w:t>
      </w:r>
      <w:r w:rsidRPr="006A526F">
        <w:rPr>
          <w:rFonts w:ascii="Calibri" w:eastAsia="Calibri" w:hAnsi="Calibri" w:cs="Arial"/>
          <w:i/>
          <w:snapToGrid/>
          <w:sz w:val="24"/>
          <w:szCs w:val="24"/>
        </w:rPr>
        <w:t>Assessment of user feedback</w:t>
      </w:r>
      <w:r w:rsidRPr="006A526F">
        <w:rPr>
          <w:rFonts w:ascii="Calibri" w:eastAsia="Calibri" w:hAnsi="Calibri" w:cs="Arial"/>
          <w:snapToGrid/>
          <w:sz w:val="24"/>
          <w:szCs w:val="24"/>
        </w:rPr>
        <w:t>”</w:t>
      </w:r>
      <w:r w:rsidRPr="006A526F">
        <w:rPr>
          <w:rFonts w:ascii="Calibri" w:hAnsi="Calibri"/>
          <w:sz w:val="24"/>
          <w:szCs w:val="24"/>
        </w:rPr>
        <w:t xml:space="preserve"> </w:t>
      </w:r>
      <w:r>
        <w:rPr>
          <w:rFonts w:ascii="Calibri" w:hAnsi="Calibri"/>
          <w:sz w:val="24"/>
          <w:szCs w:val="24"/>
        </w:rPr>
        <w:t xml:space="preserve">states that </w:t>
      </w:r>
      <w:r>
        <w:rPr>
          <w:rFonts w:ascii="Calibri" w:eastAsia="Calibri" w:hAnsi="Calibri" w:cs="Arial"/>
          <w:snapToGrid/>
          <w:sz w:val="24"/>
          <w:szCs w:val="24"/>
        </w:rPr>
        <w:t>t</w:t>
      </w:r>
      <w:r w:rsidRPr="006A526F">
        <w:rPr>
          <w:rFonts w:ascii="Calibri" w:eastAsia="Calibri" w:hAnsi="Calibri" w:cs="Arial"/>
          <w:snapToGrid/>
          <w:sz w:val="24"/>
          <w:szCs w:val="24"/>
        </w:rPr>
        <w:t>he laboratory shall seek information relating to user perception as to whether the service has met the needs and requirements of users</w:t>
      </w:r>
      <w:r>
        <w:rPr>
          <w:rFonts w:ascii="Calibri" w:eastAsia="Calibri" w:hAnsi="Calibri" w:cs="Arial"/>
          <w:snapToGrid/>
          <w:sz w:val="24"/>
          <w:szCs w:val="24"/>
        </w:rPr>
        <w:t>. This survey</w:t>
      </w:r>
      <w:r w:rsidRPr="006A526F">
        <w:rPr>
          <w:rFonts w:ascii="Calibri" w:eastAsia="Calibri" w:hAnsi="Calibri" w:cs="Arial"/>
          <w:snapToGrid/>
          <w:sz w:val="24"/>
          <w:szCs w:val="24"/>
        </w:rPr>
        <w:t xml:space="preserve"> has been performed to comply with these standards, and in doing so, will bring to the attention of laboratory management areas where we could improve the Haematology </w:t>
      </w:r>
      <w:r>
        <w:rPr>
          <w:rFonts w:ascii="Calibri" w:eastAsia="Calibri" w:hAnsi="Calibri" w:cs="Arial"/>
          <w:snapToGrid/>
          <w:sz w:val="24"/>
          <w:szCs w:val="24"/>
        </w:rPr>
        <w:t xml:space="preserve">Laboratory Sickle Cell and Thalassaemia Screening </w:t>
      </w:r>
      <w:r w:rsidRPr="006A526F">
        <w:rPr>
          <w:rFonts w:ascii="Calibri" w:eastAsia="Calibri" w:hAnsi="Calibri" w:cs="Arial"/>
          <w:snapToGrid/>
          <w:sz w:val="24"/>
          <w:szCs w:val="24"/>
        </w:rPr>
        <w:t>service</w:t>
      </w:r>
      <w:r>
        <w:rPr>
          <w:rFonts w:ascii="Calibri" w:eastAsia="Calibri" w:hAnsi="Calibri" w:cs="Arial"/>
          <w:snapToGrid/>
          <w:sz w:val="24"/>
          <w:szCs w:val="24"/>
        </w:rPr>
        <w:t>.</w:t>
      </w:r>
    </w:p>
    <w:p w:rsidR="00351317" w:rsidRPr="006A526F" w:rsidRDefault="00351317" w:rsidP="00351317">
      <w:pPr>
        <w:autoSpaceDE w:val="0"/>
        <w:autoSpaceDN w:val="0"/>
        <w:adjustRightInd w:val="0"/>
        <w:jc w:val="both"/>
        <w:rPr>
          <w:rFonts w:ascii="Calibri" w:hAnsi="Calibri"/>
          <w:b/>
          <w:sz w:val="24"/>
          <w:szCs w:val="24"/>
        </w:rPr>
      </w:pPr>
    </w:p>
    <w:p w:rsidR="00351317" w:rsidRDefault="00351317" w:rsidP="00351317">
      <w:pPr>
        <w:widowControl/>
        <w:jc w:val="both"/>
        <w:rPr>
          <w:rFonts w:ascii="Calibri" w:hAnsi="Calibri" w:cs="Arial"/>
          <w:snapToGrid/>
          <w:sz w:val="24"/>
          <w:szCs w:val="24"/>
        </w:rPr>
      </w:pPr>
      <w:r>
        <w:rPr>
          <w:rFonts w:ascii="Calibri" w:hAnsi="Calibri" w:cs="Arial"/>
          <w:snapToGrid/>
          <w:sz w:val="24"/>
          <w:szCs w:val="24"/>
        </w:rPr>
        <w:t>The</w:t>
      </w:r>
      <w:r w:rsidRPr="006A526F">
        <w:rPr>
          <w:rFonts w:ascii="Calibri" w:hAnsi="Calibri" w:cs="Arial"/>
          <w:snapToGrid/>
          <w:sz w:val="24"/>
          <w:szCs w:val="24"/>
        </w:rPr>
        <w:t xml:space="preserve"> </w:t>
      </w:r>
      <w:r>
        <w:rPr>
          <w:rFonts w:ascii="Calibri" w:hAnsi="Calibri" w:cs="Arial"/>
          <w:snapToGrid/>
          <w:sz w:val="24"/>
          <w:szCs w:val="24"/>
        </w:rPr>
        <w:t xml:space="preserve">Sickle Cell and Thalassaemia Screening Laboratory </w:t>
      </w:r>
      <w:r w:rsidRPr="006A526F">
        <w:rPr>
          <w:rFonts w:ascii="Calibri" w:hAnsi="Calibri" w:cs="Arial"/>
          <w:snapToGrid/>
          <w:sz w:val="24"/>
          <w:szCs w:val="24"/>
        </w:rPr>
        <w:t>User Satisfaction</w:t>
      </w:r>
      <w:r>
        <w:rPr>
          <w:rFonts w:ascii="Calibri" w:hAnsi="Calibri" w:cs="Arial"/>
          <w:snapToGrid/>
          <w:sz w:val="24"/>
          <w:szCs w:val="24"/>
        </w:rPr>
        <w:t xml:space="preserve"> survey</w:t>
      </w:r>
      <w:r w:rsidRPr="006A526F">
        <w:rPr>
          <w:rFonts w:ascii="Calibri" w:hAnsi="Calibri" w:cs="Arial"/>
          <w:snapToGrid/>
          <w:sz w:val="24"/>
          <w:szCs w:val="24"/>
        </w:rPr>
        <w:t xml:space="preserve"> was carried out by University Hospitals Brist</w:t>
      </w:r>
      <w:r>
        <w:rPr>
          <w:rFonts w:ascii="Calibri" w:hAnsi="Calibri" w:cs="Arial"/>
          <w:snapToGrid/>
          <w:sz w:val="24"/>
          <w:szCs w:val="24"/>
        </w:rPr>
        <w:t>ol and Weston NHSFT (UHBW) for the BRI site between 25</w:t>
      </w:r>
      <w:r w:rsidRPr="00351317">
        <w:rPr>
          <w:rFonts w:ascii="Calibri" w:hAnsi="Calibri" w:cs="Arial"/>
          <w:snapToGrid/>
          <w:sz w:val="24"/>
          <w:szCs w:val="24"/>
          <w:vertAlign w:val="superscript"/>
        </w:rPr>
        <w:t>th</w:t>
      </w:r>
      <w:r>
        <w:rPr>
          <w:rFonts w:ascii="Calibri" w:hAnsi="Calibri" w:cs="Arial"/>
          <w:snapToGrid/>
          <w:sz w:val="24"/>
          <w:szCs w:val="24"/>
        </w:rPr>
        <w:t xml:space="preserve"> September 2020 and 8</w:t>
      </w:r>
      <w:r w:rsidRPr="00351317">
        <w:rPr>
          <w:rFonts w:ascii="Calibri" w:hAnsi="Calibri" w:cs="Arial"/>
          <w:snapToGrid/>
          <w:sz w:val="24"/>
          <w:szCs w:val="24"/>
          <w:vertAlign w:val="superscript"/>
        </w:rPr>
        <w:t>th</w:t>
      </w:r>
      <w:r>
        <w:rPr>
          <w:rFonts w:ascii="Calibri" w:hAnsi="Calibri" w:cs="Arial"/>
          <w:snapToGrid/>
          <w:sz w:val="24"/>
          <w:szCs w:val="24"/>
        </w:rPr>
        <w:t xml:space="preserve"> December 2020</w:t>
      </w:r>
      <w:r w:rsidRPr="006A526F">
        <w:rPr>
          <w:rFonts w:ascii="Calibri" w:hAnsi="Calibri" w:cs="Arial"/>
          <w:snapToGrid/>
          <w:sz w:val="24"/>
          <w:szCs w:val="24"/>
        </w:rPr>
        <w:t xml:space="preserve">.  </w:t>
      </w:r>
    </w:p>
    <w:p w:rsidR="00351317" w:rsidRPr="00351317" w:rsidRDefault="00351317" w:rsidP="00351317">
      <w:pPr>
        <w:widowControl/>
        <w:jc w:val="both"/>
        <w:rPr>
          <w:rFonts w:ascii="Calibri" w:hAnsi="Calibri" w:cs="Arial"/>
          <w:snapToGrid/>
          <w:sz w:val="24"/>
          <w:szCs w:val="24"/>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Objectives</w:t>
      </w:r>
    </w:p>
    <w:p w:rsidR="00351317" w:rsidRPr="006A526F" w:rsidRDefault="00351317" w:rsidP="00351317">
      <w:pPr>
        <w:widowControl/>
        <w:autoSpaceDE w:val="0"/>
        <w:autoSpaceDN w:val="0"/>
        <w:adjustRightInd w:val="0"/>
        <w:jc w:val="both"/>
        <w:rPr>
          <w:rFonts w:ascii="Calibri" w:eastAsia="Calibri" w:hAnsi="Calibri" w:cs="Arial"/>
          <w:snapToGrid/>
          <w:sz w:val="24"/>
          <w:szCs w:val="24"/>
        </w:rPr>
      </w:pPr>
      <w:r w:rsidRPr="006A526F">
        <w:rPr>
          <w:rFonts w:ascii="Calibri" w:eastAsia="Calibri" w:hAnsi="Calibri" w:cs="Arial"/>
          <w:snapToGrid/>
          <w:sz w:val="24"/>
          <w:szCs w:val="24"/>
        </w:rPr>
        <w:t>The purpose of the survey was to assess the level of satisfa</w:t>
      </w:r>
      <w:r>
        <w:rPr>
          <w:rFonts w:ascii="Calibri" w:eastAsia="Calibri" w:hAnsi="Calibri" w:cs="Arial"/>
          <w:snapToGrid/>
          <w:sz w:val="24"/>
          <w:szCs w:val="24"/>
        </w:rPr>
        <w:t>ction of the Sickle Cell and Thalassaemia Screening Laboratory users</w:t>
      </w:r>
      <w:r w:rsidRPr="006A526F">
        <w:rPr>
          <w:rFonts w:ascii="Calibri" w:eastAsia="Calibri" w:hAnsi="Calibri" w:cs="Arial"/>
          <w:snapToGrid/>
          <w:sz w:val="24"/>
          <w:szCs w:val="24"/>
        </w:rPr>
        <w:t xml:space="preserve"> by </w:t>
      </w:r>
      <w:r>
        <w:rPr>
          <w:rFonts w:ascii="Calibri" w:eastAsia="Calibri" w:hAnsi="Calibri" w:cs="Arial"/>
          <w:snapToGrid/>
          <w:sz w:val="24"/>
          <w:szCs w:val="24"/>
        </w:rPr>
        <w:t>asking for responses</w:t>
      </w:r>
      <w:r w:rsidRPr="006A526F">
        <w:rPr>
          <w:rFonts w:ascii="Calibri" w:eastAsia="Calibri" w:hAnsi="Calibri" w:cs="Arial"/>
          <w:snapToGrid/>
          <w:sz w:val="24"/>
          <w:szCs w:val="24"/>
        </w:rPr>
        <w:t xml:space="preserve"> to specific questions and statements. The information ga</w:t>
      </w:r>
      <w:r>
        <w:rPr>
          <w:rFonts w:ascii="Calibri" w:eastAsia="Calibri" w:hAnsi="Calibri" w:cs="Arial"/>
          <w:snapToGrid/>
          <w:sz w:val="24"/>
          <w:szCs w:val="24"/>
        </w:rPr>
        <w:t xml:space="preserve">ined through this exercise </w:t>
      </w:r>
      <w:r w:rsidRPr="006A526F">
        <w:rPr>
          <w:rFonts w:ascii="Calibri" w:eastAsia="Calibri" w:hAnsi="Calibri" w:cs="Arial"/>
          <w:snapToGrid/>
          <w:sz w:val="24"/>
          <w:szCs w:val="24"/>
        </w:rPr>
        <w:t>enable</w:t>
      </w:r>
      <w:r>
        <w:rPr>
          <w:rFonts w:ascii="Calibri" w:eastAsia="Calibri" w:hAnsi="Calibri" w:cs="Arial"/>
          <w:snapToGrid/>
          <w:sz w:val="24"/>
          <w:szCs w:val="24"/>
        </w:rPr>
        <w:t>d</w:t>
      </w:r>
      <w:r w:rsidRPr="006A526F">
        <w:rPr>
          <w:rFonts w:ascii="Calibri" w:eastAsia="Calibri" w:hAnsi="Calibri" w:cs="Arial"/>
          <w:snapToGrid/>
          <w:sz w:val="24"/>
          <w:szCs w:val="24"/>
        </w:rPr>
        <w:t xml:space="preserve"> the laboratory management team to look at the service we provide and decide how to improve it to meet the needs and requirements of our users, as part of our commitment to continually improve quality.</w:t>
      </w:r>
    </w:p>
    <w:p w:rsidR="004660B4" w:rsidRDefault="004660B4" w:rsidP="00351317">
      <w:pPr>
        <w:autoSpaceDE w:val="0"/>
        <w:autoSpaceDN w:val="0"/>
        <w:adjustRightInd w:val="0"/>
        <w:jc w:val="both"/>
        <w:rPr>
          <w:rFonts w:ascii="Calibri" w:hAnsi="Calibri"/>
          <w:b/>
          <w:sz w:val="28"/>
          <w:szCs w:val="28"/>
          <w:u w:val="single"/>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Response to the Survey</w:t>
      </w:r>
    </w:p>
    <w:p w:rsidR="00351317" w:rsidRDefault="00351317" w:rsidP="00351317">
      <w:pPr>
        <w:autoSpaceDE w:val="0"/>
        <w:autoSpaceDN w:val="0"/>
        <w:adjustRightInd w:val="0"/>
        <w:jc w:val="both"/>
        <w:rPr>
          <w:rFonts w:ascii="Calibri" w:hAnsi="Calibri"/>
          <w:sz w:val="24"/>
          <w:szCs w:val="24"/>
        </w:rPr>
      </w:pPr>
      <w:r w:rsidRPr="006A526F">
        <w:rPr>
          <w:rFonts w:ascii="Calibri" w:hAnsi="Calibri"/>
          <w:sz w:val="24"/>
          <w:szCs w:val="24"/>
        </w:rPr>
        <w:t>This short survey</w:t>
      </w:r>
      <w:r>
        <w:rPr>
          <w:rFonts w:ascii="Calibri" w:hAnsi="Calibri"/>
          <w:sz w:val="24"/>
          <w:szCs w:val="24"/>
        </w:rPr>
        <w:t xml:space="preserve"> was</w:t>
      </w:r>
      <w:r w:rsidRPr="006A526F">
        <w:rPr>
          <w:rFonts w:ascii="Calibri" w:hAnsi="Calibri"/>
          <w:sz w:val="24"/>
          <w:szCs w:val="24"/>
        </w:rPr>
        <w:t xml:space="preserve"> desig</w:t>
      </w:r>
      <w:r>
        <w:rPr>
          <w:rFonts w:ascii="Calibri" w:hAnsi="Calibri"/>
          <w:sz w:val="24"/>
          <w:szCs w:val="24"/>
        </w:rPr>
        <w:t>ned by the Lead Biomedical Scientist for the Screening Laboratory to elicit</w:t>
      </w:r>
      <w:r w:rsidRPr="006A526F">
        <w:rPr>
          <w:rFonts w:ascii="Calibri" w:hAnsi="Calibri"/>
          <w:sz w:val="24"/>
          <w:szCs w:val="24"/>
        </w:rPr>
        <w:t xml:space="preserve"> users’ views about the Laboratory service at University Hospitals Bristol</w:t>
      </w:r>
      <w:r w:rsidR="0054271F">
        <w:rPr>
          <w:rFonts w:ascii="Calibri" w:hAnsi="Calibri"/>
          <w:sz w:val="24"/>
          <w:szCs w:val="24"/>
        </w:rPr>
        <w:t xml:space="preserve"> and Weston</w:t>
      </w:r>
      <w:r w:rsidRPr="006A526F">
        <w:rPr>
          <w:rFonts w:ascii="Calibri" w:hAnsi="Calibri"/>
          <w:sz w:val="24"/>
          <w:szCs w:val="24"/>
        </w:rPr>
        <w:t xml:space="preserve"> NHSFT</w:t>
      </w:r>
      <w:r w:rsidR="0054271F">
        <w:rPr>
          <w:rFonts w:ascii="Calibri" w:hAnsi="Calibri"/>
          <w:sz w:val="24"/>
          <w:szCs w:val="24"/>
        </w:rPr>
        <w:t xml:space="preserve"> (BRI site)</w:t>
      </w:r>
      <w:r w:rsidRPr="006A526F">
        <w:rPr>
          <w:rFonts w:ascii="Calibri" w:hAnsi="Calibri"/>
          <w:sz w:val="24"/>
          <w:szCs w:val="24"/>
        </w:rPr>
        <w:t>. Users of University Hospitals Bristol</w:t>
      </w:r>
      <w:r w:rsidR="0054271F">
        <w:rPr>
          <w:rFonts w:ascii="Calibri" w:hAnsi="Calibri"/>
          <w:sz w:val="24"/>
          <w:szCs w:val="24"/>
        </w:rPr>
        <w:t xml:space="preserve"> and Weston</w:t>
      </w:r>
      <w:r w:rsidRPr="006A526F">
        <w:rPr>
          <w:rFonts w:ascii="Calibri" w:hAnsi="Calibri"/>
          <w:sz w:val="24"/>
          <w:szCs w:val="24"/>
        </w:rPr>
        <w:t xml:space="preserve"> NHSFT Laboratory Services </w:t>
      </w:r>
      <w:r w:rsidR="0054271F">
        <w:rPr>
          <w:rFonts w:ascii="Calibri" w:hAnsi="Calibri"/>
          <w:sz w:val="24"/>
          <w:szCs w:val="24"/>
        </w:rPr>
        <w:t xml:space="preserve">(BRI site) </w:t>
      </w:r>
      <w:r w:rsidRPr="006A526F">
        <w:rPr>
          <w:rFonts w:ascii="Calibri" w:hAnsi="Calibri"/>
          <w:sz w:val="24"/>
          <w:szCs w:val="24"/>
        </w:rPr>
        <w:t>were en</w:t>
      </w:r>
      <w:r>
        <w:rPr>
          <w:rFonts w:ascii="Calibri" w:hAnsi="Calibri"/>
          <w:sz w:val="24"/>
          <w:szCs w:val="24"/>
        </w:rPr>
        <w:t xml:space="preserve">couraged to complete the online </w:t>
      </w:r>
      <w:r w:rsidRPr="006A526F">
        <w:rPr>
          <w:rFonts w:ascii="Calibri" w:hAnsi="Calibri"/>
          <w:sz w:val="24"/>
          <w:szCs w:val="24"/>
        </w:rPr>
        <w:t>User Survey</w:t>
      </w:r>
      <w:r>
        <w:rPr>
          <w:rFonts w:ascii="Calibri" w:hAnsi="Calibri"/>
          <w:sz w:val="24"/>
          <w:szCs w:val="24"/>
        </w:rPr>
        <w:t xml:space="preserve"> using Survey Monkey. The link to the survey was distributed to the Screening Midwives by the Community Midwifery Clerk. </w:t>
      </w:r>
    </w:p>
    <w:p w:rsidR="0054271F" w:rsidRDefault="0054271F" w:rsidP="00351317">
      <w:pPr>
        <w:autoSpaceDE w:val="0"/>
        <w:autoSpaceDN w:val="0"/>
        <w:adjustRightInd w:val="0"/>
        <w:jc w:val="both"/>
        <w:rPr>
          <w:rFonts w:ascii="Calibri" w:hAnsi="Calibri"/>
          <w:sz w:val="24"/>
          <w:szCs w:val="24"/>
        </w:rPr>
      </w:pPr>
    </w:p>
    <w:p w:rsidR="0054271F" w:rsidRPr="000F4870" w:rsidRDefault="0054271F" w:rsidP="0054271F">
      <w:pPr>
        <w:widowControl/>
        <w:spacing w:after="160"/>
        <w:jc w:val="both"/>
        <w:rPr>
          <w:rFonts w:ascii="Calibri" w:hAnsi="Calibri" w:cs="Arial"/>
          <w:snapToGrid/>
          <w:sz w:val="24"/>
          <w:szCs w:val="24"/>
        </w:rPr>
      </w:pPr>
      <w:r>
        <w:rPr>
          <w:rFonts w:ascii="Calibri" w:hAnsi="Calibri" w:cs="Arial"/>
          <w:snapToGrid/>
          <w:sz w:val="24"/>
          <w:szCs w:val="24"/>
        </w:rPr>
        <w:t xml:space="preserve">In total, 21 </w:t>
      </w:r>
      <w:r w:rsidRPr="006A526F">
        <w:rPr>
          <w:rFonts w:ascii="Calibri" w:hAnsi="Calibri" w:cs="Arial"/>
          <w:snapToGrid/>
          <w:sz w:val="24"/>
          <w:szCs w:val="24"/>
        </w:rPr>
        <w:t xml:space="preserve">responses </w:t>
      </w:r>
      <w:r>
        <w:rPr>
          <w:rFonts w:ascii="Calibri" w:hAnsi="Calibri" w:cs="Arial"/>
          <w:snapToGrid/>
          <w:sz w:val="24"/>
          <w:szCs w:val="24"/>
        </w:rPr>
        <w:t xml:space="preserve">to the survey </w:t>
      </w:r>
      <w:r w:rsidRPr="006A526F">
        <w:rPr>
          <w:rFonts w:ascii="Calibri" w:hAnsi="Calibri" w:cs="Arial"/>
          <w:snapToGrid/>
          <w:sz w:val="24"/>
          <w:szCs w:val="24"/>
        </w:rPr>
        <w:t>were received, self-identified as coming from the following groups:</w:t>
      </w:r>
    </w:p>
    <w:p w:rsidR="0054271F" w:rsidRDefault="004D14B0" w:rsidP="0054271F">
      <w:pPr>
        <w:autoSpaceDE w:val="0"/>
        <w:autoSpaceDN w:val="0"/>
        <w:adjustRightInd w:val="0"/>
        <w:jc w:val="center"/>
        <w:rPr>
          <w:rFonts w:ascii="Calibri" w:hAnsi="Calibri"/>
          <w:sz w:val="24"/>
          <w:szCs w:val="24"/>
        </w:rPr>
      </w:pPr>
      <w:r>
        <w:rPr>
          <w:noProof/>
          <w:snapToGrid/>
          <w:lang w:eastAsia="en-GB"/>
        </w:rPr>
        <w:drawing>
          <wp:inline distT="0" distB="0" distL="0" distR="0">
            <wp:extent cx="556260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0" cy="2619375"/>
                    </a:xfrm>
                    <a:prstGeom prst="rect">
                      <a:avLst/>
                    </a:prstGeom>
                    <a:noFill/>
                    <a:ln>
                      <a:noFill/>
                    </a:ln>
                  </pic:spPr>
                </pic:pic>
              </a:graphicData>
            </a:graphic>
          </wp:inline>
        </w:drawing>
      </w:r>
    </w:p>
    <w:p w:rsidR="004660B4" w:rsidRDefault="004660B4" w:rsidP="00351317">
      <w:pPr>
        <w:autoSpaceDE w:val="0"/>
        <w:autoSpaceDN w:val="0"/>
        <w:adjustRightInd w:val="0"/>
        <w:jc w:val="both"/>
        <w:rPr>
          <w:rFonts w:ascii="Calibri" w:hAnsi="Calibri"/>
          <w:b/>
          <w:sz w:val="28"/>
          <w:szCs w:val="28"/>
          <w:u w:val="single"/>
        </w:rPr>
      </w:pPr>
    </w:p>
    <w:p w:rsidR="00096BE5" w:rsidRDefault="00096BE5" w:rsidP="00351317">
      <w:pPr>
        <w:autoSpaceDE w:val="0"/>
        <w:autoSpaceDN w:val="0"/>
        <w:adjustRightInd w:val="0"/>
        <w:jc w:val="both"/>
        <w:rPr>
          <w:rFonts w:ascii="Calibri" w:hAnsi="Calibri"/>
          <w:b/>
          <w:sz w:val="28"/>
          <w:szCs w:val="28"/>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1468"/>
      </w:tblGrid>
      <w:tr w:rsidR="00096BE5" w:rsidRPr="00BA680F" w:rsidTr="00096BE5">
        <w:trPr>
          <w:jc w:val="center"/>
        </w:trPr>
        <w:tc>
          <w:tcPr>
            <w:tcW w:w="4310" w:type="dxa"/>
            <w:shd w:val="clear" w:color="auto" w:fill="D9D9D9"/>
          </w:tcPr>
          <w:p w:rsidR="00096BE5" w:rsidRPr="00BA680F" w:rsidRDefault="00096BE5" w:rsidP="00096BE5">
            <w:pPr>
              <w:autoSpaceDE w:val="0"/>
              <w:autoSpaceDN w:val="0"/>
              <w:adjustRightInd w:val="0"/>
              <w:rPr>
                <w:rFonts w:ascii="Calibri" w:hAnsi="Calibri"/>
                <w:b/>
                <w:sz w:val="24"/>
                <w:szCs w:val="24"/>
              </w:rPr>
            </w:pPr>
            <w:r w:rsidRPr="00BA680F">
              <w:rPr>
                <w:rFonts w:ascii="Calibri" w:hAnsi="Calibri"/>
                <w:b/>
                <w:sz w:val="24"/>
                <w:szCs w:val="24"/>
              </w:rPr>
              <w:t>Role</w:t>
            </w:r>
          </w:p>
        </w:tc>
        <w:tc>
          <w:tcPr>
            <w:tcW w:w="1468" w:type="dxa"/>
            <w:shd w:val="clear" w:color="auto" w:fill="D9D9D9"/>
          </w:tcPr>
          <w:p w:rsidR="00096BE5" w:rsidRPr="00BA680F" w:rsidRDefault="00096BE5" w:rsidP="00096BE5">
            <w:pPr>
              <w:autoSpaceDE w:val="0"/>
              <w:autoSpaceDN w:val="0"/>
              <w:adjustRightInd w:val="0"/>
              <w:jc w:val="both"/>
              <w:rPr>
                <w:rFonts w:ascii="Calibri" w:hAnsi="Calibri"/>
                <w:b/>
                <w:sz w:val="24"/>
                <w:szCs w:val="24"/>
              </w:rPr>
            </w:pPr>
            <w:r>
              <w:rPr>
                <w:rFonts w:ascii="Calibri" w:hAnsi="Calibri"/>
                <w:b/>
                <w:sz w:val="24"/>
                <w:szCs w:val="24"/>
              </w:rPr>
              <w:t>Responses</w:t>
            </w:r>
          </w:p>
        </w:tc>
      </w:tr>
      <w:tr w:rsidR="00096BE5" w:rsidRPr="00BA680F" w:rsidTr="00096BE5">
        <w:trPr>
          <w:jc w:val="center"/>
        </w:trPr>
        <w:tc>
          <w:tcPr>
            <w:tcW w:w="4310" w:type="dxa"/>
            <w:shd w:val="clear" w:color="auto" w:fill="auto"/>
          </w:tcPr>
          <w:p w:rsidR="00096BE5" w:rsidRPr="00BA680F" w:rsidRDefault="00096BE5" w:rsidP="00096BE5">
            <w:pPr>
              <w:autoSpaceDE w:val="0"/>
              <w:autoSpaceDN w:val="0"/>
              <w:adjustRightInd w:val="0"/>
              <w:rPr>
                <w:rFonts w:ascii="Calibri" w:hAnsi="Calibri"/>
                <w:sz w:val="24"/>
                <w:szCs w:val="24"/>
              </w:rPr>
            </w:pPr>
            <w:r>
              <w:rPr>
                <w:rFonts w:ascii="Calibri" w:hAnsi="Calibri"/>
                <w:sz w:val="24"/>
                <w:szCs w:val="24"/>
              </w:rPr>
              <w:t>Midwives</w:t>
            </w:r>
          </w:p>
        </w:tc>
        <w:tc>
          <w:tcPr>
            <w:tcW w:w="1468" w:type="dxa"/>
            <w:shd w:val="clear" w:color="auto" w:fill="auto"/>
          </w:tcPr>
          <w:p w:rsidR="00096BE5" w:rsidRPr="00BA680F" w:rsidRDefault="00096BE5" w:rsidP="00096BE5">
            <w:pPr>
              <w:autoSpaceDE w:val="0"/>
              <w:autoSpaceDN w:val="0"/>
              <w:adjustRightInd w:val="0"/>
              <w:jc w:val="both"/>
              <w:rPr>
                <w:rFonts w:ascii="Calibri" w:hAnsi="Calibri"/>
                <w:sz w:val="24"/>
                <w:szCs w:val="24"/>
              </w:rPr>
            </w:pPr>
            <w:r>
              <w:rPr>
                <w:rFonts w:ascii="Calibri" w:hAnsi="Calibri"/>
                <w:sz w:val="24"/>
                <w:szCs w:val="24"/>
              </w:rPr>
              <w:t>20</w:t>
            </w:r>
          </w:p>
        </w:tc>
      </w:tr>
      <w:tr w:rsidR="00096BE5" w:rsidRPr="00BA680F" w:rsidTr="00096BE5">
        <w:trPr>
          <w:jc w:val="center"/>
        </w:trPr>
        <w:tc>
          <w:tcPr>
            <w:tcW w:w="4310" w:type="dxa"/>
            <w:shd w:val="clear" w:color="auto" w:fill="auto"/>
          </w:tcPr>
          <w:p w:rsidR="00096BE5" w:rsidRPr="00BA680F" w:rsidRDefault="00096BE5" w:rsidP="00096BE5">
            <w:pPr>
              <w:autoSpaceDE w:val="0"/>
              <w:autoSpaceDN w:val="0"/>
              <w:adjustRightInd w:val="0"/>
              <w:rPr>
                <w:rFonts w:ascii="Calibri" w:hAnsi="Calibri"/>
                <w:sz w:val="24"/>
                <w:szCs w:val="24"/>
              </w:rPr>
            </w:pPr>
            <w:r>
              <w:rPr>
                <w:rFonts w:ascii="Calibri" w:hAnsi="Calibri"/>
                <w:sz w:val="24"/>
                <w:szCs w:val="24"/>
              </w:rPr>
              <w:t>Other (Maternity Support Worker)</w:t>
            </w:r>
          </w:p>
        </w:tc>
        <w:tc>
          <w:tcPr>
            <w:tcW w:w="1468" w:type="dxa"/>
            <w:shd w:val="clear" w:color="auto" w:fill="auto"/>
          </w:tcPr>
          <w:p w:rsidR="00096BE5" w:rsidRPr="00BA680F" w:rsidRDefault="00096BE5" w:rsidP="00096BE5">
            <w:pPr>
              <w:autoSpaceDE w:val="0"/>
              <w:autoSpaceDN w:val="0"/>
              <w:adjustRightInd w:val="0"/>
              <w:jc w:val="both"/>
              <w:rPr>
                <w:rFonts w:ascii="Calibri" w:hAnsi="Calibri"/>
                <w:sz w:val="24"/>
                <w:szCs w:val="24"/>
              </w:rPr>
            </w:pPr>
            <w:r>
              <w:rPr>
                <w:rFonts w:ascii="Calibri" w:hAnsi="Calibri"/>
                <w:sz w:val="24"/>
                <w:szCs w:val="24"/>
              </w:rPr>
              <w:t>1</w:t>
            </w:r>
          </w:p>
        </w:tc>
      </w:tr>
    </w:tbl>
    <w:p w:rsidR="00096BE5" w:rsidRDefault="00096BE5"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Method Used</w:t>
      </w:r>
    </w:p>
    <w:p w:rsidR="003D65F7" w:rsidRDefault="003D65F7" w:rsidP="003D65F7">
      <w:pPr>
        <w:autoSpaceDE w:val="0"/>
        <w:autoSpaceDN w:val="0"/>
        <w:adjustRightInd w:val="0"/>
        <w:jc w:val="both"/>
        <w:rPr>
          <w:rFonts w:ascii="Calibri" w:hAnsi="Calibri"/>
          <w:b/>
          <w:sz w:val="28"/>
          <w:szCs w:val="28"/>
          <w:u w:val="single"/>
        </w:rPr>
      </w:pPr>
    </w:p>
    <w:p w:rsidR="003D65F7" w:rsidRPr="003D65F7" w:rsidRDefault="003D65F7" w:rsidP="003D65F7">
      <w:pPr>
        <w:autoSpaceDE w:val="0"/>
        <w:autoSpaceDN w:val="0"/>
        <w:adjustRightInd w:val="0"/>
        <w:jc w:val="both"/>
        <w:rPr>
          <w:rFonts w:ascii="Calibri" w:hAnsi="Calibri"/>
          <w:b/>
          <w:sz w:val="28"/>
          <w:szCs w:val="28"/>
        </w:rPr>
      </w:pPr>
      <w:r w:rsidRPr="003D65F7">
        <w:rPr>
          <w:rFonts w:ascii="Calibri" w:hAnsi="Calibri"/>
          <w:b/>
          <w:sz w:val="28"/>
          <w:szCs w:val="28"/>
        </w:rPr>
        <w:t>The Questionnaire</w:t>
      </w:r>
    </w:p>
    <w:p w:rsidR="003D65F7" w:rsidRPr="006A526F" w:rsidRDefault="003D65F7" w:rsidP="003D65F7">
      <w:pPr>
        <w:autoSpaceDE w:val="0"/>
        <w:autoSpaceDN w:val="0"/>
        <w:adjustRightInd w:val="0"/>
        <w:jc w:val="both"/>
        <w:rPr>
          <w:rFonts w:ascii="Calibri" w:hAnsi="Calibri"/>
          <w:sz w:val="24"/>
          <w:szCs w:val="24"/>
        </w:rPr>
      </w:pPr>
    </w:p>
    <w:p w:rsidR="003D65F7" w:rsidRDefault="003D65F7" w:rsidP="003D65F7">
      <w:pPr>
        <w:autoSpaceDE w:val="0"/>
        <w:autoSpaceDN w:val="0"/>
        <w:adjustRightInd w:val="0"/>
        <w:jc w:val="both"/>
        <w:rPr>
          <w:rFonts w:ascii="Calibri" w:hAnsi="Calibri"/>
          <w:sz w:val="24"/>
          <w:szCs w:val="24"/>
        </w:rPr>
      </w:pPr>
      <w:r w:rsidRPr="006A526F">
        <w:rPr>
          <w:rFonts w:ascii="Calibri" w:hAnsi="Calibri"/>
          <w:sz w:val="24"/>
          <w:szCs w:val="24"/>
        </w:rPr>
        <w:t>The questionnaire was comprised of the following:</w:t>
      </w:r>
    </w:p>
    <w:p w:rsidR="003D65F7" w:rsidRDefault="003D65F7" w:rsidP="003D65F7">
      <w:pPr>
        <w:autoSpaceDE w:val="0"/>
        <w:autoSpaceDN w:val="0"/>
        <w:adjustRightInd w:val="0"/>
        <w:jc w:val="both"/>
        <w:rPr>
          <w:rFonts w:ascii="Calibri" w:hAnsi="Calibri"/>
          <w:sz w:val="24"/>
          <w:szCs w:val="24"/>
        </w:rPr>
      </w:pPr>
    </w:p>
    <w:p w:rsidR="003D65F7" w:rsidRDefault="003D65F7" w:rsidP="003D65F7">
      <w:pPr>
        <w:numPr>
          <w:ilvl w:val="0"/>
          <w:numId w:val="28"/>
        </w:numPr>
        <w:autoSpaceDE w:val="0"/>
        <w:autoSpaceDN w:val="0"/>
        <w:adjustRightInd w:val="0"/>
        <w:jc w:val="both"/>
        <w:rPr>
          <w:rFonts w:ascii="Calibri" w:hAnsi="Calibri"/>
          <w:sz w:val="24"/>
          <w:szCs w:val="24"/>
        </w:rPr>
      </w:pPr>
      <w:r>
        <w:rPr>
          <w:rFonts w:ascii="Calibri" w:hAnsi="Calibri"/>
          <w:sz w:val="24"/>
          <w:szCs w:val="24"/>
        </w:rPr>
        <w:t>Users were asked to rate (from strongly agree to strongly disagree) the following statements about the service:</w:t>
      </w:r>
    </w:p>
    <w:p w:rsidR="003D65F7" w:rsidRDefault="003D65F7" w:rsidP="003D65F7">
      <w:pPr>
        <w:autoSpaceDE w:val="0"/>
        <w:autoSpaceDN w:val="0"/>
        <w:adjustRightInd w:val="0"/>
        <w:jc w:val="both"/>
        <w:rPr>
          <w:rFonts w:ascii="Calibri" w:hAnsi="Calibri"/>
          <w:sz w:val="24"/>
          <w:szCs w:val="24"/>
        </w:rPr>
      </w:pP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can trust the laboratory to provide results/reports when I need them”</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am satisfied with the quality of professional advice that I receive from the laboratory”</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am satisfied with the quality of reports that I receive from the laboratory”</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am satisfied with the level of detail contained in the Family Origin Questionnaire (FOQ) request in ICE”</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“Professional  advice is readily available from the laboratory when needed”</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am confident that urgent/unexpected results will be promptly communicated”</w:t>
      </w:r>
    </w:p>
    <w:p w:rsidR="003D65F7"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“I am satisfied with the communication pathways between the laboratory and its users”</w:t>
      </w:r>
    </w:p>
    <w:p w:rsidR="003D65F7" w:rsidRPr="00506A2C" w:rsidRDefault="003D65F7" w:rsidP="003D65F7">
      <w:pPr>
        <w:numPr>
          <w:ilvl w:val="0"/>
          <w:numId w:val="29"/>
        </w:numPr>
        <w:autoSpaceDE w:val="0"/>
        <w:autoSpaceDN w:val="0"/>
        <w:adjustRightInd w:val="0"/>
        <w:jc w:val="both"/>
        <w:rPr>
          <w:rFonts w:ascii="Calibri" w:hAnsi="Calibri"/>
          <w:sz w:val="24"/>
          <w:szCs w:val="24"/>
        </w:rPr>
      </w:pPr>
      <w:r>
        <w:rPr>
          <w:rFonts w:ascii="Calibri" w:hAnsi="Calibri"/>
          <w:sz w:val="24"/>
          <w:szCs w:val="24"/>
        </w:rPr>
        <w:t xml:space="preserve">“I </w:t>
      </w:r>
      <w:r w:rsidRPr="00506A2C">
        <w:rPr>
          <w:rFonts w:ascii="Calibri" w:hAnsi="Calibri"/>
          <w:sz w:val="24"/>
          <w:szCs w:val="24"/>
        </w:rPr>
        <w:t>would recommend the laboratory service to a colleague”</w:t>
      </w:r>
    </w:p>
    <w:p w:rsidR="003D65F7" w:rsidRPr="00506A2C" w:rsidRDefault="003D65F7" w:rsidP="003D65F7">
      <w:pPr>
        <w:autoSpaceDE w:val="0"/>
        <w:autoSpaceDN w:val="0"/>
        <w:adjustRightInd w:val="0"/>
        <w:jc w:val="both"/>
        <w:rPr>
          <w:rFonts w:ascii="Calibri" w:hAnsi="Calibri"/>
          <w:sz w:val="24"/>
          <w:szCs w:val="24"/>
        </w:rPr>
      </w:pPr>
    </w:p>
    <w:p w:rsidR="003D65F7" w:rsidRDefault="003D65F7" w:rsidP="003D65F7">
      <w:pPr>
        <w:numPr>
          <w:ilvl w:val="0"/>
          <w:numId w:val="28"/>
        </w:numPr>
        <w:autoSpaceDE w:val="0"/>
        <w:autoSpaceDN w:val="0"/>
        <w:adjustRightInd w:val="0"/>
        <w:jc w:val="both"/>
        <w:rPr>
          <w:rFonts w:ascii="Calibri" w:hAnsi="Calibri"/>
          <w:sz w:val="24"/>
          <w:szCs w:val="24"/>
        </w:rPr>
      </w:pPr>
      <w:r w:rsidRPr="00506A2C">
        <w:rPr>
          <w:rFonts w:ascii="Calibri" w:hAnsi="Calibri"/>
          <w:sz w:val="24"/>
          <w:szCs w:val="24"/>
        </w:rPr>
        <w:t xml:space="preserve">Users </w:t>
      </w:r>
      <w:r>
        <w:rPr>
          <w:rFonts w:ascii="Calibri" w:hAnsi="Calibri"/>
          <w:sz w:val="24"/>
          <w:szCs w:val="24"/>
        </w:rPr>
        <w:t>were asked to respond to the following questions:</w:t>
      </w:r>
    </w:p>
    <w:p w:rsidR="003D65F7" w:rsidRDefault="003D65F7" w:rsidP="003D65F7">
      <w:pPr>
        <w:autoSpaceDE w:val="0"/>
        <w:autoSpaceDN w:val="0"/>
        <w:adjustRightInd w:val="0"/>
        <w:jc w:val="both"/>
        <w:rPr>
          <w:rFonts w:ascii="Calibri" w:hAnsi="Calibri"/>
          <w:sz w:val="24"/>
          <w:szCs w:val="24"/>
        </w:rPr>
      </w:pPr>
    </w:p>
    <w:p w:rsidR="003D65F7" w:rsidRDefault="003D65F7" w:rsidP="003D65F7">
      <w:pPr>
        <w:numPr>
          <w:ilvl w:val="0"/>
          <w:numId w:val="30"/>
        </w:numPr>
        <w:autoSpaceDE w:val="0"/>
        <w:autoSpaceDN w:val="0"/>
        <w:adjustRightInd w:val="0"/>
        <w:jc w:val="both"/>
        <w:rPr>
          <w:rFonts w:ascii="Calibri" w:hAnsi="Calibri"/>
          <w:sz w:val="24"/>
          <w:szCs w:val="24"/>
        </w:rPr>
      </w:pPr>
      <w:r>
        <w:rPr>
          <w:rFonts w:ascii="Calibri" w:hAnsi="Calibri"/>
          <w:sz w:val="24"/>
          <w:szCs w:val="24"/>
        </w:rPr>
        <w:t>How might the laboratory Sickle Cell and Thalassaemia screening service be improved?</w:t>
      </w:r>
    </w:p>
    <w:p w:rsidR="003D65F7" w:rsidRDefault="003D65F7" w:rsidP="003D65F7">
      <w:pPr>
        <w:numPr>
          <w:ilvl w:val="0"/>
          <w:numId w:val="30"/>
        </w:numPr>
        <w:autoSpaceDE w:val="0"/>
        <w:autoSpaceDN w:val="0"/>
        <w:adjustRightInd w:val="0"/>
        <w:jc w:val="both"/>
        <w:rPr>
          <w:rFonts w:ascii="Calibri" w:hAnsi="Calibri"/>
          <w:sz w:val="24"/>
          <w:szCs w:val="24"/>
        </w:rPr>
      </w:pPr>
      <w:r>
        <w:rPr>
          <w:rFonts w:ascii="Calibri" w:hAnsi="Calibri"/>
          <w:sz w:val="24"/>
          <w:szCs w:val="24"/>
        </w:rPr>
        <w:t>How might the electronic Family Origin Questionnaire be improved?</w:t>
      </w:r>
    </w:p>
    <w:p w:rsidR="003D65F7" w:rsidRDefault="003D65F7" w:rsidP="003D65F7">
      <w:pPr>
        <w:numPr>
          <w:ilvl w:val="0"/>
          <w:numId w:val="30"/>
        </w:numPr>
        <w:autoSpaceDE w:val="0"/>
        <w:autoSpaceDN w:val="0"/>
        <w:adjustRightInd w:val="0"/>
        <w:jc w:val="both"/>
        <w:rPr>
          <w:rFonts w:ascii="Calibri" w:hAnsi="Calibri"/>
          <w:sz w:val="24"/>
          <w:szCs w:val="24"/>
        </w:rPr>
      </w:pPr>
      <w:r>
        <w:rPr>
          <w:rFonts w:ascii="Calibri" w:hAnsi="Calibri"/>
          <w:sz w:val="24"/>
          <w:szCs w:val="24"/>
        </w:rPr>
        <w:t>How might the results delivery service be improved?</w:t>
      </w:r>
    </w:p>
    <w:p w:rsidR="003D65F7" w:rsidRDefault="003D65F7" w:rsidP="003D65F7">
      <w:pPr>
        <w:autoSpaceDE w:val="0"/>
        <w:autoSpaceDN w:val="0"/>
        <w:adjustRightInd w:val="0"/>
        <w:jc w:val="both"/>
        <w:rPr>
          <w:rFonts w:ascii="Calibri" w:hAnsi="Calibri"/>
          <w:sz w:val="24"/>
          <w:szCs w:val="24"/>
        </w:rPr>
      </w:pPr>
    </w:p>
    <w:p w:rsidR="003D65F7" w:rsidRDefault="003D65F7" w:rsidP="003D65F7">
      <w:pPr>
        <w:numPr>
          <w:ilvl w:val="0"/>
          <w:numId w:val="28"/>
        </w:numPr>
        <w:autoSpaceDE w:val="0"/>
        <w:autoSpaceDN w:val="0"/>
        <w:adjustRightInd w:val="0"/>
        <w:jc w:val="both"/>
        <w:rPr>
          <w:rFonts w:ascii="Calibri" w:hAnsi="Calibri"/>
          <w:sz w:val="24"/>
          <w:szCs w:val="24"/>
        </w:rPr>
      </w:pPr>
      <w:r>
        <w:rPr>
          <w:rFonts w:ascii="Calibri" w:hAnsi="Calibri"/>
          <w:sz w:val="24"/>
          <w:szCs w:val="24"/>
        </w:rPr>
        <w:t>The closing statement to users asked for any other comments they wish to make about the service provided by the Haematology laboratory at UHBW (BRI site). (This was an optional question).</w:t>
      </w:r>
    </w:p>
    <w:p w:rsidR="003D65F7" w:rsidRPr="006A526F" w:rsidRDefault="003D65F7" w:rsidP="003D65F7">
      <w:pPr>
        <w:autoSpaceDE w:val="0"/>
        <w:autoSpaceDN w:val="0"/>
        <w:adjustRightInd w:val="0"/>
        <w:jc w:val="both"/>
        <w:rPr>
          <w:rFonts w:ascii="Calibri" w:hAnsi="Calibri"/>
          <w:b/>
          <w:sz w:val="24"/>
          <w:szCs w:val="24"/>
        </w:rPr>
      </w:pPr>
    </w:p>
    <w:p w:rsidR="003D65F7" w:rsidRPr="00B6201E" w:rsidRDefault="003D65F7" w:rsidP="003D65F7">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w:t>
      </w:r>
      <w:r w:rsidRPr="00B6201E">
        <w:rPr>
          <w:rFonts w:ascii="Calibri" w:hAnsi="Calibri"/>
          <w:sz w:val="24"/>
          <w:szCs w:val="24"/>
        </w:rPr>
        <w:t xml:space="preserve"> of &gt; 90% must be achieved</w:t>
      </w:r>
      <w:r>
        <w:rPr>
          <w:rFonts w:ascii="Calibri" w:hAnsi="Calibri"/>
          <w:sz w:val="24"/>
          <w:szCs w:val="24"/>
        </w:rPr>
        <w:t>. We have defined a satisfactory response as either Strongly Agree, Agree, or Neither Agree nor Disagree</w:t>
      </w:r>
      <w:r w:rsidRPr="00B6201E">
        <w:rPr>
          <w:rFonts w:ascii="Calibri" w:hAnsi="Calibri"/>
          <w:sz w:val="24"/>
          <w:szCs w:val="24"/>
        </w:rPr>
        <w:t xml:space="preserve">. Any results falling outside of this limit will require further investigation to see </w:t>
      </w:r>
      <w:r>
        <w:rPr>
          <w:rFonts w:ascii="Calibri" w:hAnsi="Calibri"/>
          <w:sz w:val="24"/>
          <w:szCs w:val="24"/>
        </w:rPr>
        <w:t>what appropriate actions are required to improve that aspect of the service</w:t>
      </w:r>
    </w:p>
    <w:p w:rsidR="004660B4" w:rsidRDefault="004660B4"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2F7130" w:rsidRDefault="002F7130" w:rsidP="00351317">
      <w:pPr>
        <w:autoSpaceDE w:val="0"/>
        <w:autoSpaceDN w:val="0"/>
        <w:adjustRightInd w:val="0"/>
        <w:jc w:val="both"/>
        <w:rPr>
          <w:rFonts w:ascii="Calibri" w:hAnsi="Calibri"/>
          <w:b/>
          <w:sz w:val="28"/>
          <w:szCs w:val="28"/>
          <w:u w:val="single"/>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Results</w:t>
      </w:r>
    </w:p>
    <w:p w:rsidR="003D65F7" w:rsidRPr="00BE6BB4" w:rsidRDefault="003D65F7" w:rsidP="003D65F7">
      <w:pPr>
        <w:autoSpaceDE w:val="0"/>
        <w:autoSpaceDN w:val="0"/>
        <w:adjustRightInd w:val="0"/>
        <w:jc w:val="both"/>
        <w:rPr>
          <w:rFonts w:ascii="Calibri" w:hAnsi="Calibri"/>
          <w:sz w:val="24"/>
          <w:szCs w:val="24"/>
        </w:rPr>
      </w:pPr>
      <w:r w:rsidRPr="00BE6BB4">
        <w:rPr>
          <w:rFonts w:ascii="Calibri" w:hAnsi="Calibri"/>
          <w:sz w:val="24"/>
          <w:szCs w:val="24"/>
        </w:rPr>
        <w:t>The following graphs illustrate the results of the responses for each of the statements</w:t>
      </w:r>
      <w:r>
        <w:rPr>
          <w:rFonts w:ascii="Calibri" w:hAnsi="Calibri"/>
          <w:sz w:val="24"/>
          <w:szCs w:val="24"/>
        </w:rPr>
        <w:t>:</w:t>
      </w:r>
    </w:p>
    <w:p w:rsidR="004660B4" w:rsidRDefault="004660B4" w:rsidP="00351317">
      <w:pPr>
        <w:autoSpaceDE w:val="0"/>
        <w:autoSpaceDN w:val="0"/>
        <w:adjustRightInd w:val="0"/>
        <w:jc w:val="both"/>
        <w:rPr>
          <w:rFonts w:ascii="Calibri" w:hAnsi="Calibri"/>
          <w:b/>
          <w:sz w:val="28"/>
          <w:szCs w:val="28"/>
          <w:u w:val="single"/>
        </w:rPr>
      </w:pPr>
    </w:p>
    <w:p w:rsidR="003D65F7" w:rsidRDefault="004D14B0" w:rsidP="00351317">
      <w:pPr>
        <w:autoSpaceDE w:val="0"/>
        <w:autoSpaceDN w:val="0"/>
        <w:adjustRightInd w:val="0"/>
        <w:jc w:val="both"/>
        <w:rPr>
          <w:rFonts w:ascii="Calibri" w:hAnsi="Calibri"/>
          <w:b/>
          <w:sz w:val="28"/>
          <w:szCs w:val="28"/>
          <w:u w:val="single"/>
        </w:rPr>
      </w:pPr>
      <w:r>
        <w:rPr>
          <w:noProof/>
          <w:snapToGrid/>
          <w:lang w:eastAsia="en-GB"/>
        </w:rPr>
        <w:drawing>
          <wp:inline distT="0" distB="0" distL="0" distR="0">
            <wp:extent cx="4568825" cy="2740025"/>
            <wp:effectExtent l="0" t="0" r="22225" b="222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5F7" w:rsidRDefault="003D65F7" w:rsidP="003D65F7">
      <w:pPr>
        <w:autoSpaceDE w:val="0"/>
        <w:autoSpaceDN w:val="0"/>
        <w:adjustRightInd w:val="0"/>
        <w:jc w:val="both"/>
        <w:rPr>
          <w:rFonts w:ascii="Calibri" w:hAnsi="Calibri"/>
          <w:sz w:val="24"/>
          <w:szCs w:val="24"/>
        </w:rPr>
      </w:pPr>
      <w:r>
        <w:rPr>
          <w:rFonts w:ascii="Calibri" w:hAnsi="Calibri"/>
          <w:sz w:val="24"/>
          <w:szCs w:val="24"/>
        </w:rPr>
        <w:t>Answered: 21. Skipped: 0.</w:t>
      </w:r>
    </w:p>
    <w:p w:rsidR="003D65F7" w:rsidRDefault="003D65F7"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3D65F7"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65F7" w:rsidRDefault="003D65F7" w:rsidP="003D65F7">
      <w:pPr>
        <w:autoSpaceDE w:val="0"/>
        <w:autoSpaceDN w:val="0"/>
        <w:adjustRightInd w:val="0"/>
        <w:jc w:val="both"/>
        <w:rPr>
          <w:rFonts w:ascii="Calibri" w:hAnsi="Calibri"/>
          <w:sz w:val="24"/>
          <w:szCs w:val="24"/>
        </w:rPr>
      </w:pPr>
      <w:r>
        <w:rPr>
          <w:rFonts w:ascii="Calibri" w:hAnsi="Calibri"/>
          <w:sz w:val="24"/>
          <w:szCs w:val="24"/>
        </w:rPr>
        <w:t>Answered: 21. Skipped: 0.</w:t>
      </w:r>
    </w:p>
    <w:p w:rsidR="003D65F7" w:rsidRDefault="003D65F7"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3D65F7"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39DE" w:rsidRDefault="00C939DE" w:rsidP="00C939DE">
      <w:pPr>
        <w:autoSpaceDE w:val="0"/>
        <w:autoSpaceDN w:val="0"/>
        <w:adjustRightInd w:val="0"/>
        <w:jc w:val="both"/>
        <w:rPr>
          <w:rFonts w:ascii="Calibri" w:hAnsi="Calibri"/>
          <w:sz w:val="24"/>
          <w:szCs w:val="24"/>
        </w:rPr>
      </w:pPr>
      <w:r>
        <w:rPr>
          <w:rFonts w:ascii="Calibri" w:hAnsi="Calibri"/>
          <w:sz w:val="24"/>
          <w:szCs w:val="24"/>
        </w:rPr>
        <w:t>Answered: 21. Skipped: 0.</w:t>
      </w:r>
    </w:p>
    <w:p w:rsidR="003D65F7" w:rsidRDefault="003D65F7"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C939DE"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39DE" w:rsidRDefault="00C939DE" w:rsidP="00C939DE">
      <w:pPr>
        <w:autoSpaceDE w:val="0"/>
        <w:autoSpaceDN w:val="0"/>
        <w:adjustRightInd w:val="0"/>
        <w:jc w:val="both"/>
        <w:rPr>
          <w:rFonts w:ascii="Calibri" w:hAnsi="Calibri"/>
          <w:sz w:val="24"/>
          <w:szCs w:val="24"/>
        </w:rPr>
      </w:pPr>
      <w:r>
        <w:rPr>
          <w:rFonts w:ascii="Calibri" w:hAnsi="Calibri"/>
          <w:sz w:val="24"/>
          <w:szCs w:val="24"/>
        </w:rPr>
        <w:t>Answered: 21. Skipped: 0.</w:t>
      </w:r>
    </w:p>
    <w:p w:rsidR="00C939DE" w:rsidRDefault="00C939DE"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C939DE"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616C" w:rsidRDefault="0056616C" w:rsidP="0056616C">
      <w:pPr>
        <w:autoSpaceDE w:val="0"/>
        <w:autoSpaceDN w:val="0"/>
        <w:adjustRightInd w:val="0"/>
        <w:jc w:val="both"/>
        <w:rPr>
          <w:rFonts w:ascii="Calibri" w:hAnsi="Calibri"/>
          <w:sz w:val="24"/>
          <w:szCs w:val="24"/>
        </w:rPr>
      </w:pPr>
      <w:r>
        <w:rPr>
          <w:rFonts w:ascii="Calibri" w:hAnsi="Calibri"/>
          <w:sz w:val="24"/>
          <w:szCs w:val="24"/>
        </w:rPr>
        <w:t>Answered: 21. Skipped: 0.</w:t>
      </w:r>
    </w:p>
    <w:p w:rsidR="003D65F7" w:rsidRDefault="003D65F7"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56616C"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6616C" w:rsidRDefault="0056616C" w:rsidP="0056616C">
      <w:pPr>
        <w:autoSpaceDE w:val="0"/>
        <w:autoSpaceDN w:val="0"/>
        <w:adjustRightInd w:val="0"/>
        <w:jc w:val="both"/>
        <w:rPr>
          <w:rFonts w:ascii="Calibri" w:hAnsi="Calibri"/>
          <w:sz w:val="24"/>
          <w:szCs w:val="24"/>
        </w:rPr>
      </w:pPr>
      <w:r>
        <w:rPr>
          <w:rFonts w:ascii="Calibri" w:hAnsi="Calibri"/>
          <w:sz w:val="24"/>
          <w:szCs w:val="24"/>
        </w:rPr>
        <w:t>Answered: 21. Skipped: 0.</w:t>
      </w:r>
    </w:p>
    <w:p w:rsidR="0056616C" w:rsidRDefault="0056616C"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AE1963"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1963" w:rsidRDefault="00AE1963" w:rsidP="00AE1963">
      <w:pPr>
        <w:autoSpaceDE w:val="0"/>
        <w:autoSpaceDN w:val="0"/>
        <w:adjustRightInd w:val="0"/>
        <w:jc w:val="both"/>
        <w:rPr>
          <w:rFonts w:ascii="Calibri" w:hAnsi="Calibri"/>
          <w:sz w:val="24"/>
          <w:szCs w:val="24"/>
        </w:rPr>
      </w:pPr>
      <w:r>
        <w:rPr>
          <w:rFonts w:ascii="Calibri" w:hAnsi="Calibri"/>
          <w:sz w:val="24"/>
          <w:szCs w:val="24"/>
        </w:rPr>
        <w:t>Answered: 21. Skipped: 0.</w:t>
      </w:r>
    </w:p>
    <w:p w:rsidR="00AE1963" w:rsidRDefault="00AE1963"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AE1963" w:rsidRDefault="004D14B0" w:rsidP="00351317">
      <w:pPr>
        <w:autoSpaceDE w:val="0"/>
        <w:autoSpaceDN w:val="0"/>
        <w:adjustRightInd w:val="0"/>
        <w:jc w:val="both"/>
        <w:rPr>
          <w:rFonts w:ascii="Calibri" w:hAnsi="Calibri"/>
          <w:sz w:val="24"/>
          <w:szCs w:val="28"/>
        </w:rPr>
      </w:pPr>
      <w:r>
        <w:rPr>
          <w:noProof/>
          <w:snapToGrid/>
          <w:lang w:eastAsia="en-GB"/>
        </w:rPr>
        <w:drawing>
          <wp:inline distT="0" distB="0" distL="0" distR="0">
            <wp:extent cx="4568825" cy="2740025"/>
            <wp:effectExtent l="0" t="0" r="22225" b="22225"/>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1963" w:rsidRDefault="00AE1963" w:rsidP="00AE1963">
      <w:pPr>
        <w:autoSpaceDE w:val="0"/>
        <w:autoSpaceDN w:val="0"/>
        <w:adjustRightInd w:val="0"/>
        <w:jc w:val="both"/>
        <w:rPr>
          <w:rFonts w:ascii="Calibri" w:hAnsi="Calibri"/>
          <w:sz w:val="24"/>
          <w:szCs w:val="24"/>
        </w:rPr>
      </w:pPr>
      <w:r>
        <w:rPr>
          <w:rFonts w:ascii="Calibri" w:hAnsi="Calibri"/>
          <w:sz w:val="24"/>
          <w:szCs w:val="24"/>
        </w:rPr>
        <w:t>Answered: 21. Skipped: 0.</w:t>
      </w:r>
    </w:p>
    <w:p w:rsidR="003D65F7" w:rsidRDefault="003D65F7" w:rsidP="00351317">
      <w:pPr>
        <w:autoSpaceDE w:val="0"/>
        <w:autoSpaceDN w:val="0"/>
        <w:adjustRightInd w:val="0"/>
        <w:jc w:val="both"/>
        <w:rPr>
          <w:rFonts w:ascii="Calibri" w:hAnsi="Calibri"/>
          <w:sz w:val="24"/>
          <w:szCs w:val="28"/>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2F7130" w:rsidRDefault="002F7130" w:rsidP="00830836">
      <w:pPr>
        <w:autoSpaceDE w:val="0"/>
        <w:autoSpaceDN w:val="0"/>
        <w:adjustRightInd w:val="0"/>
        <w:jc w:val="both"/>
        <w:rPr>
          <w:rFonts w:ascii="Calibri" w:hAnsi="Calibri"/>
          <w:b/>
          <w:sz w:val="28"/>
          <w:szCs w:val="24"/>
          <w:u w:val="single"/>
        </w:rPr>
      </w:pPr>
    </w:p>
    <w:p w:rsidR="00830836" w:rsidRPr="008A4DD9" w:rsidRDefault="00830836" w:rsidP="00830836">
      <w:pPr>
        <w:autoSpaceDE w:val="0"/>
        <w:autoSpaceDN w:val="0"/>
        <w:adjustRightInd w:val="0"/>
        <w:jc w:val="both"/>
        <w:rPr>
          <w:rFonts w:ascii="Calibri" w:hAnsi="Calibri"/>
          <w:b/>
          <w:sz w:val="28"/>
          <w:szCs w:val="24"/>
          <w:u w:val="single"/>
        </w:rPr>
      </w:pPr>
      <w:r w:rsidRPr="008A4DD9">
        <w:rPr>
          <w:rFonts w:ascii="Calibri" w:hAnsi="Calibri"/>
          <w:b/>
          <w:sz w:val="28"/>
          <w:szCs w:val="24"/>
          <w:u w:val="single"/>
        </w:rPr>
        <w:t>Summary Table of Percentage User Satisfaction</w:t>
      </w:r>
    </w:p>
    <w:p w:rsidR="00830836" w:rsidRDefault="00830836" w:rsidP="00830836">
      <w:pPr>
        <w:autoSpaceDE w:val="0"/>
        <w:autoSpaceDN w:val="0"/>
        <w:adjustRightInd w:val="0"/>
        <w:jc w:val="both"/>
        <w:rPr>
          <w:rFonts w:ascii="Calibri" w:hAnsi="Calibri"/>
          <w:b/>
          <w:sz w:val="24"/>
          <w:szCs w:val="24"/>
          <w:u w:val="single"/>
        </w:rPr>
      </w:pPr>
    </w:p>
    <w:p w:rsidR="00830836" w:rsidRDefault="00830836" w:rsidP="00830836">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w:t>
      </w:r>
      <w:r w:rsidRPr="00B6201E">
        <w:rPr>
          <w:rFonts w:ascii="Calibri" w:hAnsi="Calibri"/>
          <w:sz w:val="24"/>
          <w:szCs w:val="24"/>
        </w:rPr>
        <w:t xml:space="preserve"> of &gt; 90% must be achieved</w:t>
      </w:r>
      <w:r>
        <w:rPr>
          <w:rFonts w:ascii="Calibri" w:hAnsi="Calibri"/>
          <w:sz w:val="24"/>
          <w:szCs w:val="24"/>
        </w:rPr>
        <w:t>.</w:t>
      </w:r>
    </w:p>
    <w:p w:rsidR="00830836" w:rsidRDefault="00830836" w:rsidP="00830836">
      <w:pPr>
        <w:autoSpaceDE w:val="0"/>
        <w:autoSpaceDN w:val="0"/>
        <w:adjustRightInd w:val="0"/>
        <w:jc w:val="both"/>
        <w:rPr>
          <w:rFonts w:ascii="Calibri" w:hAnsi="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0"/>
        <w:gridCol w:w="1594"/>
        <w:gridCol w:w="1594"/>
        <w:gridCol w:w="1462"/>
        <w:gridCol w:w="1592"/>
      </w:tblGrid>
      <w:tr w:rsidR="00830836" w:rsidRPr="00EB6F26" w:rsidTr="00464EF7">
        <w:tc>
          <w:tcPr>
            <w:tcW w:w="1867" w:type="pct"/>
            <w:tcBorders>
              <w:bottom w:val="single" w:sz="12" w:space="0" w:color="auto"/>
              <w:right w:val="single" w:sz="12" w:space="0" w:color="auto"/>
            </w:tcBorders>
            <w:shd w:val="clear" w:color="auto" w:fill="auto"/>
          </w:tcPr>
          <w:p w:rsidR="00830836" w:rsidRPr="00EB6F26" w:rsidRDefault="00830836" w:rsidP="008A5F4F">
            <w:pPr>
              <w:jc w:val="center"/>
              <w:rPr>
                <w:rFonts w:ascii="Calibri" w:hAnsi="Calibri"/>
                <w:sz w:val="24"/>
                <w:szCs w:val="24"/>
                <w:lang w:eastAsia="en-GB"/>
              </w:rPr>
            </w:pPr>
            <w:r w:rsidRPr="00EB6F26">
              <w:rPr>
                <w:rFonts w:ascii="Calibri" w:hAnsi="Calibri"/>
                <w:sz w:val="24"/>
                <w:szCs w:val="24"/>
                <w:lang w:eastAsia="en-GB"/>
              </w:rPr>
              <w:t>Statement</w:t>
            </w:r>
          </w:p>
        </w:tc>
        <w:tc>
          <w:tcPr>
            <w:tcW w:w="800" w:type="pct"/>
            <w:tcBorders>
              <w:left w:val="single" w:sz="12" w:space="0" w:color="auto"/>
              <w:bottom w:val="single" w:sz="12" w:space="0" w:color="auto"/>
            </w:tcBorders>
            <w:shd w:val="clear" w:color="auto" w:fill="auto"/>
          </w:tcPr>
          <w:p w:rsidR="00830836" w:rsidRPr="00EB6F26" w:rsidRDefault="00830836" w:rsidP="008A5F4F">
            <w:pPr>
              <w:jc w:val="center"/>
              <w:rPr>
                <w:rFonts w:ascii="Calibri" w:hAnsi="Calibri"/>
                <w:sz w:val="24"/>
                <w:szCs w:val="24"/>
                <w:lang w:eastAsia="en-GB"/>
              </w:rPr>
            </w:pPr>
            <w:r w:rsidRPr="00EB6F26">
              <w:rPr>
                <w:rFonts w:ascii="Calibri" w:hAnsi="Calibri"/>
                <w:sz w:val="24"/>
                <w:szCs w:val="24"/>
                <w:lang w:eastAsia="en-GB"/>
              </w:rPr>
              <w:t>Percentage Satisfied (Strongly Agree to Neither Agree nor Disagree)</w:t>
            </w:r>
          </w:p>
        </w:tc>
        <w:tc>
          <w:tcPr>
            <w:tcW w:w="800" w:type="pct"/>
            <w:tcBorders>
              <w:bottom w:val="single" w:sz="12" w:space="0" w:color="auto"/>
            </w:tcBorders>
            <w:shd w:val="clear" w:color="auto" w:fill="auto"/>
          </w:tcPr>
          <w:p w:rsidR="00830836" w:rsidRPr="00EB6F26" w:rsidRDefault="00830836" w:rsidP="008A5F4F">
            <w:pPr>
              <w:jc w:val="center"/>
              <w:rPr>
                <w:rFonts w:ascii="Calibri" w:hAnsi="Calibri"/>
                <w:sz w:val="24"/>
                <w:szCs w:val="24"/>
                <w:lang w:eastAsia="en-GB"/>
              </w:rPr>
            </w:pPr>
            <w:r w:rsidRPr="00EB6F26">
              <w:rPr>
                <w:rFonts w:ascii="Calibri" w:hAnsi="Calibri"/>
                <w:sz w:val="24"/>
                <w:szCs w:val="24"/>
                <w:lang w:eastAsia="en-GB"/>
              </w:rPr>
              <w:t>Percentage Dissatisfied</w:t>
            </w:r>
          </w:p>
          <w:p w:rsidR="00830836" w:rsidRPr="00EB6F26" w:rsidRDefault="00830836" w:rsidP="008A5F4F">
            <w:pPr>
              <w:jc w:val="center"/>
              <w:rPr>
                <w:rFonts w:ascii="Calibri" w:hAnsi="Calibri"/>
                <w:sz w:val="24"/>
                <w:szCs w:val="24"/>
                <w:lang w:eastAsia="en-GB"/>
              </w:rPr>
            </w:pPr>
            <w:r w:rsidRPr="00EB6F26">
              <w:rPr>
                <w:rFonts w:ascii="Calibri" w:hAnsi="Calibri"/>
                <w:sz w:val="24"/>
                <w:szCs w:val="24"/>
                <w:lang w:eastAsia="en-GB"/>
              </w:rPr>
              <w:t>(Disagree to Strongly Disagree)</w:t>
            </w:r>
          </w:p>
        </w:tc>
        <w:tc>
          <w:tcPr>
            <w:tcW w:w="734" w:type="pct"/>
            <w:tcBorders>
              <w:bottom w:val="single" w:sz="12" w:space="0" w:color="auto"/>
              <w:right w:val="single" w:sz="12" w:space="0" w:color="auto"/>
            </w:tcBorders>
            <w:shd w:val="clear" w:color="auto" w:fill="auto"/>
          </w:tcPr>
          <w:p w:rsidR="00830836" w:rsidRPr="00EB6F26" w:rsidRDefault="00830836" w:rsidP="008A5F4F">
            <w:pPr>
              <w:jc w:val="center"/>
              <w:rPr>
                <w:rFonts w:ascii="Calibri" w:hAnsi="Calibri"/>
                <w:sz w:val="24"/>
                <w:szCs w:val="24"/>
                <w:lang w:eastAsia="en-GB"/>
              </w:rPr>
            </w:pPr>
            <w:r w:rsidRPr="00EB6F26">
              <w:rPr>
                <w:rFonts w:ascii="Calibri" w:hAnsi="Calibri"/>
                <w:sz w:val="24"/>
                <w:szCs w:val="24"/>
                <w:lang w:eastAsia="en-GB"/>
              </w:rPr>
              <w:t>Don’t Know</w:t>
            </w:r>
          </w:p>
        </w:tc>
        <w:tc>
          <w:tcPr>
            <w:tcW w:w="799" w:type="pct"/>
            <w:tcBorders>
              <w:left w:val="single" w:sz="12" w:space="0" w:color="auto"/>
              <w:bottom w:val="single" w:sz="12" w:space="0" w:color="auto"/>
            </w:tcBorders>
            <w:shd w:val="clear" w:color="auto" w:fill="auto"/>
          </w:tcPr>
          <w:p w:rsidR="00830836" w:rsidRPr="00EB6F26" w:rsidRDefault="00464EF7" w:rsidP="008A5F4F">
            <w:pPr>
              <w:jc w:val="center"/>
              <w:rPr>
                <w:rFonts w:ascii="Calibri" w:hAnsi="Calibri"/>
                <w:sz w:val="24"/>
                <w:szCs w:val="24"/>
                <w:lang w:eastAsia="en-GB"/>
              </w:rPr>
            </w:pPr>
            <w:r>
              <w:rPr>
                <w:rFonts w:ascii="Calibri" w:hAnsi="Calibri"/>
                <w:sz w:val="24"/>
                <w:szCs w:val="24"/>
                <w:lang w:eastAsia="en-GB"/>
              </w:rPr>
              <w:t>Assessment against Satisfaction Target</w:t>
            </w:r>
          </w:p>
        </w:tc>
      </w:tr>
      <w:tr w:rsidR="00464EF7" w:rsidRPr="00EB6F26" w:rsidTr="00464EF7">
        <w:tc>
          <w:tcPr>
            <w:tcW w:w="1867" w:type="pct"/>
            <w:tcBorders>
              <w:top w:val="single" w:sz="12" w:space="0" w:color="auto"/>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can trust the laboratory to provide results/reports when I need them”</w:t>
            </w:r>
          </w:p>
        </w:tc>
        <w:tc>
          <w:tcPr>
            <w:tcW w:w="800" w:type="pct"/>
            <w:tcBorders>
              <w:top w:val="single" w:sz="12" w:space="0" w:color="auto"/>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100%</w:t>
            </w:r>
          </w:p>
        </w:tc>
        <w:tc>
          <w:tcPr>
            <w:tcW w:w="800" w:type="pct"/>
            <w:tcBorders>
              <w:top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top w:val="single" w:sz="12" w:space="0" w:color="auto"/>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99" w:type="pct"/>
            <w:tcBorders>
              <w:top w:val="single" w:sz="12" w:space="0" w:color="auto"/>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am satisfied with the quality of professional advice that I receive from the laboratory”</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95.24%</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4.76%</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am satisfied with the quality of reports that I receive from the laboratory”</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100%</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am satisfied with the level of detail contained in the Family Origin Questionnaire (FOQ) request in ICE”</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90.48%</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4.76%</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4.76%</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“Professional  advice is readily available from the laboratory when needed”</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95.24%</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4.76%</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am confident that urgent/unexpected results will be promptly communicated”</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100%</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“I am satisfied with the communication pathways between the laboratory and its users”</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100%</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r w:rsidR="00464EF7" w:rsidRPr="00EB6F26" w:rsidTr="00464EF7">
        <w:tc>
          <w:tcPr>
            <w:tcW w:w="1867" w:type="pct"/>
            <w:tcBorders>
              <w:right w:val="single" w:sz="12" w:space="0" w:color="auto"/>
            </w:tcBorders>
            <w:shd w:val="clear" w:color="auto" w:fill="auto"/>
          </w:tcPr>
          <w:p w:rsidR="00464EF7" w:rsidRPr="00873BE8" w:rsidRDefault="00464EF7" w:rsidP="00464EF7">
            <w:pPr>
              <w:autoSpaceDE w:val="0"/>
              <w:autoSpaceDN w:val="0"/>
              <w:adjustRightInd w:val="0"/>
              <w:jc w:val="both"/>
              <w:rPr>
                <w:rFonts w:ascii="Calibri" w:hAnsi="Calibri"/>
                <w:sz w:val="24"/>
                <w:szCs w:val="24"/>
              </w:rPr>
            </w:pPr>
            <w:r>
              <w:rPr>
                <w:rFonts w:ascii="Calibri" w:hAnsi="Calibri"/>
                <w:sz w:val="24"/>
                <w:szCs w:val="24"/>
              </w:rPr>
              <w:t xml:space="preserve">“I </w:t>
            </w:r>
            <w:r w:rsidRPr="00506A2C">
              <w:rPr>
                <w:rFonts w:ascii="Calibri" w:hAnsi="Calibri"/>
                <w:sz w:val="24"/>
                <w:szCs w:val="24"/>
              </w:rPr>
              <w:t>would recommend the laboratory service to a colleague”</w:t>
            </w:r>
          </w:p>
        </w:tc>
        <w:tc>
          <w:tcPr>
            <w:tcW w:w="800" w:type="pct"/>
            <w:tcBorders>
              <w:lef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100%</w:t>
            </w:r>
          </w:p>
        </w:tc>
        <w:tc>
          <w:tcPr>
            <w:tcW w:w="800" w:type="pct"/>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34" w:type="pct"/>
            <w:tcBorders>
              <w:right w:val="single" w:sz="12" w:space="0" w:color="auto"/>
            </w:tcBorders>
            <w:shd w:val="clear" w:color="auto" w:fill="auto"/>
            <w:vAlign w:val="center"/>
          </w:tcPr>
          <w:p w:rsidR="00464EF7" w:rsidRPr="00EB6F26" w:rsidRDefault="00464EF7" w:rsidP="00464EF7">
            <w:pPr>
              <w:autoSpaceDE w:val="0"/>
              <w:autoSpaceDN w:val="0"/>
              <w:adjustRightInd w:val="0"/>
              <w:jc w:val="center"/>
              <w:rPr>
                <w:rFonts w:ascii="Calibri" w:hAnsi="Calibri"/>
                <w:sz w:val="24"/>
                <w:szCs w:val="24"/>
              </w:rPr>
            </w:pPr>
            <w:r>
              <w:rPr>
                <w:rFonts w:ascii="Calibri" w:hAnsi="Calibri"/>
                <w:sz w:val="24"/>
                <w:szCs w:val="24"/>
              </w:rPr>
              <w:t>0%</w:t>
            </w:r>
          </w:p>
        </w:tc>
        <w:tc>
          <w:tcPr>
            <w:tcW w:w="799" w:type="pct"/>
            <w:tcBorders>
              <w:left w:val="single" w:sz="12" w:space="0" w:color="auto"/>
            </w:tcBorders>
            <w:shd w:val="clear" w:color="auto" w:fill="C5E0B3"/>
            <w:vAlign w:val="center"/>
          </w:tcPr>
          <w:p w:rsidR="00464EF7" w:rsidRPr="00464EF7" w:rsidRDefault="00464EF7" w:rsidP="00464EF7">
            <w:pPr>
              <w:autoSpaceDE w:val="0"/>
              <w:autoSpaceDN w:val="0"/>
              <w:adjustRightInd w:val="0"/>
              <w:jc w:val="center"/>
              <w:rPr>
                <w:rFonts w:ascii="Calibri" w:hAnsi="Calibri"/>
                <w:sz w:val="24"/>
                <w:szCs w:val="24"/>
              </w:rPr>
            </w:pPr>
            <w:r w:rsidRPr="00464EF7">
              <w:rPr>
                <w:rFonts w:ascii="Calibri" w:hAnsi="Calibri"/>
                <w:sz w:val="24"/>
                <w:szCs w:val="24"/>
              </w:rPr>
              <w:t>ACHIEVED</w:t>
            </w:r>
          </w:p>
        </w:tc>
      </w:tr>
    </w:tbl>
    <w:p w:rsidR="00AE1963" w:rsidRDefault="00AE1963" w:rsidP="00AE1963">
      <w:pPr>
        <w:rPr>
          <w:rFonts w:ascii="Calibri" w:hAnsi="Calibri"/>
          <w:sz w:val="24"/>
          <w:szCs w:val="24"/>
        </w:rPr>
      </w:pPr>
    </w:p>
    <w:p w:rsidR="00830836" w:rsidRDefault="00830836"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2F7130" w:rsidRDefault="002F7130" w:rsidP="00AE1963">
      <w:pPr>
        <w:rPr>
          <w:rFonts w:ascii="Calibri" w:hAnsi="Calibri"/>
          <w:sz w:val="24"/>
          <w:szCs w:val="24"/>
        </w:rPr>
      </w:pPr>
    </w:p>
    <w:p w:rsidR="00AE1963" w:rsidRDefault="00AE1963" w:rsidP="00AE1963">
      <w:pPr>
        <w:rPr>
          <w:rFonts w:ascii="Calibri" w:hAnsi="Calibri"/>
          <w:sz w:val="24"/>
          <w:szCs w:val="24"/>
        </w:rPr>
      </w:pPr>
      <w:r>
        <w:rPr>
          <w:rFonts w:ascii="Calibri" w:hAnsi="Calibri"/>
          <w:sz w:val="24"/>
          <w:szCs w:val="24"/>
        </w:rPr>
        <w:t>Users responded to the questions as follows:</w:t>
      </w:r>
    </w:p>
    <w:p w:rsidR="003D65F7" w:rsidRDefault="003D65F7" w:rsidP="00351317">
      <w:pPr>
        <w:autoSpaceDE w:val="0"/>
        <w:autoSpaceDN w:val="0"/>
        <w:adjustRightInd w:val="0"/>
        <w:jc w:val="both"/>
        <w:rPr>
          <w:rFonts w:ascii="Calibri" w:hAnsi="Calibri"/>
          <w:sz w:val="24"/>
          <w:szCs w:val="28"/>
        </w:rPr>
      </w:pPr>
    </w:p>
    <w:p w:rsidR="00AE1963" w:rsidRPr="008A4DD9" w:rsidRDefault="00AE1963" w:rsidP="00AE1963">
      <w:pPr>
        <w:rPr>
          <w:rFonts w:ascii="Calibri" w:hAnsi="Calibri"/>
          <w:b/>
          <w:sz w:val="28"/>
          <w:szCs w:val="24"/>
        </w:rPr>
      </w:pPr>
      <w:r w:rsidRPr="008A4DD9">
        <w:rPr>
          <w:rFonts w:ascii="Calibri" w:hAnsi="Calibri"/>
          <w:b/>
          <w:sz w:val="28"/>
          <w:szCs w:val="24"/>
        </w:rPr>
        <w:t xml:space="preserve">How might the </w:t>
      </w:r>
      <w:r>
        <w:rPr>
          <w:rFonts w:ascii="Calibri" w:hAnsi="Calibri"/>
          <w:b/>
          <w:sz w:val="28"/>
          <w:szCs w:val="24"/>
        </w:rPr>
        <w:t>laboratory Sickle Cell and Thalassaemia screening</w:t>
      </w:r>
      <w:r w:rsidRPr="008A4DD9">
        <w:rPr>
          <w:rFonts w:ascii="Calibri" w:hAnsi="Calibri"/>
          <w:b/>
          <w:sz w:val="28"/>
          <w:szCs w:val="24"/>
        </w:rPr>
        <w:t xml:space="preserve"> service be improved?</w:t>
      </w:r>
    </w:p>
    <w:p w:rsidR="00AE1963" w:rsidRPr="008A737A" w:rsidRDefault="009B39D0" w:rsidP="00AE1963">
      <w:pPr>
        <w:rPr>
          <w:rFonts w:ascii="Calibri" w:hAnsi="Calibri"/>
          <w:sz w:val="24"/>
          <w:szCs w:val="24"/>
        </w:rPr>
      </w:pPr>
      <w:r>
        <w:rPr>
          <w:rFonts w:ascii="Calibri" w:hAnsi="Calibri"/>
          <w:sz w:val="24"/>
          <w:szCs w:val="24"/>
        </w:rPr>
        <w:t>10</w:t>
      </w:r>
      <w:r w:rsidR="00AE1963" w:rsidRPr="008A737A">
        <w:rPr>
          <w:rFonts w:ascii="Calibri" w:hAnsi="Calibri"/>
          <w:sz w:val="24"/>
          <w:szCs w:val="24"/>
        </w:rPr>
        <w:t xml:space="preserve"> Skipped.</w:t>
      </w:r>
    </w:p>
    <w:p w:rsidR="00AE1963" w:rsidRPr="008A737A" w:rsidRDefault="009B39D0" w:rsidP="00AE1963">
      <w:pPr>
        <w:rPr>
          <w:rFonts w:ascii="Calibri" w:hAnsi="Calibri"/>
          <w:sz w:val="24"/>
          <w:szCs w:val="24"/>
        </w:rPr>
      </w:pPr>
      <w:r>
        <w:rPr>
          <w:rFonts w:ascii="Calibri" w:hAnsi="Calibri"/>
          <w:sz w:val="24"/>
          <w:szCs w:val="24"/>
        </w:rPr>
        <w:t>11</w:t>
      </w:r>
      <w:r w:rsidR="00AE1963" w:rsidRPr="008A737A">
        <w:rPr>
          <w:rFonts w:ascii="Calibri" w:hAnsi="Calibri"/>
          <w:sz w:val="24"/>
          <w:szCs w:val="24"/>
        </w:rPr>
        <w:t xml:space="preserve"> Responses:</w:t>
      </w:r>
    </w:p>
    <w:p w:rsidR="009B39D0" w:rsidRPr="009B39D0" w:rsidRDefault="00AE1963"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more communication from the labs if an abnormal result is found</w:t>
      </w:r>
    </w:p>
    <w:p w:rsidR="00AE1963"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N/A to me</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not sure</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n/a</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It is difficult sometimes to make telephone contact as I am patient facing for most of the day - emailing as an option would be helpful</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i am happy with the service</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one test for a lady if negative throughout all pregnancies. Not sure why we need to take one every time ?</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Not needed. The service runs well</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Don't think it can...</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Lab results recently were not processed despite ICE request label attached with a Thalassemia Trait. The bottle was labelled with an HbA1C request too, which has previously been processed. The HBO was added via telephone upon request.</w:t>
      </w:r>
    </w:p>
    <w:p w:rsidR="009B39D0" w:rsidRPr="009B39D0" w:rsidRDefault="009B39D0" w:rsidP="009B39D0">
      <w:pPr>
        <w:numPr>
          <w:ilvl w:val="0"/>
          <w:numId w:val="31"/>
        </w:numPr>
        <w:rPr>
          <w:rFonts w:ascii="Calibri" w:hAnsi="Calibri" w:cs="Calibri"/>
          <w:sz w:val="36"/>
          <w:szCs w:val="24"/>
        </w:rPr>
      </w:pPr>
      <w:r w:rsidRPr="009B39D0">
        <w:rPr>
          <w:rFonts w:ascii="Calibri" w:hAnsi="Calibri" w:cs="Calibri"/>
          <w:snapToGrid/>
          <w:color w:val="333E48"/>
          <w:sz w:val="24"/>
          <w:szCs w:val="18"/>
          <w:lang w:eastAsia="en-GB"/>
        </w:rPr>
        <w:t>all great</w:t>
      </w:r>
    </w:p>
    <w:p w:rsidR="00AE1963" w:rsidRDefault="00AE1963"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9F10B2" w:rsidRDefault="009F10B2" w:rsidP="00351317">
      <w:pPr>
        <w:autoSpaceDE w:val="0"/>
        <w:autoSpaceDN w:val="0"/>
        <w:adjustRightInd w:val="0"/>
        <w:jc w:val="both"/>
        <w:rPr>
          <w:rFonts w:ascii="Calibri" w:hAnsi="Calibri"/>
          <w:b/>
          <w:sz w:val="28"/>
          <w:szCs w:val="24"/>
        </w:rPr>
      </w:pPr>
      <w:r w:rsidRPr="008A4DD9">
        <w:rPr>
          <w:rFonts w:ascii="Calibri" w:hAnsi="Calibri"/>
          <w:b/>
          <w:sz w:val="28"/>
          <w:szCs w:val="24"/>
        </w:rPr>
        <w:t>How might the</w:t>
      </w:r>
      <w:r>
        <w:rPr>
          <w:rFonts w:ascii="Calibri" w:hAnsi="Calibri"/>
          <w:b/>
          <w:sz w:val="28"/>
          <w:szCs w:val="24"/>
        </w:rPr>
        <w:t xml:space="preserve"> electronic Family Origin Questionnaire be improved?</w:t>
      </w:r>
    </w:p>
    <w:p w:rsidR="009F10B2" w:rsidRPr="008A737A" w:rsidRDefault="009F10B2" w:rsidP="009F10B2">
      <w:pPr>
        <w:rPr>
          <w:rFonts w:ascii="Calibri" w:hAnsi="Calibri"/>
          <w:sz w:val="24"/>
          <w:szCs w:val="24"/>
        </w:rPr>
      </w:pPr>
      <w:r>
        <w:rPr>
          <w:rFonts w:ascii="Calibri" w:hAnsi="Calibri"/>
          <w:sz w:val="24"/>
          <w:szCs w:val="24"/>
        </w:rPr>
        <w:t>9</w:t>
      </w:r>
      <w:r w:rsidRPr="008A737A">
        <w:rPr>
          <w:rFonts w:ascii="Calibri" w:hAnsi="Calibri"/>
          <w:sz w:val="24"/>
          <w:szCs w:val="24"/>
        </w:rPr>
        <w:t xml:space="preserve"> Skipped.</w:t>
      </w:r>
    </w:p>
    <w:p w:rsidR="009F10B2" w:rsidRPr="008A737A" w:rsidRDefault="009F10B2" w:rsidP="009F10B2">
      <w:pPr>
        <w:rPr>
          <w:rFonts w:ascii="Calibri" w:hAnsi="Calibri"/>
          <w:sz w:val="24"/>
          <w:szCs w:val="24"/>
        </w:rPr>
      </w:pPr>
      <w:r>
        <w:rPr>
          <w:rFonts w:ascii="Calibri" w:hAnsi="Calibri"/>
          <w:sz w:val="24"/>
          <w:szCs w:val="24"/>
        </w:rPr>
        <w:t>12</w:t>
      </w:r>
      <w:r w:rsidRPr="008A737A">
        <w:rPr>
          <w:rFonts w:ascii="Calibri" w:hAnsi="Calibri"/>
          <w:sz w:val="24"/>
          <w:szCs w:val="24"/>
        </w:rPr>
        <w:t xml:space="preserve"> Responses:</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it is ok</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seems fine as it is</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N/A to me</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There needs to be more country options for the women on the form, which match the men's country choices</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n/a</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I can't work out how to do multiple family origins! a reminder on the page would be good. Also, the ethnic choices screens clear if you leave something out - irritating!</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more options for ethnicity, sometimes there isnt one that fits</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Not to delete all options already filled in if you miss one option by mistake before pressing enter</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Not needed</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Don't use it in my area</w:t>
      </w:r>
    </w:p>
    <w:p w:rsidR="009F10B2" w:rsidRPr="009F10B2" w:rsidRDefault="009F10B2" w:rsidP="009F10B2">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The options for ethnic origin could be simplified/reordered.</w:t>
      </w:r>
    </w:p>
    <w:p w:rsidR="00582187" w:rsidRPr="00582187" w:rsidRDefault="009F10B2" w:rsidP="00582187">
      <w:pPr>
        <w:numPr>
          <w:ilvl w:val="0"/>
          <w:numId w:val="33"/>
        </w:numPr>
        <w:rPr>
          <w:rFonts w:ascii="Calibri" w:hAnsi="Calibri" w:cs="Calibri"/>
          <w:sz w:val="48"/>
          <w:szCs w:val="24"/>
        </w:rPr>
      </w:pPr>
      <w:r w:rsidRPr="009F10B2">
        <w:rPr>
          <w:rFonts w:ascii="Calibri" w:hAnsi="Calibri" w:cs="Calibri"/>
          <w:snapToGrid/>
          <w:color w:val="333E48"/>
          <w:sz w:val="24"/>
          <w:szCs w:val="18"/>
          <w:lang w:eastAsia="en-GB"/>
        </w:rPr>
        <w:t>all great</w:t>
      </w:r>
    </w:p>
    <w:p w:rsidR="00582187" w:rsidRDefault="00582187" w:rsidP="00582187">
      <w:pPr>
        <w:rPr>
          <w:rFonts w:ascii="Calibri" w:hAnsi="Calibri"/>
          <w:b/>
          <w:sz w:val="28"/>
          <w:szCs w:val="24"/>
        </w:rPr>
      </w:pPr>
    </w:p>
    <w:p w:rsidR="002F7130" w:rsidRDefault="002F7130" w:rsidP="00582187">
      <w:pPr>
        <w:rPr>
          <w:rFonts w:ascii="Calibri" w:hAnsi="Calibri"/>
          <w:b/>
          <w:sz w:val="28"/>
          <w:szCs w:val="24"/>
        </w:rPr>
      </w:pPr>
    </w:p>
    <w:p w:rsidR="002F7130" w:rsidRDefault="002F7130" w:rsidP="00582187">
      <w:pPr>
        <w:rPr>
          <w:rFonts w:ascii="Calibri" w:hAnsi="Calibri"/>
          <w:b/>
          <w:sz w:val="28"/>
          <w:szCs w:val="24"/>
        </w:rPr>
      </w:pPr>
    </w:p>
    <w:p w:rsidR="002F7130" w:rsidRDefault="002F7130" w:rsidP="00582187">
      <w:pPr>
        <w:rPr>
          <w:rFonts w:ascii="Calibri" w:hAnsi="Calibri"/>
          <w:b/>
          <w:sz w:val="28"/>
          <w:szCs w:val="24"/>
        </w:rPr>
      </w:pPr>
    </w:p>
    <w:p w:rsidR="00582187" w:rsidRDefault="00582187" w:rsidP="00582187">
      <w:pPr>
        <w:rPr>
          <w:rFonts w:ascii="Calibri" w:hAnsi="Calibri"/>
          <w:b/>
          <w:sz w:val="28"/>
          <w:szCs w:val="24"/>
        </w:rPr>
      </w:pPr>
      <w:r w:rsidRPr="008A4DD9">
        <w:rPr>
          <w:rFonts w:ascii="Calibri" w:hAnsi="Calibri"/>
          <w:b/>
          <w:sz w:val="28"/>
          <w:szCs w:val="24"/>
        </w:rPr>
        <w:t>How might the</w:t>
      </w:r>
      <w:r>
        <w:rPr>
          <w:rFonts w:ascii="Calibri" w:hAnsi="Calibri"/>
          <w:b/>
          <w:sz w:val="28"/>
          <w:szCs w:val="24"/>
        </w:rPr>
        <w:t xml:space="preserve"> results delivery service be improved?</w:t>
      </w:r>
    </w:p>
    <w:p w:rsidR="00582187" w:rsidRPr="008A737A" w:rsidRDefault="00582187" w:rsidP="00582187">
      <w:pPr>
        <w:rPr>
          <w:rFonts w:ascii="Calibri" w:hAnsi="Calibri"/>
          <w:sz w:val="24"/>
          <w:szCs w:val="24"/>
        </w:rPr>
      </w:pPr>
      <w:r>
        <w:rPr>
          <w:rFonts w:ascii="Calibri" w:hAnsi="Calibri"/>
          <w:sz w:val="24"/>
          <w:szCs w:val="24"/>
        </w:rPr>
        <w:t>9</w:t>
      </w:r>
      <w:r w:rsidRPr="008A737A">
        <w:rPr>
          <w:rFonts w:ascii="Calibri" w:hAnsi="Calibri"/>
          <w:sz w:val="24"/>
          <w:szCs w:val="24"/>
        </w:rPr>
        <w:t xml:space="preserve"> Skipped.</w:t>
      </w:r>
    </w:p>
    <w:p w:rsidR="00582187" w:rsidRPr="008A737A" w:rsidRDefault="00582187" w:rsidP="00582187">
      <w:pPr>
        <w:rPr>
          <w:rFonts w:ascii="Calibri" w:hAnsi="Calibri"/>
          <w:sz w:val="24"/>
          <w:szCs w:val="24"/>
        </w:rPr>
      </w:pPr>
      <w:r>
        <w:rPr>
          <w:rFonts w:ascii="Calibri" w:hAnsi="Calibri"/>
          <w:sz w:val="24"/>
          <w:szCs w:val="24"/>
        </w:rPr>
        <w:t>12</w:t>
      </w:r>
      <w:r w:rsidRPr="008A737A">
        <w:rPr>
          <w:rFonts w:ascii="Calibri" w:hAnsi="Calibri"/>
          <w:sz w:val="24"/>
          <w:szCs w:val="24"/>
        </w:rPr>
        <w:t xml:space="preserve"> Responses: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S/A if abnormal a ring from the labs.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e mails direct to teams if problems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Automatically sending the results to the women with the relevant information if further testing is needed</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n/a</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no issues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We check all our own results on ICE and print them ourselves so I don't think its necessary for results to be sent out in paper form from labs - surely we should be able to opt out of this and save paper and cost</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i am happy with this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I think they are fine , we get a call if positive</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Its always ready when needed</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Not necessary to send results out by post as we track individual results so waste of paper and resources</w:t>
      </w:r>
    </w:p>
    <w:p w:rsidR="00582187" w:rsidRPr="00582187" w:rsidRDefault="00582187" w:rsidP="00582187">
      <w:pPr>
        <w:numPr>
          <w:ilvl w:val="0"/>
          <w:numId w:val="34"/>
        </w:numPr>
        <w:rPr>
          <w:rFonts w:ascii="Calibri" w:hAnsi="Calibri" w:cs="Calibri"/>
          <w:sz w:val="72"/>
          <w:szCs w:val="24"/>
        </w:rPr>
      </w:pPr>
      <w:r w:rsidRPr="00582187">
        <w:rPr>
          <w:rFonts w:ascii="Calibri" w:hAnsi="Calibri" w:cs="Calibri"/>
          <w:snapToGrid/>
          <w:color w:val="333E48"/>
          <w:sz w:val="24"/>
          <w:szCs w:val="18"/>
          <w:lang w:eastAsia="en-GB"/>
        </w:rPr>
        <w:t>N/A</w:t>
      </w:r>
    </w:p>
    <w:p w:rsidR="00AE1963" w:rsidRDefault="00AE1963"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582187" w:rsidRDefault="00582187" w:rsidP="00582187">
      <w:pPr>
        <w:rPr>
          <w:rFonts w:ascii="Calibri" w:hAnsi="Calibri"/>
          <w:b/>
          <w:sz w:val="28"/>
          <w:szCs w:val="24"/>
        </w:rPr>
      </w:pPr>
      <w:r>
        <w:rPr>
          <w:rFonts w:ascii="Calibri" w:hAnsi="Calibri"/>
          <w:b/>
          <w:sz w:val="28"/>
          <w:szCs w:val="24"/>
        </w:rPr>
        <w:t>Please add any other comments you wish to make about the service provided by the Haematology</w:t>
      </w:r>
      <w:r w:rsidR="00390BA2">
        <w:rPr>
          <w:rFonts w:ascii="Calibri" w:hAnsi="Calibri"/>
          <w:b/>
          <w:sz w:val="28"/>
          <w:szCs w:val="24"/>
        </w:rPr>
        <w:t xml:space="preserve"> laboratory at UHBW – BRI site. </w:t>
      </w:r>
    </w:p>
    <w:p w:rsidR="00390BA2" w:rsidRPr="008A737A" w:rsidRDefault="00390BA2" w:rsidP="00390BA2">
      <w:pPr>
        <w:numPr>
          <w:ilvl w:val="0"/>
          <w:numId w:val="38"/>
        </w:numPr>
        <w:rPr>
          <w:rFonts w:ascii="Calibri" w:hAnsi="Calibri"/>
          <w:sz w:val="24"/>
          <w:szCs w:val="24"/>
        </w:rPr>
      </w:pPr>
      <w:r w:rsidRPr="008A737A">
        <w:rPr>
          <w:rFonts w:ascii="Calibri" w:hAnsi="Calibri"/>
          <w:sz w:val="24"/>
          <w:szCs w:val="24"/>
        </w:rPr>
        <w:t>Skipped.</w:t>
      </w:r>
    </w:p>
    <w:p w:rsidR="00390BA2" w:rsidRPr="00390BA2" w:rsidRDefault="00390BA2" w:rsidP="00390BA2">
      <w:pPr>
        <w:rPr>
          <w:rFonts w:ascii="Calibri" w:hAnsi="Calibri"/>
          <w:sz w:val="24"/>
          <w:szCs w:val="24"/>
        </w:rPr>
      </w:pPr>
      <w:r>
        <w:rPr>
          <w:rFonts w:ascii="Calibri" w:hAnsi="Calibri"/>
          <w:sz w:val="24"/>
          <w:szCs w:val="24"/>
        </w:rPr>
        <w:t xml:space="preserve">7 </w:t>
      </w:r>
      <w:r w:rsidRPr="00390BA2">
        <w:rPr>
          <w:rFonts w:ascii="Calibri" w:hAnsi="Calibri"/>
          <w:sz w:val="24"/>
          <w:szCs w:val="24"/>
        </w:rPr>
        <w:t>Responses:</w:t>
      </w:r>
    </w:p>
    <w:p w:rsidR="00390BA2" w:rsidRPr="00390BA2" w:rsidRDefault="00390BA2" w:rsidP="00390BA2">
      <w:pPr>
        <w:numPr>
          <w:ilvl w:val="0"/>
          <w:numId w:val="35"/>
        </w:numPr>
        <w:rPr>
          <w:rFonts w:ascii="Calibri" w:hAnsi="Calibri" w:cs="Calibri"/>
          <w:sz w:val="160"/>
          <w:szCs w:val="24"/>
        </w:rPr>
      </w:pPr>
      <w:r w:rsidRPr="00390BA2">
        <w:rPr>
          <w:rFonts w:ascii="Calibri" w:hAnsi="Calibri" w:cs="Calibri"/>
          <w:snapToGrid/>
          <w:color w:val="333E48"/>
          <w:sz w:val="24"/>
          <w:szCs w:val="18"/>
          <w:lang w:eastAsia="en-GB"/>
        </w:rPr>
        <w:t>.</w:t>
      </w:r>
    </w:p>
    <w:p w:rsidR="00582187"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Thank you for your excellent service. Why do we have to do the test repeatedly on previously screened women who are with the same partner (in subsequent pregnancies?)</w:t>
      </w:r>
    </w:p>
    <w:p w:rsidR="00390BA2"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you're brilliant have a nice day :-) . Thank you for all your work</w:t>
      </w:r>
    </w:p>
    <w:p w:rsidR="00390BA2"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I personally have not had any problems with the service.</w:t>
      </w:r>
    </w:p>
    <w:p w:rsidR="00390BA2"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None</w:t>
      </w:r>
    </w:p>
    <w:p w:rsidR="00390BA2"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None</w:t>
      </w:r>
    </w:p>
    <w:p w:rsidR="00390BA2" w:rsidRPr="00390BA2" w:rsidRDefault="00390BA2" w:rsidP="00390BA2">
      <w:pPr>
        <w:widowControl/>
        <w:numPr>
          <w:ilvl w:val="0"/>
          <w:numId w:val="35"/>
        </w:numPr>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Generally found really helpful. However, when requesting evidence of a mislabelled bottle, none could be provided. Issue regarding glucose requesting was escalated following two incorrect requests by members of the team, dealt with swiftly.</w:t>
      </w: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Default="002F7130" w:rsidP="00351317">
      <w:pPr>
        <w:autoSpaceDE w:val="0"/>
        <w:autoSpaceDN w:val="0"/>
        <w:adjustRightInd w:val="0"/>
        <w:jc w:val="both"/>
        <w:rPr>
          <w:rFonts w:ascii="Calibri" w:hAnsi="Calibri"/>
          <w:sz w:val="24"/>
          <w:szCs w:val="28"/>
        </w:rPr>
      </w:pPr>
    </w:p>
    <w:p w:rsidR="002F7130" w:rsidRPr="003D65F7" w:rsidRDefault="002F7130" w:rsidP="00351317">
      <w:pPr>
        <w:autoSpaceDE w:val="0"/>
        <w:autoSpaceDN w:val="0"/>
        <w:adjustRightInd w:val="0"/>
        <w:jc w:val="both"/>
        <w:rPr>
          <w:rFonts w:ascii="Calibri" w:hAnsi="Calibri"/>
          <w:sz w:val="24"/>
          <w:szCs w:val="28"/>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Laboratory Responses and Suggested Actions</w:t>
      </w:r>
    </w:p>
    <w:p w:rsidR="00C1361F" w:rsidRDefault="00C1361F" w:rsidP="00C1361F">
      <w:pPr>
        <w:rPr>
          <w:rFonts w:ascii="Calibri" w:hAnsi="Calibri"/>
          <w:b/>
          <w:sz w:val="28"/>
          <w:szCs w:val="24"/>
        </w:rPr>
      </w:pPr>
    </w:p>
    <w:p w:rsidR="00C1361F" w:rsidRDefault="00C1361F" w:rsidP="00C1361F">
      <w:pPr>
        <w:rPr>
          <w:rFonts w:ascii="Calibri" w:hAnsi="Calibri"/>
          <w:b/>
          <w:sz w:val="28"/>
          <w:szCs w:val="24"/>
        </w:rPr>
      </w:pPr>
      <w:r w:rsidRPr="008A4DD9">
        <w:rPr>
          <w:rFonts w:ascii="Calibri" w:hAnsi="Calibri"/>
          <w:b/>
          <w:sz w:val="28"/>
          <w:szCs w:val="24"/>
        </w:rPr>
        <w:t xml:space="preserve">How might the </w:t>
      </w:r>
      <w:r>
        <w:rPr>
          <w:rFonts w:ascii="Calibri" w:hAnsi="Calibri"/>
          <w:b/>
          <w:sz w:val="28"/>
          <w:szCs w:val="24"/>
        </w:rPr>
        <w:t>laboratory Sickle Cell and Thalassaemia screening</w:t>
      </w:r>
      <w:r w:rsidRPr="008A4DD9">
        <w:rPr>
          <w:rFonts w:ascii="Calibri" w:hAnsi="Calibri"/>
          <w:b/>
          <w:sz w:val="28"/>
          <w:szCs w:val="24"/>
        </w:rPr>
        <w:t xml:space="preserve">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C1361F" w:rsidRPr="00EB6F26" w:rsidTr="00F12AB7">
        <w:tc>
          <w:tcPr>
            <w:tcW w:w="2500" w:type="pct"/>
            <w:shd w:val="clear" w:color="auto" w:fill="BDD6EE"/>
          </w:tcPr>
          <w:p w:rsidR="00C1361F" w:rsidRPr="00EB6F26" w:rsidRDefault="00C1361F" w:rsidP="008A5F4F">
            <w:pPr>
              <w:rPr>
                <w:rFonts w:ascii="Calibri" w:hAnsi="Calibri"/>
                <w:b/>
                <w:sz w:val="28"/>
                <w:szCs w:val="28"/>
              </w:rPr>
            </w:pPr>
            <w:r w:rsidRPr="00EB6F26">
              <w:rPr>
                <w:rFonts w:ascii="Calibri" w:hAnsi="Calibri"/>
                <w:b/>
                <w:sz w:val="28"/>
                <w:szCs w:val="28"/>
              </w:rPr>
              <w:t>Comment</w:t>
            </w:r>
          </w:p>
        </w:tc>
        <w:tc>
          <w:tcPr>
            <w:tcW w:w="2500" w:type="pct"/>
            <w:shd w:val="clear" w:color="auto" w:fill="BDD6EE"/>
          </w:tcPr>
          <w:p w:rsidR="00C1361F" w:rsidRPr="00EB6F26" w:rsidRDefault="00C1361F" w:rsidP="008A5F4F">
            <w:pPr>
              <w:rPr>
                <w:rFonts w:ascii="Calibri" w:hAnsi="Calibri"/>
                <w:b/>
                <w:sz w:val="28"/>
                <w:szCs w:val="28"/>
              </w:rPr>
            </w:pPr>
            <w:r w:rsidRPr="00EB6F26">
              <w:rPr>
                <w:rFonts w:ascii="Calibri" w:hAnsi="Calibri"/>
                <w:b/>
                <w:sz w:val="28"/>
                <w:szCs w:val="28"/>
              </w:rPr>
              <w:t>Laboratory Response/Action</w:t>
            </w:r>
          </w:p>
        </w:tc>
      </w:tr>
      <w:tr w:rsidR="00C1361F" w:rsidRPr="00EB6F26" w:rsidTr="00F12AB7">
        <w:tc>
          <w:tcPr>
            <w:tcW w:w="2500" w:type="pct"/>
            <w:shd w:val="clear" w:color="auto" w:fill="auto"/>
          </w:tcPr>
          <w:p w:rsidR="00C1361F" w:rsidRPr="00862F51" w:rsidRDefault="00F12AB7" w:rsidP="00862F51">
            <w:pPr>
              <w:rPr>
                <w:rFonts w:ascii="Calibri" w:hAnsi="Calibri" w:cs="Calibri"/>
                <w:sz w:val="36"/>
                <w:szCs w:val="24"/>
              </w:rPr>
            </w:pPr>
            <w:r w:rsidRPr="009B39D0">
              <w:rPr>
                <w:rFonts w:ascii="Calibri" w:hAnsi="Calibri" w:cs="Calibri"/>
                <w:snapToGrid/>
                <w:color w:val="333E48"/>
                <w:sz w:val="24"/>
                <w:szCs w:val="18"/>
                <w:lang w:eastAsia="en-GB"/>
              </w:rPr>
              <w:t>more communication from the labs if an abnormal result is found</w:t>
            </w:r>
          </w:p>
        </w:tc>
        <w:tc>
          <w:tcPr>
            <w:tcW w:w="2500" w:type="pct"/>
            <w:shd w:val="clear" w:color="auto" w:fill="auto"/>
          </w:tcPr>
          <w:p w:rsidR="00C1361F" w:rsidRPr="00D3555E" w:rsidRDefault="006C6932" w:rsidP="006C6932">
            <w:pPr>
              <w:rPr>
                <w:rFonts w:ascii="Calibri" w:hAnsi="Calibri"/>
                <w:sz w:val="24"/>
                <w:szCs w:val="28"/>
              </w:rPr>
            </w:pPr>
            <w:r>
              <w:rPr>
                <w:rFonts w:ascii="Calibri" w:hAnsi="Calibri"/>
                <w:sz w:val="24"/>
                <w:szCs w:val="28"/>
              </w:rPr>
              <w:t>The laboratory protocol is to inform the Antenatal Screening Coordinators of any abnormal results. The Screening Coordinators will then communicate the findings to the requesting midwives.</w:t>
            </w:r>
          </w:p>
        </w:tc>
      </w:tr>
      <w:tr w:rsidR="00862F51" w:rsidRPr="00EB6F26" w:rsidTr="00F12AB7">
        <w:tc>
          <w:tcPr>
            <w:tcW w:w="2500" w:type="pct"/>
            <w:shd w:val="clear" w:color="auto" w:fill="auto"/>
          </w:tcPr>
          <w:p w:rsidR="00862F51" w:rsidRPr="00862F51" w:rsidRDefault="00862F51" w:rsidP="00862F51">
            <w:pPr>
              <w:rPr>
                <w:rFonts w:ascii="Calibri" w:hAnsi="Calibri" w:cs="Calibri"/>
                <w:sz w:val="36"/>
                <w:szCs w:val="24"/>
              </w:rPr>
            </w:pPr>
            <w:r w:rsidRPr="009B39D0">
              <w:rPr>
                <w:rFonts w:ascii="Calibri" w:hAnsi="Calibri" w:cs="Calibri"/>
                <w:snapToGrid/>
                <w:color w:val="333E48"/>
                <w:sz w:val="24"/>
                <w:szCs w:val="18"/>
                <w:lang w:eastAsia="en-GB"/>
              </w:rPr>
              <w:t>It is difficult sometimes to make telephone contact as I am patient facing for most of the day - emailing as an option would be helpful</w:t>
            </w:r>
          </w:p>
        </w:tc>
        <w:tc>
          <w:tcPr>
            <w:tcW w:w="2500" w:type="pct"/>
            <w:shd w:val="clear" w:color="auto" w:fill="auto"/>
          </w:tcPr>
          <w:p w:rsidR="00862F51" w:rsidRPr="00D3555E" w:rsidRDefault="00307361" w:rsidP="00307361">
            <w:pPr>
              <w:rPr>
                <w:rFonts w:ascii="Calibri" w:hAnsi="Calibri"/>
                <w:sz w:val="24"/>
                <w:szCs w:val="28"/>
              </w:rPr>
            </w:pPr>
            <w:r>
              <w:rPr>
                <w:rFonts w:ascii="Calibri" w:hAnsi="Calibri"/>
                <w:sz w:val="24"/>
                <w:szCs w:val="28"/>
              </w:rPr>
              <w:t xml:space="preserve">We do not have a generic laboratory email address that is monitored for SC&amp;T screening enquiries. However if you have any questions about the service feel free to send enquiries to the email address </w:t>
            </w:r>
            <w:r w:rsidR="00A20D6F">
              <w:rPr>
                <w:rFonts w:ascii="Calibri" w:hAnsi="Calibri"/>
                <w:sz w:val="24"/>
                <w:szCs w:val="28"/>
              </w:rPr>
              <w:t xml:space="preserve">provided </w:t>
            </w:r>
            <w:r>
              <w:rPr>
                <w:rFonts w:ascii="Calibri" w:hAnsi="Calibri"/>
                <w:sz w:val="24"/>
                <w:szCs w:val="28"/>
              </w:rPr>
              <w:t>at the end of this report.</w:t>
            </w:r>
          </w:p>
        </w:tc>
      </w:tr>
      <w:tr w:rsidR="00862F51" w:rsidRPr="00EB6F26" w:rsidTr="00F12AB7">
        <w:tc>
          <w:tcPr>
            <w:tcW w:w="2500" w:type="pct"/>
            <w:shd w:val="clear" w:color="auto" w:fill="auto"/>
          </w:tcPr>
          <w:p w:rsidR="00862F51" w:rsidRPr="00862F51" w:rsidRDefault="00862F51" w:rsidP="00862F51">
            <w:pPr>
              <w:rPr>
                <w:rFonts w:ascii="Calibri" w:hAnsi="Calibri" w:cs="Calibri"/>
                <w:sz w:val="36"/>
                <w:szCs w:val="24"/>
              </w:rPr>
            </w:pPr>
            <w:r w:rsidRPr="009B39D0">
              <w:rPr>
                <w:rFonts w:ascii="Calibri" w:hAnsi="Calibri" w:cs="Calibri"/>
                <w:snapToGrid/>
                <w:color w:val="333E48"/>
                <w:sz w:val="24"/>
                <w:szCs w:val="18"/>
                <w:lang w:eastAsia="en-GB"/>
              </w:rPr>
              <w:t>i am happy with the service</w:t>
            </w:r>
          </w:p>
        </w:tc>
        <w:tc>
          <w:tcPr>
            <w:tcW w:w="2500" w:type="pct"/>
            <w:shd w:val="clear" w:color="auto" w:fill="auto"/>
          </w:tcPr>
          <w:p w:rsidR="00862F51" w:rsidRPr="00D3555E" w:rsidRDefault="008746EA" w:rsidP="008746EA">
            <w:pPr>
              <w:rPr>
                <w:rFonts w:ascii="Calibri" w:hAnsi="Calibri"/>
                <w:sz w:val="24"/>
                <w:szCs w:val="28"/>
              </w:rPr>
            </w:pPr>
            <w:r>
              <w:rPr>
                <w:rFonts w:ascii="Calibri" w:hAnsi="Calibri"/>
                <w:sz w:val="24"/>
                <w:szCs w:val="28"/>
              </w:rPr>
              <w:t>Thank you</w:t>
            </w:r>
          </w:p>
        </w:tc>
      </w:tr>
      <w:tr w:rsidR="00F12AB7" w:rsidRPr="00EB6F26" w:rsidTr="00F12AB7">
        <w:tc>
          <w:tcPr>
            <w:tcW w:w="2500" w:type="pct"/>
            <w:shd w:val="clear" w:color="auto" w:fill="auto"/>
          </w:tcPr>
          <w:p w:rsidR="00F12AB7" w:rsidRPr="00862F51" w:rsidRDefault="00862F51" w:rsidP="008A5F4F">
            <w:pPr>
              <w:rPr>
                <w:rFonts w:ascii="Calibri" w:hAnsi="Calibri" w:cs="Calibri"/>
                <w:sz w:val="36"/>
                <w:szCs w:val="24"/>
              </w:rPr>
            </w:pPr>
            <w:r w:rsidRPr="009B39D0">
              <w:rPr>
                <w:rFonts w:ascii="Calibri" w:hAnsi="Calibri" w:cs="Calibri"/>
                <w:snapToGrid/>
                <w:color w:val="333E48"/>
                <w:sz w:val="24"/>
                <w:szCs w:val="18"/>
                <w:lang w:eastAsia="en-GB"/>
              </w:rPr>
              <w:t>one test for a lady if negative throughout all pregnancies. Not sure why we need to take one every time ?</w:t>
            </w:r>
          </w:p>
        </w:tc>
        <w:tc>
          <w:tcPr>
            <w:tcW w:w="2500" w:type="pct"/>
            <w:shd w:val="clear" w:color="auto" w:fill="auto"/>
          </w:tcPr>
          <w:p w:rsidR="00F12AB7" w:rsidRPr="00D3555E" w:rsidRDefault="006C6932" w:rsidP="006C6932">
            <w:pPr>
              <w:rPr>
                <w:rFonts w:ascii="Calibri" w:hAnsi="Calibri"/>
                <w:sz w:val="24"/>
                <w:szCs w:val="28"/>
              </w:rPr>
            </w:pPr>
            <w:r>
              <w:rPr>
                <w:rFonts w:ascii="Calibri" w:hAnsi="Calibri"/>
                <w:sz w:val="24"/>
                <w:szCs w:val="28"/>
              </w:rPr>
              <w:t>This process is a requirement of the NHS Sickle Cell and Thalassaemia Screening Programme. Due to the complexities of the testing algorithm, screening for sickle cell and thalassaemia must be repeated in every pregnancy.</w:t>
            </w:r>
          </w:p>
        </w:tc>
      </w:tr>
      <w:tr w:rsidR="008746EA" w:rsidRPr="00EB6F26" w:rsidTr="00F12AB7">
        <w:tc>
          <w:tcPr>
            <w:tcW w:w="2500" w:type="pct"/>
            <w:shd w:val="clear" w:color="auto" w:fill="auto"/>
          </w:tcPr>
          <w:p w:rsidR="008746EA" w:rsidRPr="00862F51" w:rsidRDefault="008746EA" w:rsidP="008A5F4F">
            <w:pPr>
              <w:rPr>
                <w:rFonts w:ascii="Calibri" w:hAnsi="Calibri" w:cs="Calibri"/>
                <w:sz w:val="36"/>
                <w:szCs w:val="24"/>
              </w:rPr>
            </w:pPr>
            <w:r w:rsidRPr="009B39D0">
              <w:rPr>
                <w:rFonts w:ascii="Calibri" w:hAnsi="Calibri" w:cs="Calibri"/>
                <w:snapToGrid/>
                <w:color w:val="333E48"/>
                <w:sz w:val="24"/>
                <w:szCs w:val="18"/>
                <w:lang w:eastAsia="en-GB"/>
              </w:rPr>
              <w:t>Not needed. The service runs well</w:t>
            </w:r>
          </w:p>
        </w:tc>
        <w:tc>
          <w:tcPr>
            <w:tcW w:w="2500" w:type="pct"/>
            <w:vMerge w:val="restart"/>
            <w:shd w:val="clear" w:color="auto" w:fill="auto"/>
          </w:tcPr>
          <w:p w:rsidR="008746EA" w:rsidRPr="00D3555E" w:rsidRDefault="008746EA" w:rsidP="008A5F4F">
            <w:pPr>
              <w:rPr>
                <w:rFonts w:ascii="Calibri" w:hAnsi="Calibri"/>
                <w:sz w:val="24"/>
                <w:szCs w:val="28"/>
              </w:rPr>
            </w:pPr>
            <w:r>
              <w:rPr>
                <w:rFonts w:ascii="Calibri" w:hAnsi="Calibri"/>
                <w:sz w:val="24"/>
                <w:szCs w:val="28"/>
              </w:rPr>
              <w:t>Thank you</w:t>
            </w:r>
          </w:p>
        </w:tc>
      </w:tr>
      <w:tr w:rsidR="008746EA" w:rsidRPr="00EB6F26" w:rsidTr="00F12AB7">
        <w:tc>
          <w:tcPr>
            <w:tcW w:w="2500" w:type="pct"/>
            <w:shd w:val="clear" w:color="auto" w:fill="auto"/>
          </w:tcPr>
          <w:p w:rsidR="008746EA" w:rsidRPr="00862F51" w:rsidRDefault="008746EA" w:rsidP="00862F51">
            <w:pPr>
              <w:rPr>
                <w:rFonts w:ascii="Calibri" w:hAnsi="Calibri" w:cs="Calibri"/>
                <w:sz w:val="36"/>
                <w:szCs w:val="24"/>
              </w:rPr>
            </w:pPr>
            <w:r w:rsidRPr="009B39D0">
              <w:rPr>
                <w:rFonts w:ascii="Calibri" w:hAnsi="Calibri" w:cs="Calibri"/>
                <w:snapToGrid/>
                <w:color w:val="333E48"/>
                <w:sz w:val="24"/>
                <w:szCs w:val="18"/>
                <w:lang w:eastAsia="en-GB"/>
              </w:rPr>
              <w:t>Don't think it can...</w:t>
            </w:r>
          </w:p>
        </w:tc>
        <w:tc>
          <w:tcPr>
            <w:tcW w:w="2500" w:type="pct"/>
            <w:vMerge/>
            <w:shd w:val="clear" w:color="auto" w:fill="auto"/>
          </w:tcPr>
          <w:p w:rsidR="008746EA" w:rsidRPr="00D3555E" w:rsidRDefault="008746EA" w:rsidP="008A5F4F">
            <w:pPr>
              <w:rPr>
                <w:rFonts w:ascii="Calibri" w:hAnsi="Calibri"/>
                <w:sz w:val="24"/>
                <w:szCs w:val="28"/>
              </w:rPr>
            </w:pPr>
          </w:p>
        </w:tc>
      </w:tr>
      <w:tr w:rsidR="00F12AB7" w:rsidRPr="00EB6F26" w:rsidTr="00F12AB7">
        <w:tc>
          <w:tcPr>
            <w:tcW w:w="2500" w:type="pct"/>
            <w:shd w:val="clear" w:color="auto" w:fill="auto"/>
          </w:tcPr>
          <w:p w:rsidR="00F12AB7" w:rsidRPr="00862F51" w:rsidRDefault="00862F51" w:rsidP="008A5F4F">
            <w:pPr>
              <w:rPr>
                <w:rFonts w:ascii="Calibri" w:hAnsi="Calibri" w:cs="Calibri"/>
                <w:sz w:val="36"/>
                <w:szCs w:val="24"/>
              </w:rPr>
            </w:pPr>
            <w:r w:rsidRPr="009B39D0">
              <w:rPr>
                <w:rFonts w:ascii="Calibri" w:hAnsi="Calibri" w:cs="Calibri"/>
                <w:snapToGrid/>
                <w:color w:val="333E48"/>
                <w:sz w:val="24"/>
                <w:szCs w:val="18"/>
                <w:lang w:eastAsia="en-GB"/>
              </w:rPr>
              <w:t>Lab results recently were not processed despite ICE request label attached with a Thalassemia Trait. The bottle was labelled with an HbA1C request too, which has previously been processed. The HBO was added via telephone upon request.</w:t>
            </w:r>
          </w:p>
        </w:tc>
        <w:tc>
          <w:tcPr>
            <w:tcW w:w="2500" w:type="pct"/>
            <w:shd w:val="clear" w:color="auto" w:fill="auto"/>
          </w:tcPr>
          <w:p w:rsidR="00F12AB7" w:rsidRPr="00D3555E" w:rsidRDefault="00252547" w:rsidP="00A20D6F">
            <w:pPr>
              <w:rPr>
                <w:rFonts w:ascii="Calibri" w:hAnsi="Calibri"/>
                <w:sz w:val="24"/>
                <w:szCs w:val="28"/>
              </w:rPr>
            </w:pPr>
            <w:r>
              <w:rPr>
                <w:rFonts w:ascii="Calibri" w:hAnsi="Calibri"/>
                <w:sz w:val="24"/>
                <w:szCs w:val="28"/>
              </w:rPr>
              <w:t xml:space="preserve">Further information is required to provide a full response to this </w:t>
            </w:r>
            <w:r w:rsidR="00A20D6F">
              <w:rPr>
                <w:rFonts w:ascii="Calibri" w:hAnsi="Calibri"/>
                <w:sz w:val="24"/>
                <w:szCs w:val="28"/>
              </w:rPr>
              <w:t>comment</w:t>
            </w:r>
            <w:r>
              <w:rPr>
                <w:rFonts w:ascii="Calibri" w:hAnsi="Calibri"/>
                <w:sz w:val="24"/>
                <w:szCs w:val="28"/>
              </w:rPr>
              <w:t>. However, i</w:t>
            </w:r>
            <w:r w:rsidR="006E39EB">
              <w:rPr>
                <w:rFonts w:ascii="Calibri" w:hAnsi="Calibri"/>
                <w:sz w:val="24"/>
                <w:szCs w:val="28"/>
              </w:rPr>
              <w:t xml:space="preserve">f </w:t>
            </w:r>
            <w:r>
              <w:rPr>
                <w:rFonts w:ascii="Calibri" w:hAnsi="Calibri"/>
                <w:sz w:val="24"/>
                <w:szCs w:val="28"/>
              </w:rPr>
              <w:t>tw</w:t>
            </w:r>
            <w:r w:rsidR="00A20D6F">
              <w:rPr>
                <w:rFonts w:ascii="Calibri" w:hAnsi="Calibri"/>
                <w:sz w:val="24"/>
                <w:szCs w:val="28"/>
              </w:rPr>
              <w:t>o ICE labels were attached to a single</w:t>
            </w:r>
            <w:r>
              <w:rPr>
                <w:rFonts w:ascii="Calibri" w:hAnsi="Calibri"/>
                <w:sz w:val="24"/>
                <w:szCs w:val="28"/>
              </w:rPr>
              <w:t xml:space="preserve"> EDTA sample then this carries a risk that one of the requests may not get activated upon receipt of the sample in the lab. Please attach only one ICE request label per sample. </w:t>
            </w:r>
          </w:p>
        </w:tc>
      </w:tr>
      <w:tr w:rsidR="00F12AB7" w:rsidRPr="00EB6F26" w:rsidTr="00F12AB7">
        <w:tc>
          <w:tcPr>
            <w:tcW w:w="2500" w:type="pct"/>
            <w:shd w:val="clear" w:color="auto" w:fill="auto"/>
          </w:tcPr>
          <w:p w:rsidR="00F12AB7" w:rsidRPr="00862F51" w:rsidRDefault="00862F51" w:rsidP="00862F51">
            <w:pPr>
              <w:rPr>
                <w:rFonts w:ascii="Calibri" w:hAnsi="Calibri" w:cs="Calibri"/>
                <w:sz w:val="36"/>
                <w:szCs w:val="24"/>
              </w:rPr>
            </w:pPr>
            <w:r w:rsidRPr="009B39D0">
              <w:rPr>
                <w:rFonts w:ascii="Calibri" w:hAnsi="Calibri" w:cs="Calibri"/>
                <w:snapToGrid/>
                <w:color w:val="333E48"/>
                <w:sz w:val="24"/>
                <w:szCs w:val="18"/>
                <w:lang w:eastAsia="en-GB"/>
              </w:rPr>
              <w:t>all great</w:t>
            </w:r>
          </w:p>
        </w:tc>
        <w:tc>
          <w:tcPr>
            <w:tcW w:w="2500" w:type="pct"/>
            <w:shd w:val="clear" w:color="auto" w:fill="auto"/>
          </w:tcPr>
          <w:p w:rsidR="00F12AB7" w:rsidRPr="00D3555E" w:rsidRDefault="008746EA" w:rsidP="008A5F4F">
            <w:pPr>
              <w:rPr>
                <w:rFonts w:ascii="Calibri" w:hAnsi="Calibri"/>
                <w:sz w:val="24"/>
                <w:szCs w:val="28"/>
              </w:rPr>
            </w:pPr>
            <w:r>
              <w:rPr>
                <w:rFonts w:ascii="Calibri" w:hAnsi="Calibri"/>
                <w:sz w:val="24"/>
                <w:szCs w:val="28"/>
              </w:rPr>
              <w:t>Thank you</w:t>
            </w:r>
          </w:p>
        </w:tc>
      </w:tr>
    </w:tbl>
    <w:p w:rsidR="00C1361F" w:rsidRDefault="00C1361F" w:rsidP="00C1361F">
      <w:pPr>
        <w:rPr>
          <w:rFonts w:ascii="Calibri" w:hAnsi="Calibri"/>
          <w:b/>
          <w:sz w:val="28"/>
          <w:szCs w:val="24"/>
        </w:rPr>
      </w:pPr>
    </w:p>
    <w:p w:rsidR="00C1361F" w:rsidRDefault="00C1361F" w:rsidP="00C1361F">
      <w:pPr>
        <w:autoSpaceDE w:val="0"/>
        <w:autoSpaceDN w:val="0"/>
        <w:adjustRightInd w:val="0"/>
        <w:jc w:val="both"/>
        <w:rPr>
          <w:rFonts w:ascii="Calibri" w:hAnsi="Calibri"/>
          <w:b/>
          <w:sz w:val="28"/>
          <w:szCs w:val="24"/>
        </w:rPr>
      </w:pPr>
      <w:r w:rsidRPr="008A4DD9">
        <w:rPr>
          <w:rFonts w:ascii="Calibri" w:hAnsi="Calibri"/>
          <w:b/>
          <w:sz w:val="28"/>
          <w:szCs w:val="24"/>
        </w:rPr>
        <w:t>How might the</w:t>
      </w:r>
      <w:r>
        <w:rPr>
          <w:rFonts w:ascii="Calibri" w:hAnsi="Calibri"/>
          <w:b/>
          <w:sz w:val="28"/>
          <w:szCs w:val="24"/>
        </w:rPr>
        <w:t xml:space="preserve"> electronic Family Origin Questionnaire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12AB7" w:rsidRPr="00EB6F26" w:rsidTr="006C6932">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Comment</w:t>
            </w:r>
          </w:p>
        </w:tc>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Laboratory Response/Action</w:t>
            </w:r>
          </w:p>
        </w:tc>
      </w:tr>
      <w:tr w:rsidR="008746EA" w:rsidRPr="00EB6F26" w:rsidTr="006C6932">
        <w:tc>
          <w:tcPr>
            <w:tcW w:w="2500" w:type="pct"/>
            <w:shd w:val="clear" w:color="auto" w:fill="auto"/>
          </w:tcPr>
          <w:p w:rsidR="008746EA" w:rsidRPr="00862F51" w:rsidRDefault="008746EA" w:rsidP="00862F51">
            <w:pPr>
              <w:rPr>
                <w:rFonts w:ascii="Calibri" w:hAnsi="Calibri" w:cs="Calibri"/>
                <w:sz w:val="48"/>
                <w:szCs w:val="24"/>
              </w:rPr>
            </w:pPr>
            <w:r w:rsidRPr="009F10B2">
              <w:rPr>
                <w:rFonts w:ascii="Calibri" w:hAnsi="Calibri" w:cs="Calibri"/>
                <w:snapToGrid/>
                <w:color w:val="333E48"/>
                <w:sz w:val="24"/>
                <w:szCs w:val="18"/>
                <w:lang w:eastAsia="en-GB"/>
              </w:rPr>
              <w:t>it is ok</w:t>
            </w:r>
          </w:p>
        </w:tc>
        <w:tc>
          <w:tcPr>
            <w:tcW w:w="2500" w:type="pct"/>
            <w:vMerge w:val="restart"/>
            <w:shd w:val="clear" w:color="auto" w:fill="auto"/>
          </w:tcPr>
          <w:p w:rsidR="008746EA" w:rsidRPr="00D3555E" w:rsidRDefault="008746EA" w:rsidP="006C6932">
            <w:pPr>
              <w:rPr>
                <w:rFonts w:ascii="Calibri" w:hAnsi="Calibri"/>
                <w:sz w:val="24"/>
                <w:szCs w:val="28"/>
              </w:rPr>
            </w:pPr>
            <w:r>
              <w:rPr>
                <w:rFonts w:ascii="Calibri" w:hAnsi="Calibri"/>
                <w:sz w:val="24"/>
                <w:szCs w:val="28"/>
              </w:rPr>
              <w:t>Thank you</w:t>
            </w:r>
          </w:p>
        </w:tc>
      </w:tr>
      <w:tr w:rsidR="008746EA" w:rsidRPr="00EB6F26" w:rsidTr="006C6932">
        <w:tc>
          <w:tcPr>
            <w:tcW w:w="2500" w:type="pct"/>
            <w:shd w:val="clear" w:color="auto" w:fill="auto"/>
          </w:tcPr>
          <w:p w:rsidR="008746EA" w:rsidRPr="00862F51" w:rsidRDefault="008746EA" w:rsidP="00862F51">
            <w:pPr>
              <w:rPr>
                <w:rFonts w:ascii="Calibri" w:hAnsi="Calibri" w:cs="Calibri"/>
                <w:sz w:val="48"/>
                <w:szCs w:val="24"/>
              </w:rPr>
            </w:pPr>
            <w:r w:rsidRPr="009F10B2">
              <w:rPr>
                <w:rFonts w:ascii="Calibri" w:hAnsi="Calibri" w:cs="Calibri"/>
                <w:snapToGrid/>
                <w:color w:val="333E48"/>
                <w:sz w:val="24"/>
                <w:szCs w:val="18"/>
                <w:lang w:eastAsia="en-GB"/>
              </w:rPr>
              <w:t>seems fine as it is</w:t>
            </w:r>
          </w:p>
        </w:tc>
        <w:tc>
          <w:tcPr>
            <w:tcW w:w="2500" w:type="pct"/>
            <w:vMerge/>
            <w:shd w:val="clear" w:color="auto" w:fill="auto"/>
          </w:tcPr>
          <w:p w:rsidR="008746EA" w:rsidRPr="00D3555E" w:rsidRDefault="008746EA" w:rsidP="006C6932">
            <w:pPr>
              <w:rPr>
                <w:rFonts w:ascii="Calibri" w:hAnsi="Calibri"/>
                <w:sz w:val="24"/>
                <w:szCs w:val="28"/>
              </w:rPr>
            </w:pPr>
          </w:p>
        </w:tc>
      </w:tr>
      <w:tr w:rsidR="00862F51" w:rsidRPr="00EB6F26" w:rsidTr="007A7D4D">
        <w:trPr>
          <w:trHeight w:val="506"/>
        </w:trPr>
        <w:tc>
          <w:tcPr>
            <w:tcW w:w="2500" w:type="pct"/>
            <w:shd w:val="clear" w:color="auto" w:fill="auto"/>
          </w:tcPr>
          <w:p w:rsidR="00862F51"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There needs to be more country options for the women on the form, which match the men's country choices</w:t>
            </w:r>
          </w:p>
        </w:tc>
        <w:tc>
          <w:tcPr>
            <w:tcW w:w="2500" w:type="pct"/>
            <w:shd w:val="clear" w:color="auto" w:fill="auto"/>
          </w:tcPr>
          <w:p w:rsidR="007A7D4D" w:rsidRDefault="00307361" w:rsidP="00A20D6F">
            <w:pPr>
              <w:rPr>
                <w:rFonts w:ascii="Calibri" w:hAnsi="Calibri"/>
                <w:sz w:val="24"/>
                <w:szCs w:val="28"/>
              </w:rPr>
            </w:pPr>
            <w:r>
              <w:rPr>
                <w:rFonts w:ascii="Calibri" w:hAnsi="Calibri"/>
                <w:sz w:val="24"/>
                <w:szCs w:val="28"/>
              </w:rPr>
              <w:t xml:space="preserve">The </w:t>
            </w:r>
            <w:r w:rsidR="00A20D6F">
              <w:rPr>
                <w:rFonts w:ascii="Calibri" w:hAnsi="Calibri"/>
                <w:sz w:val="24"/>
                <w:szCs w:val="28"/>
              </w:rPr>
              <w:t>family</w:t>
            </w:r>
            <w:r>
              <w:rPr>
                <w:rFonts w:ascii="Calibri" w:hAnsi="Calibri"/>
                <w:sz w:val="24"/>
                <w:szCs w:val="28"/>
              </w:rPr>
              <w:t xml:space="preserve"> origin options are designed to be </w:t>
            </w:r>
            <w:r w:rsidR="00466D34">
              <w:rPr>
                <w:rFonts w:ascii="Calibri" w:hAnsi="Calibri"/>
                <w:sz w:val="24"/>
                <w:szCs w:val="28"/>
              </w:rPr>
              <w:t xml:space="preserve">the same for both the men and women branches of the ICE FOQ process. A review of the build has recently taken place and there are some minor changes currently being implemented to ensure that the electronic FOQ accurately </w:t>
            </w:r>
            <w:r w:rsidR="00466D34" w:rsidRPr="007A7D4D">
              <w:rPr>
                <w:rFonts w:ascii="Calibri" w:hAnsi="Calibri"/>
                <w:sz w:val="24"/>
                <w:szCs w:val="28"/>
              </w:rPr>
              <w:t>mirrors the</w:t>
            </w:r>
            <w:r w:rsidR="00466D34">
              <w:rPr>
                <w:rFonts w:ascii="Calibri" w:hAnsi="Calibri"/>
                <w:sz w:val="24"/>
                <w:szCs w:val="28"/>
              </w:rPr>
              <w:t xml:space="preserve"> </w:t>
            </w:r>
            <w:r w:rsidR="00466D34">
              <w:rPr>
                <w:rFonts w:ascii="Calibri" w:hAnsi="Calibri"/>
                <w:sz w:val="24"/>
                <w:szCs w:val="28"/>
              </w:rPr>
              <w:lastRenderedPageBreak/>
              <w:t>paper version.</w:t>
            </w:r>
          </w:p>
          <w:p w:rsidR="00862F51" w:rsidRPr="007A7D4D" w:rsidRDefault="00862F51" w:rsidP="007A7D4D">
            <w:pPr>
              <w:rPr>
                <w:rFonts w:ascii="Calibri" w:hAnsi="Calibri"/>
                <w:sz w:val="24"/>
                <w:szCs w:val="28"/>
              </w:rPr>
            </w:pPr>
          </w:p>
        </w:tc>
      </w:tr>
      <w:tr w:rsidR="00862F51" w:rsidRPr="00EB6F26" w:rsidTr="006C6932">
        <w:tc>
          <w:tcPr>
            <w:tcW w:w="2500" w:type="pct"/>
            <w:shd w:val="clear" w:color="auto" w:fill="auto"/>
          </w:tcPr>
          <w:p w:rsidR="00862F51"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lastRenderedPageBreak/>
              <w:t>I can't work out how to do multiple family origins! a reminder on the page would be good. Also, the ethnic choices screens clear if you leave something out - irritating!</w:t>
            </w:r>
          </w:p>
        </w:tc>
        <w:tc>
          <w:tcPr>
            <w:tcW w:w="2500" w:type="pct"/>
            <w:shd w:val="clear" w:color="auto" w:fill="auto"/>
          </w:tcPr>
          <w:p w:rsidR="00862F51" w:rsidRDefault="000170FC" w:rsidP="006C6932">
            <w:pPr>
              <w:rPr>
                <w:rFonts w:ascii="Calibri" w:hAnsi="Calibri"/>
                <w:sz w:val="24"/>
                <w:szCs w:val="28"/>
              </w:rPr>
            </w:pPr>
            <w:r>
              <w:rPr>
                <w:rFonts w:ascii="Calibri" w:hAnsi="Calibri"/>
                <w:sz w:val="24"/>
                <w:szCs w:val="28"/>
              </w:rPr>
              <w:t xml:space="preserve">Multiple family origins </w:t>
            </w:r>
            <w:r w:rsidR="00A20D6F">
              <w:rPr>
                <w:rFonts w:ascii="Calibri" w:hAnsi="Calibri"/>
                <w:sz w:val="24"/>
                <w:szCs w:val="28"/>
              </w:rPr>
              <w:t>are able to be selected from the list by clicking on the relevant lines required.</w:t>
            </w:r>
          </w:p>
          <w:p w:rsidR="00A20D6F" w:rsidRPr="00D3555E" w:rsidRDefault="00A20D6F" w:rsidP="006C6932">
            <w:pPr>
              <w:rPr>
                <w:rFonts w:ascii="Calibri" w:hAnsi="Calibri"/>
                <w:sz w:val="24"/>
                <w:szCs w:val="28"/>
              </w:rPr>
            </w:pPr>
            <w:r>
              <w:rPr>
                <w:rFonts w:ascii="Calibri" w:hAnsi="Calibri"/>
                <w:sz w:val="24"/>
                <w:szCs w:val="28"/>
              </w:rPr>
              <w:t>Unfortunately the family origins choices are not able to be retained if you need to make an amendment.</w:t>
            </w:r>
          </w:p>
        </w:tc>
      </w:tr>
      <w:tr w:rsidR="00862F51" w:rsidRPr="00EB6F26" w:rsidTr="006C6932">
        <w:tc>
          <w:tcPr>
            <w:tcW w:w="2500" w:type="pct"/>
            <w:shd w:val="clear" w:color="auto" w:fill="auto"/>
          </w:tcPr>
          <w:p w:rsidR="00862F51"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more options for ethnicity, sometimes there isnt one that fits</w:t>
            </w:r>
          </w:p>
        </w:tc>
        <w:tc>
          <w:tcPr>
            <w:tcW w:w="2500" w:type="pct"/>
            <w:shd w:val="clear" w:color="auto" w:fill="auto"/>
          </w:tcPr>
          <w:p w:rsidR="00862F51" w:rsidRPr="00D3555E" w:rsidRDefault="00466D34" w:rsidP="00A20D6F">
            <w:pPr>
              <w:rPr>
                <w:rFonts w:ascii="Calibri" w:hAnsi="Calibri"/>
                <w:sz w:val="24"/>
                <w:szCs w:val="28"/>
              </w:rPr>
            </w:pPr>
            <w:r>
              <w:rPr>
                <w:rFonts w:ascii="Calibri" w:hAnsi="Calibri"/>
                <w:sz w:val="24"/>
                <w:szCs w:val="28"/>
              </w:rPr>
              <w:t xml:space="preserve">The </w:t>
            </w:r>
            <w:r w:rsidR="00A20D6F">
              <w:rPr>
                <w:rFonts w:ascii="Calibri" w:hAnsi="Calibri"/>
                <w:sz w:val="24"/>
                <w:szCs w:val="28"/>
              </w:rPr>
              <w:t>family origin</w:t>
            </w:r>
            <w:r>
              <w:rPr>
                <w:rFonts w:ascii="Calibri" w:hAnsi="Calibri"/>
                <w:sz w:val="24"/>
                <w:szCs w:val="28"/>
              </w:rPr>
              <w:t xml:space="preserve"> options within the electronic FOQ are designed to be a direct copy of the NHS Sickle Cell and Thalassaemia Screening Programme Family Origin Questionnaire. </w:t>
            </w:r>
            <w:r w:rsidR="000170FC">
              <w:rPr>
                <w:rFonts w:ascii="Calibri" w:hAnsi="Calibri"/>
                <w:sz w:val="24"/>
                <w:szCs w:val="28"/>
              </w:rPr>
              <w:t xml:space="preserve">If the option you are looking for is not available please select one of the “Any other…” options and manually type in the </w:t>
            </w:r>
            <w:r w:rsidR="00A20D6F">
              <w:rPr>
                <w:rFonts w:ascii="Calibri" w:hAnsi="Calibri"/>
                <w:sz w:val="24"/>
                <w:szCs w:val="28"/>
              </w:rPr>
              <w:t>family origin</w:t>
            </w:r>
            <w:r w:rsidR="000170FC">
              <w:rPr>
                <w:rFonts w:ascii="Calibri" w:hAnsi="Calibri"/>
                <w:sz w:val="24"/>
                <w:szCs w:val="28"/>
              </w:rPr>
              <w:t xml:space="preserve"> information.</w:t>
            </w:r>
          </w:p>
        </w:tc>
      </w:tr>
      <w:tr w:rsidR="00F12AB7" w:rsidRPr="00EB6F26" w:rsidTr="006C6932">
        <w:tc>
          <w:tcPr>
            <w:tcW w:w="2500" w:type="pct"/>
            <w:shd w:val="clear" w:color="auto" w:fill="auto"/>
          </w:tcPr>
          <w:p w:rsidR="00F12AB7"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Not to delete all options already filled in if you miss one option by mistake before pressing ente</w:t>
            </w:r>
            <w:r>
              <w:rPr>
                <w:rFonts w:ascii="Calibri" w:hAnsi="Calibri" w:cs="Calibri"/>
                <w:snapToGrid/>
                <w:color w:val="333E48"/>
                <w:sz w:val="24"/>
                <w:szCs w:val="18"/>
                <w:lang w:eastAsia="en-GB"/>
              </w:rPr>
              <w:t>r</w:t>
            </w:r>
          </w:p>
        </w:tc>
        <w:tc>
          <w:tcPr>
            <w:tcW w:w="2500" w:type="pct"/>
            <w:shd w:val="clear" w:color="auto" w:fill="auto"/>
          </w:tcPr>
          <w:p w:rsidR="00F12AB7" w:rsidRPr="00D3555E" w:rsidRDefault="000170FC" w:rsidP="000170FC">
            <w:pPr>
              <w:rPr>
                <w:rFonts w:ascii="Calibri" w:hAnsi="Calibri"/>
                <w:sz w:val="24"/>
                <w:szCs w:val="28"/>
              </w:rPr>
            </w:pPr>
            <w:r>
              <w:rPr>
                <w:rFonts w:ascii="Calibri" w:hAnsi="Calibri"/>
                <w:sz w:val="24"/>
                <w:szCs w:val="28"/>
              </w:rPr>
              <w:t>Unfortunately this is a limitation of the ICE FOQ build and is unable to be changed.</w:t>
            </w:r>
          </w:p>
        </w:tc>
      </w:tr>
      <w:tr w:rsidR="00F12AB7" w:rsidRPr="00EB6F26" w:rsidTr="006C6932">
        <w:tc>
          <w:tcPr>
            <w:tcW w:w="2500" w:type="pct"/>
            <w:shd w:val="clear" w:color="auto" w:fill="auto"/>
          </w:tcPr>
          <w:p w:rsidR="00F12AB7"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Not needed</w:t>
            </w:r>
          </w:p>
        </w:tc>
        <w:tc>
          <w:tcPr>
            <w:tcW w:w="2500" w:type="pct"/>
            <w:shd w:val="clear" w:color="auto" w:fill="auto"/>
          </w:tcPr>
          <w:p w:rsidR="00F12AB7" w:rsidRPr="00D3555E" w:rsidRDefault="008746EA" w:rsidP="006C6932">
            <w:pPr>
              <w:rPr>
                <w:rFonts w:ascii="Calibri" w:hAnsi="Calibri"/>
                <w:sz w:val="24"/>
                <w:szCs w:val="28"/>
              </w:rPr>
            </w:pPr>
            <w:r>
              <w:rPr>
                <w:rFonts w:ascii="Calibri" w:hAnsi="Calibri"/>
                <w:sz w:val="24"/>
                <w:szCs w:val="28"/>
              </w:rPr>
              <w:t>Thank you</w:t>
            </w:r>
          </w:p>
        </w:tc>
      </w:tr>
      <w:tr w:rsidR="00F12AB7" w:rsidRPr="00EB6F26" w:rsidTr="006C6932">
        <w:tc>
          <w:tcPr>
            <w:tcW w:w="2500" w:type="pct"/>
            <w:shd w:val="clear" w:color="auto" w:fill="auto"/>
          </w:tcPr>
          <w:p w:rsidR="00F12AB7"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Don't use it in my area</w:t>
            </w:r>
          </w:p>
        </w:tc>
        <w:tc>
          <w:tcPr>
            <w:tcW w:w="2500" w:type="pct"/>
            <w:shd w:val="clear" w:color="auto" w:fill="auto"/>
          </w:tcPr>
          <w:p w:rsidR="00F12AB7" w:rsidRPr="00D3555E" w:rsidRDefault="00F12AB7" w:rsidP="006C6932">
            <w:pPr>
              <w:rPr>
                <w:rFonts w:ascii="Calibri" w:hAnsi="Calibri"/>
                <w:sz w:val="24"/>
                <w:szCs w:val="28"/>
              </w:rPr>
            </w:pPr>
          </w:p>
        </w:tc>
      </w:tr>
      <w:tr w:rsidR="00F12AB7" w:rsidRPr="00EB6F26" w:rsidTr="006C6932">
        <w:tc>
          <w:tcPr>
            <w:tcW w:w="2500" w:type="pct"/>
            <w:shd w:val="clear" w:color="auto" w:fill="auto"/>
          </w:tcPr>
          <w:p w:rsidR="00F12AB7"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The options for ethnic origin could be simplified/reordered.</w:t>
            </w:r>
          </w:p>
        </w:tc>
        <w:tc>
          <w:tcPr>
            <w:tcW w:w="2500" w:type="pct"/>
            <w:shd w:val="clear" w:color="auto" w:fill="auto"/>
          </w:tcPr>
          <w:p w:rsidR="00F12AB7" w:rsidRPr="00D3555E" w:rsidRDefault="00466D34" w:rsidP="006C6932">
            <w:pPr>
              <w:rPr>
                <w:rFonts w:ascii="Calibri" w:hAnsi="Calibri"/>
                <w:sz w:val="24"/>
                <w:szCs w:val="28"/>
              </w:rPr>
            </w:pPr>
            <w:r>
              <w:rPr>
                <w:rFonts w:ascii="Calibri" w:hAnsi="Calibri"/>
                <w:sz w:val="24"/>
                <w:szCs w:val="28"/>
              </w:rPr>
              <w:t xml:space="preserve">A review of the ICE FOQ build has recently taken place and there are some minor changes currently being implemented to ensure that the electronic FOQ accurately mirrors the </w:t>
            </w:r>
            <w:r w:rsidR="00A20D6F">
              <w:rPr>
                <w:rFonts w:ascii="Calibri" w:hAnsi="Calibri"/>
                <w:sz w:val="24"/>
                <w:szCs w:val="28"/>
              </w:rPr>
              <w:t xml:space="preserve">latest </w:t>
            </w:r>
            <w:r>
              <w:rPr>
                <w:rFonts w:ascii="Calibri" w:hAnsi="Calibri"/>
                <w:sz w:val="24"/>
                <w:szCs w:val="28"/>
              </w:rPr>
              <w:t>paper version.</w:t>
            </w:r>
          </w:p>
        </w:tc>
      </w:tr>
      <w:tr w:rsidR="00F12AB7" w:rsidRPr="00EB6F26" w:rsidTr="006C6932">
        <w:tc>
          <w:tcPr>
            <w:tcW w:w="2500" w:type="pct"/>
            <w:shd w:val="clear" w:color="auto" w:fill="auto"/>
          </w:tcPr>
          <w:p w:rsidR="00F12AB7" w:rsidRPr="00862F51" w:rsidRDefault="00862F51" w:rsidP="00862F51">
            <w:pPr>
              <w:rPr>
                <w:rFonts w:ascii="Calibri" w:hAnsi="Calibri" w:cs="Calibri"/>
                <w:sz w:val="48"/>
                <w:szCs w:val="24"/>
              </w:rPr>
            </w:pPr>
            <w:r w:rsidRPr="009F10B2">
              <w:rPr>
                <w:rFonts w:ascii="Calibri" w:hAnsi="Calibri" w:cs="Calibri"/>
                <w:snapToGrid/>
                <w:color w:val="333E48"/>
                <w:sz w:val="24"/>
                <w:szCs w:val="18"/>
                <w:lang w:eastAsia="en-GB"/>
              </w:rPr>
              <w:t>all great</w:t>
            </w:r>
          </w:p>
        </w:tc>
        <w:tc>
          <w:tcPr>
            <w:tcW w:w="2500" w:type="pct"/>
            <w:shd w:val="clear" w:color="auto" w:fill="auto"/>
          </w:tcPr>
          <w:p w:rsidR="00F12AB7" w:rsidRPr="00D3555E" w:rsidRDefault="008746EA" w:rsidP="006C6932">
            <w:pPr>
              <w:rPr>
                <w:rFonts w:ascii="Calibri" w:hAnsi="Calibri"/>
                <w:sz w:val="24"/>
                <w:szCs w:val="28"/>
              </w:rPr>
            </w:pPr>
            <w:r>
              <w:rPr>
                <w:rFonts w:ascii="Calibri" w:hAnsi="Calibri"/>
                <w:sz w:val="24"/>
                <w:szCs w:val="28"/>
              </w:rPr>
              <w:t>Thank you</w:t>
            </w:r>
          </w:p>
        </w:tc>
      </w:tr>
    </w:tbl>
    <w:p w:rsidR="00C1361F" w:rsidRDefault="00C1361F" w:rsidP="00C1361F">
      <w:pPr>
        <w:rPr>
          <w:rFonts w:ascii="Calibri" w:hAnsi="Calibri"/>
          <w:b/>
          <w:sz w:val="28"/>
          <w:szCs w:val="24"/>
        </w:rPr>
      </w:pPr>
    </w:p>
    <w:p w:rsidR="00C1361F" w:rsidRDefault="00C1361F" w:rsidP="00C1361F">
      <w:pPr>
        <w:rPr>
          <w:rFonts w:ascii="Calibri" w:hAnsi="Calibri"/>
          <w:b/>
          <w:sz w:val="28"/>
          <w:szCs w:val="24"/>
        </w:rPr>
      </w:pPr>
      <w:r w:rsidRPr="008A4DD9">
        <w:rPr>
          <w:rFonts w:ascii="Calibri" w:hAnsi="Calibri"/>
          <w:b/>
          <w:sz w:val="28"/>
          <w:szCs w:val="24"/>
        </w:rPr>
        <w:t>How might the</w:t>
      </w:r>
      <w:r>
        <w:rPr>
          <w:rFonts w:ascii="Calibri" w:hAnsi="Calibri"/>
          <w:b/>
          <w:sz w:val="28"/>
          <w:szCs w:val="24"/>
        </w:rPr>
        <w:t xml:space="preserve"> results delivery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12AB7" w:rsidRPr="00EB6F26" w:rsidTr="006C6932">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Comment</w:t>
            </w:r>
          </w:p>
        </w:tc>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Laboratory Response/Action</w:t>
            </w: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S/A if abnormal a ring from the labs.</w:t>
            </w:r>
          </w:p>
        </w:tc>
        <w:tc>
          <w:tcPr>
            <w:tcW w:w="2500" w:type="pct"/>
            <w:vMerge w:val="restart"/>
            <w:shd w:val="clear" w:color="auto" w:fill="auto"/>
          </w:tcPr>
          <w:p w:rsidR="00A20D6F" w:rsidRPr="00D3555E" w:rsidRDefault="00A20D6F" w:rsidP="00A20D6F">
            <w:pPr>
              <w:rPr>
                <w:rFonts w:ascii="Calibri" w:hAnsi="Calibri"/>
                <w:sz w:val="24"/>
                <w:szCs w:val="28"/>
              </w:rPr>
            </w:pPr>
            <w:r>
              <w:rPr>
                <w:rFonts w:ascii="Calibri" w:hAnsi="Calibri"/>
                <w:sz w:val="24"/>
                <w:szCs w:val="28"/>
              </w:rPr>
              <w:t>The laboratory protocol is to inform the Antenatal Screening Coordinators of any abnormal results. The Screening Coordinators will then communicate the findings to the requesting midwives.</w:t>
            </w: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e mails direct to teams if problems</w:t>
            </w:r>
          </w:p>
        </w:tc>
        <w:tc>
          <w:tcPr>
            <w:tcW w:w="2500" w:type="pct"/>
            <w:vMerge/>
            <w:shd w:val="clear" w:color="auto" w:fill="auto"/>
          </w:tcPr>
          <w:p w:rsidR="00A20D6F" w:rsidRPr="00D3555E" w:rsidRDefault="00A20D6F" w:rsidP="00A20D6F">
            <w:pPr>
              <w:rPr>
                <w:rFonts w:ascii="Calibri" w:hAnsi="Calibri"/>
                <w:sz w:val="24"/>
                <w:szCs w:val="28"/>
              </w:rPr>
            </w:pP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Automatically sending the results to the women with the relevant information if further testing is needed</w:t>
            </w:r>
          </w:p>
        </w:tc>
        <w:tc>
          <w:tcPr>
            <w:tcW w:w="2500" w:type="pct"/>
            <w:vMerge/>
            <w:shd w:val="clear" w:color="auto" w:fill="auto"/>
          </w:tcPr>
          <w:p w:rsidR="00A20D6F" w:rsidRPr="00D3555E" w:rsidRDefault="00A20D6F" w:rsidP="00A20D6F">
            <w:pPr>
              <w:rPr>
                <w:rFonts w:ascii="Calibri" w:hAnsi="Calibri"/>
                <w:sz w:val="24"/>
                <w:szCs w:val="28"/>
              </w:rPr>
            </w:pP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no issues</w:t>
            </w:r>
          </w:p>
        </w:tc>
        <w:tc>
          <w:tcPr>
            <w:tcW w:w="2500" w:type="pct"/>
            <w:shd w:val="clear" w:color="auto" w:fill="auto"/>
          </w:tcPr>
          <w:p w:rsidR="00A20D6F" w:rsidRPr="00D3555E" w:rsidRDefault="00A20D6F" w:rsidP="00A20D6F">
            <w:pPr>
              <w:rPr>
                <w:rFonts w:ascii="Calibri" w:hAnsi="Calibri"/>
                <w:sz w:val="24"/>
                <w:szCs w:val="28"/>
              </w:rPr>
            </w:pPr>
            <w:r>
              <w:rPr>
                <w:rFonts w:ascii="Calibri" w:hAnsi="Calibri"/>
                <w:sz w:val="24"/>
                <w:szCs w:val="28"/>
              </w:rPr>
              <w:t>That is good to hear</w:t>
            </w: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We check all our own results on ICE and print them ourselves so I don't think its necessary for results to be sent out in paper form from labs - surely we should be able to opt out of this and save paper and cost</w:t>
            </w:r>
          </w:p>
        </w:tc>
        <w:tc>
          <w:tcPr>
            <w:tcW w:w="2500" w:type="pct"/>
            <w:shd w:val="clear" w:color="auto" w:fill="auto"/>
          </w:tcPr>
          <w:p w:rsidR="00A85F67" w:rsidRDefault="00A85F67" w:rsidP="00A85F67">
            <w:pPr>
              <w:rPr>
                <w:rFonts w:ascii="Calibri" w:hAnsi="Calibri"/>
                <w:sz w:val="24"/>
                <w:szCs w:val="28"/>
              </w:rPr>
            </w:pPr>
            <w:r>
              <w:rPr>
                <w:rFonts w:ascii="Calibri" w:hAnsi="Calibri"/>
                <w:sz w:val="24"/>
                <w:szCs w:val="28"/>
              </w:rPr>
              <w:t xml:space="preserve">Unfortunately the printing of paper reports is only able to be switched on and off based on the requesting location. We are not able to switch off the printing of paper reports based on request type or requestor. </w:t>
            </w:r>
          </w:p>
          <w:p w:rsidR="00A20D6F" w:rsidRPr="00D3555E" w:rsidRDefault="00A85F67" w:rsidP="00A85F67">
            <w:pPr>
              <w:rPr>
                <w:rFonts w:ascii="Calibri" w:hAnsi="Calibri"/>
                <w:sz w:val="24"/>
                <w:szCs w:val="28"/>
              </w:rPr>
            </w:pPr>
            <w:r>
              <w:rPr>
                <w:rFonts w:ascii="Calibri" w:hAnsi="Calibri"/>
                <w:sz w:val="24"/>
                <w:szCs w:val="28"/>
              </w:rPr>
              <w:t>We are always looking to reduce waste and hope to be able to move to a paper-free service in the future.</w:t>
            </w: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i am happy with this</w:t>
            </w:r>
          </w:p>
        </w:tc>
        <w:tc>
          <w:tcPr>
            <w:tcW w:w="2500" w:type="pct"/>
            <w:vMerge w:val="restart"/>
            <w:shd w:val="clear" w:color="auto" w:fill="auto"/>
          </w:tcPr>
          <w:p w:rsidR="00A20D6F" w:rsidRPr="00D3555E" w:rsidRDefault="00A20D6F" w:rsidP="00A20D6F">
            <w:pPr>
              <w:rPr>
                <w:rFonts w:ascii="Calibri" w:hAnsi="Calibri"/>
                <w:sz w:val="24"/>
                <w:szCs w:val="28"/>
              </w:rPr>
            </w:pPr>
            <w:r>
              <w:rPr>
                <w:rFonts w:ascii="Calibri" w:hAnsi="Calibri"/>
                <w:sz w:val="24"/>
                <w:szCs w:val="28"/>
              </w:rPr>
              <w:t>Thank you</w:t>
            </w: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t>I think they are fine , we get a call if positive</w:t>
            </w:r>
          </w:p>
        </w:tc>
        <w:tc>
          <w:tcPr>
            <w:tcW w:w="2500" w:type="pct"/>
            <w:vMerge/>
            <w:shd w:val="clear" w:color="auto" w:fill="auto"/>
          </w:tcPr>
          <w:p w:rsidR="00A20D6F" w:rsidRPr="00D3555E" w:rsidRDefault="00A20D6F" w:rsidP="00A20D6F">
            <w:pPr>
              <w:rPr>
                <w:rFonts w:ascii="Calibri" w:hAnsi="Calibri"/>
                <w:sz w:val="24"/>
                <w:szCs w:val="28"/>
              </w:rPr>
            </w:pPr>
          </w:p>
        </w:tc>
      </w:tr>
      <w:tr w:rsidR="00A20D6F" w:rsidRPr="00EB6F26" w:rsidTr="006C6932">
        <w:tc>
          <w:tcPr>
            <w:tcW w:w="2500" w:type="pct"/>
            <w:shd w:val="clear" w:color="auto" w:fill="auto"/>
          </w:tcPr>
          <w:p w:rsidR="00A20D6F" w:rsidRPr="00862F51" w:rsidRDefault="00A20D6F" w:rsidP="00A20D6F">
            <w:pPr>
              <w:rPr>
                <w:rFonts w:ascii="Calibri" w:hAnsi="Calibri" w:cs="Calibri"/>
                <w:sz w:val="72"/>
                <w:szCs w:val="24"/>
              </w:rPr>
            </w:pPr>
            <w:r w:rsidRPr="00582187">
              <w:rPr>
                <w:rFonts w:ascii="Calibri" w:hAnsi="Calibri" w:cs="Calibri"/>
                <w:snapToGrid/>
                <w:color w:val="333E48"/>
                <w:sz w:val="24"/>
                <w:szCs w:val="18"/>
                <w:lang w:eastAsia="en-GB"/>
              </w:rPr>
              <w:lastRenderedPageBreak/>
              <w:t>Its always ready when needed</w:t>
            </w:r>
          </w:p>
        </w:tc>
        <w:tc>
          <w:tcPr>
            <w:tcW w:w="2500" w:type="pct"/>
            <w:vMerge/>
            <w:shd w:val="clear" w:color="auto" w:fill="auto"/>
          </w:tcPr>
          <w:p w:rsidR="00A20D6F" w:rsidRPr="00D3555E" w:rsidRDefault="00A20D6F" w:rsidP="00A20D6F">
            <w:pPr>
              <w:rPr>
                <w:rFonts w:ascii="Calibri" w:hAnsi="Calibri"/>
                <w:sz w:val="24"/>
                <w:szCs w:val="28"/>
              </w:rPr>
            </w:pPr>
          </w:p>
        </w:tc>
      </w:tr>
      <w:tr w:rsidR="00E736DF" w:rsidRPr="00EB6F26" w:rsidTr="006C6932">
        <w:tc>
          <w:tcPr>
            <w:tcW w:w="2500" w:type="pct"/>
            <w:shd w:val="clear" w:color="auto" w:fill="auto"/>
          </w:tcPr>
          <w:p w:rsidR="00E736DF" w:rsidRPr="00862F51" w:rsidRDefault="00E736DF" w:rsidP="00E736DF">
            <w:pPr>
              <w:rPr>
                <w:rFonts w:ascii="Calibri" w:hAnsi="Calibri" w:cs="Calibri"/>
                <w:sz w:val="72"/>
                <w:szCs w:val="24"/>
              </w:rPr>
            </w:pPr>
            <w:r w:rsidRPr="00582187">
              <w:rPr>
                <w:rFonts w:ascii="Calibri" w:hAnsi="Calibri" w:cs="Calibri"/>
                <w:snapToGrid/>
                <w:color w:val="333E48"/>
                <w:sz w:val="24"/>
                <w:szCs w:val="18"/>
                <w:lang w:eastAsia="en-GB"/>
              </w:rPr>
              <w:t>Not necessary to send results out by post as we track individual results so waste of paper and resource</w:t>
            </w:r>
            <w:r>
              <w:rPr>
                <w:rFonts w:ascii="Calibri" w:hAnsi="Calibri" w:cs="Calibri"/>
                <w:snapToGrid/>
                <w:color w:val="333E48"/>
                <w:sz w:val="24"/>
                <w:szCs w:val="18"/>
                <w:lang w:eastAsia="en-GB"/>
              </w:rPr>
              <w:t>s</w:t>
            </w:r>
          </w:p>
        </w:tc>
        <w:tc>
          <w:tcPr>
            <w:tcW w:w="2500" w:type="pct"/>
            <w:shd w:val="clear" w:color="auto" w:fill="auto"/>
          </w:tcPr>
          <w:p w:rsidR="00A85F67" w:rsidRDefault="00A85F67" w:rsidP="00A85F67">
            <w:pPr>
              <w:rPr>
                <w:rFonts w:ascii="Calibri" w:hAnsi="Calibri"/>
                <w:sz w:val="24"/>
                <w:szCs w:val="28"/>
              </w:rPr>
            </w:pPr>
            <w:r>
              <w:rPr>
                <w:rFonts w:ascii="Calibri" w:hAnsi="Calibri"/>
                <w:sz w:val="24"/>
                <w:szCs w:val="28"/>
              </w:rPr>
              <w:t xml:space="preserve">Unfortunately the printing of paper reports is only able to be switched on and off based on the requesting location. We are not able to switch off the printing of paper reports based on request type or requestor. </w:t>
            </w:r>
          </w:p>
          <w:p w:rsidR="00E736DF" w:rsidRPr="00D3555E" w:rsidRDefault="00E736DF" w:rsidP="00A85F67">
            <w:pPr>
              <w:rPr>
                <w:rFonts w:ascii="Calibri" w:hAnsi="Calibri"/>
                <w:sz w:val="24"/>
                <w:szCs w:val="28"/>
              </w:rPr>
            </w:pPr>
            <w:r>
              <w:rPr>
                <w:rFonts w:ascii="Calibri" w:hAnsi="Calibri"/>
                <w:sz w:val="24"/>
                <w:szCs w:val="28"/>
              </w:rPr>
              <w:t xml:space="preserve">We are always looking to reduce waste and hope </w:t>
            </w:r>
            <w:r w:rsidR="00A85F67">
              <w:rPr>
                <w:rFonts w:ascii="Calibri" w:hAnsi="Calibri"/>
                <w:sz w:val="24"/>
                <w:szCs w:val="28"/>
              </w:rPr>
              <w:t>to be able to</w:t>
            </w:r>
            <w:r>
              <w:rPr>
                <w:rFonts w:ascii="Calibri" w:hAnsi="Calibri"/>
                <w:sz w:val="24"/>
                <w:szCs w:val="28"/>
              </w:rPr>
              <w:t xml:space="preserve"> move to a paper-free service in the future.</w:t>
            </w:r>
          </w:p>
        </w:tc>
      </w:tr>
    </w:tbl>
    <w:p w:rsidR="00C1361F" w:rsidRDefault="00C1361F" w:rsidP="00C1361F">
      <w:pPr>
        <w:rPr>
          <w:rFonts w:ascii="Calibri" w:hAnsi="Calibri"/>
          <w:b/>
          <w:sz w:val="28"/>
          <w:szCs w:val="24"/>
        </w:rPr>
      </w:pPr>
    </w:p>
    <w:p w:rsidR="00C1361F" w:rsidRDefault="00C1361F" w:rsidP="00C1361F">
      <w:pPr>
        <w:rPr>
          <w:rFonts w:ascii="Calibri" w:hAnsi="Calibri"/>
          <w:b/>
          <w:sz w:val="28"/>
          <w:szCs w:val="24"/>
        </w:rPr>
      </w:pPr>
      <w:r>
        <w:rPr>
          <w:rFonts w:ascii="Calibri" w:hAnsi="Calibri"/>
          <w:b/>
          <w:sz w:val="28"/>
          <w:szCs w:val="24"/>
        </w:rPr>
        <w:t xml:space="preserve">Please add any other comments you wish to make about the service provided by the Haematology laboratory at UHBW – BRI site.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12AB7" w:rsidRPr="00EB6F26" w:rsidTr="006C6932">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Comment</w:t>
            </w:r>
          </w:p>
        </w:tc>
        <w:tc>
          <w:tcPr>
            <w:tcW w:w="2500" w:type="pct"/>
            <w:shd w:val="clear" w:color="auto" w:fill="BDD6EE"/>
          </w:tcPr>
          <w:p w:rsidR="00F12AB7" w:rsidRPr="00EB6F26" w:rsidRDefault="00F12AB7" w:rsidP="006C6932">
            <w:pPr>
              <w:rPr>
                <w:rFonts w:ascii="Calibri" w:hAnsi="Calibri"/>
                <w:b/>
                <w:sz w:val="28"/>
                <w:szCs w:val="28"/>
              </w:rPr>
            </w:pPr>
            <w:r w:rsidRPr="00EB6F26">
              <w:rPr>
                <w:rFonts w:ascii="Calibri" w:hAnsi="Calibri"/>
                <w:b/>
                <w:sz w:val="28"/>
                <w:szCs w:val="28"/>
              </w:rPr>
              <w:t>Laboratory Response/Action</w:t>
            </w:r>
          </w:p>
        </w:tc>
      </w:tr>
      <w:tr w:rsidR="008746EA" w:rsidRPr="00EB6F26" w:rsidTr="006C6932">
        <w:tc>
          <w:tcPr>
            <w:tcW w:w="2500" w:type="pct"/>
            <w:shd w:val="clear" w:color="auto" w:fill="auto"/>
          </w:tcPr>
          <w:p w:rsidR="008746EA" w:rsidRPr="00862F51" w:rsidRDefault="008746EA" w:rsidP="00862F51">
            <w:pPr>
              <w:widowControl/>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Thank you for your excellent service. Why do we have to do the test repeatedly on previously screened women who are with the same partner (in subsequent pregnancies?)</w:t>
            </w:r>
          </w:p>
        </w:tc>
        <w:tc>
          <w:tcPr>
            <w:tcW w:w="2500" w:type="pct"/>
            <w:vMerge w:val="restart"/>
            <w:shd w:val="clear" w:color="auto" w:fill="auto"/>
          </w:tcPr>
          <w:p w:rsidR="008746EA" w:rsidRPr="00D3555E" w:rsidRDefault="008746EA" w:rsidP="006C6932">
            <w:pPr>
              <w:rPr>
                <w:rFonts w:ascii="Calibri" w:hAnsi="Calibri"/>
                <w:sz w:val="24"/>
                <w:szCs w:val="28"/>
              </w:rPr>
            </w:pPr>
            <w:r>
              <w:rPr>
                <w:rFonts w:ascii="Calibri" w:hAnsi="Calibri"/>
                <w:sz w:val="24"/>
                <w:szCs w:val="28"/>
              </w:rPr>
              <w:t>We really appreciate your comments, thank you.</w:t>
            </w:r>
          </w:p>
        </w:tc>
      </w:tr>
      <w:tr w:rsidR="008746EA" w:rsidRPr="00EB6F26" w:rsidTr="006C6932">
        <w:tc>
          <w:tcPr>
            <w:tcW w:w="2500" w:type="pct"/>
            <w:shd w:val="clear" w:color="auto" w:fill="auto"/>
          </w:tcPr>
          <w:p w:rsidR="008746EA" w:rsidRPr="00862F51" w:rsidRDefault="008746EA" w:rsidP="00862F51">
            <w:pPr>
              <w:widowControl/>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you're brilliant have a nice day :-) . Thank you for all your work</w:t>
            </w:r>
          </w:p>
        </w:tc>
        <w:tc>
          <w:tcPr>
            <w:tcW w:w="2500" w:type="pct"/>
            <w:vMerge/>
            <w:shd w:val="clear" w:color="auto" w:fill="auto"/>
          </w:tcPr>
          <w:p w:rsidR="008746EA" w:rsidRPr="00D3555E" w:rsidRDefault="008746EA" w:rsidP="006C6932">
            <w:pPr>
              <w:rPr>
                <w:rFonts w:ascii="Calibri" w:hAnsi="Calibri"/>
                <w:sz w:val="24"/>
                <w:szCs w:val="28"/>
              </w:rPr>
            </w:pPr>
          </w:p>
        </w:tc>
      </w:tr>
      <w:tr w:rsidR="008746EA" w:rsidRPr="00EB6F26" w:rsidTr="006C6932">
        <w:tc>
          <w:tcPr>
            <w:tcW w:w="2500" w:type="pct"/>
            <w:shd w:val="clear" w:color="auto" w:fill="auto"/>
          </w:tcPr>
          <w:p w:rsidR="008746EA" w:rsidRPr="00862F51" w:rsidRDefault="008746EA" w:rsidP="00862F51">
            <w:pPr>
              <w:widowControl/>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I personally have not had any problems with the service.</w:t>
            </w:r>
          </w:p>
        </w:tc>
        <w:tc>
          <w:tcPr>
            <w:tcW w:w="2500" w:type="pct"/>
            <w:vMerge/>
            <w:shd w:val="clear" w:color="auto" w:fill="auto"/>
          </w:tcPr>
          <w:p w:rsidR="008746EA" w:rsidRPr="00D3555E" w:rsidRDefault="008746EA" w:rsidP="006C6932">
            <w:pPr>
              <w:rPr>
                <w:rFonts w:ascii="Calibri" w:hAnsi="Calibri"/>
                <w:sz w:val="24"/>
                <w:szCs w:val="28"/>
              </w:rPr>
            </w:pPr>
          </w:p>
        </w:tc>
      </w:tr>
      <w:tr w:rsidR="00F12AB7" w:rsidRPr="00EB6F26" w:rsidTr="006C6932">
        <w:tc>
          <w:tcPr>
            <w:tcW w:w="2500" w:type="pct"/>
            <w:shd w:val="clear" w:color="auto" w:fill="auto"/>
          </w:tcPr>
          <w:p w:rsidR="00F12AB7" w:rsidRPr="00862F51" w:rsidRDefault="00862F51" w:rsidP="00862F51">
            <w:pPr>
              <w:widowControl/>
              <w:autoSpaceDE w:val="0"/>
              <w:autoSpaceDN w:val="0"/>
              <w:adjustRightInd w:val="0"/>
              <w:rPr>
                <w:rFonts w:ascii="Calibri" w:hAnsi="Calibri" w:cs="Calibri"/>
                <w:snapToGrid/>
                <w:color w:val="333E48"/>
                <w:sz w:val="24"/>
                <w:szCs w:val="18"/>
                <w:lang w:eastAsia="en-GB"/>
              </w:rPr>
            </w:pPr>
            <w:r w:rsidRPr="00390BA2">
              <w:rPr>
                <w:rFonts w:ascii="Calibri" w:hAnsi="Calibri" w:cs="Calibri"/>
                <w:snapToGrid/>
                <w:color w:val="333E48"/>
                <w:sz w:val="24"/>
                <w:szCs w:val="18"/>
                <w:lang w:eastAsia="en-GB"/>
              </w:rPr>
              <w:t>Generally found really helpful. However, when requesting evidence of a mislabelled bottle, none could be provided. Issue regarding glucose requesting was escalated following two incorrect requests by members of the team, dealt with swiftly.</w:t>
            </w:r>
          </w:p>
        </w:tc>
        <w:tc>
          <w:tcPr>
            <w:tcW w:w="2500" w:type="pct"/>
            <w:shd w:val="clear" w:color="auto" w:fill="auto"/>
          </w:tcPr>
          <w:p w:rsidR="00F12AB7" w:rsidRDefault="00A20D6F" w:rsidP="006C6932">
            <w:pPr>
              <w:rPr>
                <w:rFonts w:ascii="Calibri" w:hAnsi="Calibri"/>
                <w:sz w:val="24"/>
                <w:szCs w:val="28"/>
              </w:rPr>
            </w:pPr>
            <w:r>
              <w:rPr>
                <w:rFonts w:ascii="Calibri" w:hAnsi="Calibri"/>
                <w:sz w:val="24"/>
                <w:szCs w:val="28"/>
              </w:rPr>
              <w:t>Thank you.</w:t>
            </w:r>
          </w:p>
          <w:p w:rsidR="00A20D6F" w:rsidRPr="00D3555E" w:rsidRDefault="00F36E08" w:rsidP="00F36E08">
            <w:pPr>
              <w:rPr>
                <w:rFonts w:ascii="Calibri" w:hAnsi="Calibri"/>
                <w:sz w:val="24"/>
                <w:szCs w:val="28"/>
              </w:rPr>
            </w:pPr>
            <w:r>
              <w:rPr>
                <w:rFonts w:ascii="Calibri" w:hAnsi="Calibri"/>
                <w:sz w:val="24"/>
                <w:szCs w:val="28"/>
              </w:rPr>
              <w:t>If there are requests that require further investigation or escalation please feel free to send enquiries to the email address provided at the end of this report.</w:t>
            </w:r>
          </w:p>
        </w:tc>
      </w:tr>
    </w:tbl>
    <w:p w:rsidR="004660B4" w:rsidRDefault="004660B4" w:rsidP="00351317">
      <w:pPr>
        <w:autoSpaceDE w:val="0"/>
        <w:autoSpaceDN w:val="0"/>
        <w:adjustRightInd w:val="0"/>
        <w:jc w:val="both"/>
        <w:rPr>
          <w:rFonts w:ascii="Calibri" w:hAnsi="Calibri"/>
          <w:b/>
          <w:sz w:val="28"/>
          <w:szCs w:val="24"/>
        </w:rPr>
      </w:pPr>
    </w:p>
    <w:p w:rsidR="000A740A" w:rsidRDefault="000A740A" w:rsidP="00351317">
      <w:pPr>
        <w:autoSpaceDE w:val="0"/>
        <w:autoSpaceDN w:val="0"/>
        <w:adjustRightInd w:val="0"/>
        <w:jc w:val="both"/>
        <w:rPr>
          <w:rFonts w:ascii="Calibri" w:hAnsi="Calibri"/>
          <w:b/>
          <w:sz w:val="28"/>
          <w:szCs w:val="28"/>
          <w:u w:val="single"/>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Conclusion and Summary</w:t>
      </w:r>
    </w:p>
    <w:p w:rsidR="005A08E0" w:rsidRDefault="005A08E0" w:rsidP="005A08E0">
      <w:pPr>
        <w:autoSpaceDE w:val="0"/>
        <w:autoSpaceDN w:val="0"/>
        <w:adjustRightInd w:val="0"/>
        <w:jc w:val="both"/>
        <w:rPr>
          <w:rFonts w:ascii="Calibri" w:hAnsi="Calibri"/>
          <w:sz w:val="24"/>
          <w:szCs w:val="24"/>
        </w:rPr>
      </w:pPr>
      <w:r>
        <w:rPr>
          <w:rFonts w:ascii="Calibri" w:hAnsi="Calibri"/>
          <w:sz w:val="24"/>
          <w:szCs w:val="24"/>
        </w:rPr>
        <w:t xml:space="preserve">The </w:t>
      </w:r>
      <w:r w:rsidR="000A740A">
        <w:rPr>
          <w:rFonts w:ascii="Calibri" w:hAnsi="Calibri"/>
          <w:sz w:val="24"/>
          <w:szCs w:val="24"/>
        </w:rPr>
        <w:t xml:space="preserve">results of this </w:t>
      </w:r>
      <w:r>
        <w:rPr>
          <w:rFonts w:ascii="Calibri" w:hAnsi="Calibri"/>
          <w:sz w:val="24"/>
          <w:szCs w:val="24"/>
        </w:rPr>
        <w:t>Sickle Cell and Thalassaemia Screening u</w:t>
      </w:r>
      <w:r w:rsidRPr="006A526F">
        <w:rPr>
          <w:rFonts w:ascii="Calibri" w:hAnsi="Calibri"/>
          <w:sz w:val="24"/>
          <w:szCs w:val="24"/>
        </w:rPr>
        <w:t xml:space="preserve">ser survey reflects the high quality service provided by </w:t>
      </w:r>
      <w:r>
        <w:rPr>
          <w:rFonts w:ascii="Calibri" w:hAnsi="Calibri"/>
          <w:sz w:val="24"/>
          <w:szCs w:val="24"/>
        </w:rPr>
        <w:t>Haematology laboratory</w:t>
      </w:r>
      <w:r w:rsidRPr="006A526F">
        <w:rPr>
          <w:rFonts w:ascii="Calibri" w:hAnsi="Calibri"/>
          <w:sz w:val="24"/>
          <w:szCs w:val="24"/>
        </w:rPr>
        <w:t xml:space="preserve"> at </w:t>
      </w:r>
      <w:r w:rsidR="000A740A">
        <w:rPr>
          <w:rFonts w:ascii="Calibri" w:hAnsi="Calibri"/>
          <w:sz w:val="24"/>
          <w:szCs w:val="24"/>
        </w:rPr>
        <w:t xml:space="preserve">the BRI site of </w:t>
      </w:r>
      <w:r w:rsidRPr="006A526F">
        <w:rPr>
          <w:rFonts w:ascii="Calibri" w:hAnsi="Calibri"/>
          <w:sz w:val="24"/>
          <w:szCs w:val="24"/>
        </w:rPr>
        <w:t xml:space="preserve">University Hospitals Bristol </w:t>
      </w:r>
      <w:r w:rsidR="000A740A">
        <w:rPr>
          <w:rFonts w:ascii="Calibri" w:hAnsi="Calibri"/>
          <w:sz w:val="24"/>
          <w:szCs w:val="24"/>
        </w:rPr>
        <w:t xml:space="preserve">and Weston </w:t>
      </w:r>
      <w:r w:rsidRPr="006A526F">
        <w:rPr>
          <w:rFonts w:ascii="Calibri" w:hAnsi="Calibri"/>
          <w:sz w:val="24"/>
          <w:szCs w:val="24"/>
        </w:rPr>
        <w:t>NHS</w:t>
      </w:r>
      <w:r>
        <w:rPr>
          <w:rFonts w:ascii="Calibri" w:hAnsi="Calibri"/>
          <w:sz w:val="24"/>
          <w:szCs w:val="24"/>
        </w:rPr>
        <w:t xml:space="preserve"> </w:t>
      </w:r>
      <w:r w:rsidRPr="006A526F">
        <w:rPr>
          <w:rFonts w:ascii="Calibri" w:hAnsi="Calibri"/>
          <w:sz w:val="24"/>
          <w:szCs w:val="24"/>
        </w:rPr>
        <w:t>F</w:t>
      </w:r>
      <w:r>
        <w:rPr>
          <w:rFonts w:ascii="Calibri" w:hAnsi="Calibri"/>
          <w:sz w:val="24"/>
          <w:szCs w:val="24"/>
        </w:rPr>
        <w:t xml:space="preserve">oundation </w:t>
      </w:r>
      <w:r w:rsidRPr="006A526F">
        <w:rPr>
          <w:rFonts w:ascii="Calibri" w:hAnsi="Calibri"/>
          <w:sz w:val="24"/>
          <w:szCs w:val="24"/>
        </w:rPr>
        <w:t>T</w:t>
      </w:r>
      <w:r>
        <w:rPr>
          <w:rFonts w:ascii="Calibri" w:hAnsi="Calibri"/>
          <w:sz w:val="24"/>
          <w:szCs w:val="24"/>
        </w:rPr>
        <w:t>rust</w:t>
      </w:r>
      <w:r w:rsidRPr="006A526F">
        <w:rPr>
          <w:rFonts w:ascii="Calibri" w:hAnsi="Calibri"/>
          <w:sz w:val="24"/>
          <w:szCs w:val="24"/>
        </w:rPr>
        <w:t xml:space="preserve">. </w:t>
      </w:r>
      <w:r>
        <w:rPr>
          <w:rFonts w:ascii="Calibri" w:hAnsi="Calibri"/>
          <w:sz w:val="24"/>
          <w:szCs w:val="24"/>
        </w:rPr>
        <w:t xml:space="preserve"> </w:t>
      </w:r>
    </w:p>
    <w:p w:rsidR="005A08E0" w:rsidRDefault="005A08E0" w:rsidP="005A08E0">
      <w:pPr>
        <w:autoSpaceDE w:val="0"/>
        <w:autoSpaceDN w:val="0"/>
        <w:adjustRightInd w:val="0"/>
        <w:jc w:val="both"/>
        <w:rPr>
          <w:rFonts w:ascii="Calibri" w:hAnsi="Calibri"/>
          <w:sz w:val="24"/>
          <w:szCs w:val="24"/>
        </w:rPr>
      </w:pPr>
    </w:p>
    <w:p w:rsidR="005A08E0" w:rsidRDefault="005A08E0" w:rsidP="005A08E0">
      <w:pPr>
        <w:autoSpaceDE w:val="0"/>
        <w:autoSpaceDN w:val="0"/>
        <w:adjustRightInd w:val="0"/>
        <w:jc w:val="both"/>
        <w:rPr>
          <w:rFonts w:ascii="Calibri" w:hAnsi="Calibri"/>
          <w:sz w:val="24"/>
          <w:szCs w:val="24"/>
        </w:rPr>
      </w:pPr>
      <w:r>
        <w:rPr>
          <w:rFonts w:ascii="Calibri" w:hAnsi="Calibri"/>
          <w:sz w:val="24"/>
          <w:szCs w:val="24"/>
        </w:rPr>
        <w:t xml:space="preserve">Using our target satisfaction criteria of &gt;90% satisfactory response, it is clear that we continue to meet the needs of our users in the majority areas. One area </w:t>
      </w:r>
      <w:r w:rsidR="000A740A">
        <w:rPr>
          <w:rFonts w:ascii="Calibri" w:hAnsi="Calibri"/>
          <w:sz w:val="24"/>
          <w:szCs w:val="24"/>
        </w:rPr>
        <w:t xml:space="preserve">where it is indicated that improvement is required is within the electronic Family Origin Questionnaire. A review of the FOQ ICE build took place in November 2020 and as a result a small number of improvement actions were identified to ensure the electronic FOQ exactly matches the paper version. These change requests have been submitted and are due to be implemented soon.  </w:t>
      </w:r>
    </w:p>
    <w:p w:rsidR="004660B4" w:rsidRDefault="004660B4" w:rsidP="00351317">
      <w:pPr>
        <w:autoSpaceDE w:val="0"/>
        <w:autoSpaceDN w:val="0"/>
        <w:adjustRightInd w:val="0"/>
        <w:jc w:val="both"/>
        <w:rPr>
          <w:rFonts w:ascii="Calibri" w:hAnsi="Calibri"/>
          <w:b/>
          <w:sz w:val="28"/>
          <w:szCs w:val="28"/>
          <w:u w:val="single"/>
        </w:rPr>
      </w:pPr>
    </w:p>
    <w:p w:rsidR="004660B4" w:rsidRDefault="004660B4" w:rsidP="00351317">
      <w:pPr>
        <w:autoSpaceDE w:val="0"/>
        <w:autoSpaceDN w:val="0"/>
        <w:adjustRightInd w:val="0"/>
        <w:jc w:val="both"/>
        <w:rPr>
          <w:rFonts w:ascii="Calibri" w:hAnsi="Calibri"/>
          <w:b/>
          <w:sz w:val="28"/>
          <w:szCs w:val="28"/>
          <w:u w:val="single"/>
        </w:rPr>
      </w:pPr>
      <w:r>
        <w:rPr>
          <w:rFonts w:ascii="Calibri" w:hAnsi="Calibri"/>
          <w:b/>
          <w:sz w:val="28"/>
          <w:szCs w:val="28"/>
          <w:u w:val="single"/>
        </w:rPr>
        <w:t>Acknowledgements</w:t>
      </w:r>
    </w:p>
    <w:p w:rsidR="00F12AB7" w:rsidRPr="006A526F" w:rsidRDefault="00F12AB7" w:rsidP="00F12AB7">
      <w:pPr>
        <w:autoSpaceDE w:val="0"/>
        <w:autoSpaceDN w:val="0"/>
        <w:adjustRightInd w:val="0"/>
        <w:jc w:val="both"/>
        <w:rPr>
          <w:rFonts w:ascii="Calibri" w:hAnsi="Calibri"/>
          <w:sz w:val="24"/>
          <w:szCs w:val="24"/>
        </w:rPr>
      </w:pPr>
      <w:r w:rsidRPr="006A526F">
        <w:rPr>
          <w:rFonts w:ascii="Calibri" w:hAnsi="Calibri"/>
          <w:sz w:val="24"/>
          <w:szCs w:val="24"/>
        </w:rPr>
        <w:t>We appreciate the time taken</w:t>
      </w:r>
      <w:r>
        <w:rPr>
          <w:rFonts w:ascii="Calibri" w:hAnsi="Calibri"/>
          <w:sz w:val="24"/>
          <w:szCs w:val="24"/>
        </w:rPr>
        <w:t xml:space="preserve"> by our users</w:t>
      </w:r>
      <w:r w:rsidRPr="006A526F">
        <w:rPr>
          <w:rFonts w:ascii="Calibri" w:hAnsi="Calibri"/>
          <w:sz w:val="24"/>
          <w:szCs w:val="24"/>
        </w:rPr>
        <w:t xml:space="preserve"> to complete</w:t>
      </w:r>
      <w:r>
        <w:rPr>
          <w:rFonts w:ascii="Calibri" w:hAnsi="Calibri"/>
          <w:sz w:val="24"/>
          <w:szCs w:val="24"/>
        </w:rPr>
        <w:t xml:space="preserve"> the survey. We c</w:t>
      </w:r>
      <w:r w:rsidRPr="006A526F">
        <w:rPr>
          <w:rFonts w:ascii="Calibri" w:hAnsi="Calibri"/>
          <w:sz w:val="24"/>
          <w:szCs w:val="24"/>
        </w:rPr>
        <w:t xml:space="preserve">ontinue to seek other means of feedback where possible. We are continually reviewing the service we provide to our </w:t>
      </w:r>
      <w:r w:rsidRPr="006A526F">
        <w:rPr>
          <w:rFonts w:ascii="Calibri" w:hAnsi="Calibri"/>
          <w:sz w:val="24"/>
          <w:szCs w:val="24"/>
        </w:rPr>
        <w:lastRenderedPageBreak/>
        <w:t>users and continually seeking to improve wherever possible, despite the growing financial challenge. We will take the feedback we have gained from this survey and use it to focus our efforts.</w:t>
      </w:r>
    </w:p>
    <w:p w:rsidR="00F12AB7" w:rsidRPr="006A526F" w:rsidRDefault="00F12AB7" w:rsidP="00F12AB7">
      <w:pPr>
        <w:autoSpaceDE w:val="0"/>
        <w:autoSpaceDN w:val="0"/>
        <w:adjustRightInd w:val="0"/>
        <w:jc w:val="both"/>
        <w:rPr>
          <w:rFonts w:ascii="Calibri" w:hAnsi="Calibri"/>
          <w:sz w:val="24"/>
          <w:szCs w:val="24"/>
        </w:rPr>
      </w:pPr>
    </w:p>
    <w:p w:rsidR="00F12AB7" w:rsidRPr="006A526F" w:rsidRDefault="00F12AB7" w:rsidP="00F12AB7">
      <w:pPr>
        <w:widowControl/>
        <w:autoSpaceDE w:val="0"/>
        <w:autoSpaceDN w:val="0"/>
        <w:adjustRightInd w:val="0"/>
        <w:jc w:val="both"/>
        <w:rPr>
          <w:rFonts w:ascii="Calibri" w:eastAsia="Calibri" w:hAnsi="Calibri" w:cs="Arial"/>
          <w:snapToGrid/>
          <w:color w:val="000000"/>
          <w:sz w:val="24"/>
          <w:szCs w:val="24"/>
        </w:rPr>
      </w:pPr>
      <w:r w:rsidRPr="006A526F">
        <w:rPr>
          <w:rFonts w:ascii="Calibri" w:eastAsia="Calibri" w:hAnsi="Calibri" w:cs="Arial"/>
          <w:snapToGrid/>
          <w:color w:val="000000"/>
          <w:sz w:val="24"/>
          <w:szCs w:val="24"/>
        </w:rPr>
        <w:t xml:space="preserve">We are grateful to all those who took the time to respond to our User Survey and we hope that we will be able to address the issues you have raised so that filling in the questionnaire was time well spent. We will be repeating </w:t>
      </w:r>
      <w:r>
        <w:rPr>
          <w:rFonts w:ascii="Calibri" w:eastAsia="Calibri" w:hAnsi="Calibri" w:cs="Arial"/>
          <w:snapToGrid/>
          <w:color w:val="000000"/>
          <w:sz w:val="24"/>
          <w:szCs w:val="24"/>
        </w:rPr>
        <w:t>the Sickle Cell and Thalassaemia Screening User survey in 2021</w:t>
      </w:r>
      <w:r w:rsidRPr="006A526F">
        <w:rPr>
          <w:rFonts w:ascii="Calibri" w:eastAsia="Calibri" w:hAnsi="Calibri" w:cs="Arial"/>
          <w:snapToGrid/>
          <w:color w:val="000000"/>
          <w:sz w:val="24"/>
          <w:szCs w:val="24"/>
        </w:rPr>
        <w:t xml:space="preserve">, to re-assess our performance and monitor any improvement. </w:t>
      </w:r>
    </w:p>
    <w:p w:rsidR="00F12AB7" w:rsidRPr="006A526F" w:rsidRDefault="00F12AB7" w:rsidP="00F12AB7">
      <w:pPr>
        <w:widowControl/>
        <w:autoSpaceDE w:val="0"/>
        <w:autoSpaceDN w:val="0"/>
        <w:adjustRightInd w:val="0"/>
        <w:jc w:val="both"/>
        <w:rPr>
          <w:rFonts w:ascii="Calibri" w:eastAsia="Calibri" w:hAnsi="Calibri" w:cs="Arial"/>
          <w:snapToGrid/>
          <w:color w:val="000000"/>
          <w:sz w:val="24"/>
          <w:szCs w:val="24"/>
        </w:rPr>
      </w:pPr>
    </w:p>
    <w:p w:rsidR="00F12AB7" w:rsidRPr="00CD0885" w:rsidRDefault="00F12AB7" w:rsidP="00F12AB7">
      <w:pPr>
        <w:widowControl/>
        <w:autoSpaceDE w:val="0"/>
        <w:autoSpaceDN w:val="0"/>
        <w:adjustRightInd w:val="0"/>
        <w:jc w:val="both"/>
        <w:rPr>
          <w:rFonts w:ascii="Calibri" w:eastAsia="Calibri" w:hAnsi="Calibri" w:cs="Arial"/>
          <w:snapToGrid/>
          <w:color w:val="0000FF"/>
          <w:sz w:val="24"/>
          <w:szCs w:val="24"/>
          <w:u w:val="single"/>
        </w:rPr>
      </w:pPr>
      <w:r w:rsidRPr="00D51204">
        <w:rPr>
          <w:rFonts w:ascii="Calibri" w:eastAsia="Calibri" w:hAnsi="Calibri" w:cs="Arial"/>
          <w:snapToGrid/>
          <w:color w:val="000000"/>
          <w:sz w:val="24"/>
          <w:szCs w:val="24"/>
        </w:rPr>
        <w:t>If you want to feedback o</w:t>
      </w:r>
      <w:r>
        <w:rPr>
          <w:rFonts w:ascii="Calibri" w:eastAsia="Calibri" w:hAnsi="Calibri" w:cs="Arial"/>
          <w:snapToGrid/>
          <w:color w:val="000000"/>
          <w:sz w:val="24"/>
          <w:szCs w:val="24"/>
        </w:rPr>
        <w:t>n the Action plan, or you did not</w:t>
      </w:r>
      <w:r w:rsidRPr="00D51204">
        <w:rPr>
          <w:rFonts w:ascii="Calibri" w:eastAsia="Calibri" w:hAnsi="Calibri" w:cs="Arial"/>
          <w:snapToGrid/>
          <w:color w:val="000000"/>
          <w:sz w:val="24"/>
          <w:szCs w:val="24"/>
        </w:rPr>
        <w:t xml:space="preserve"> get an opportunity to complete the User Survey and want to provide feedback regarding our services please contact</w:t>
      </w:r>
      <w:r>
        <w:rPr>
          <w:rFonts w:ascii="Calibri" w:eastAsia="Calibri" w:hAnsi="Calibri" w:cs="Arial"/>
          <w:snapToGrid/>
          <w:color w:val="000000"/>
          <w:sz w:val="24"/>
          <w:szCs w:val="24"/>
        </w:rPr>
        <w:t xml:space="preserve"> the Blood Sciences Automation Laboratory Manager and Quality Manager Mark Nicholas </w:t>
      </w:r>
      <w:hyperlink r:id="rId17" w:history="1">
        <w:r w:rsidRPr="00324A19">
          <w:rPr>
            <w:rStyle w:val="Hyperlink"/>
            <w:rFonts w:ascii="Calibri" w:eastAsia="Calibri" w:hAnsi="Calibri" w:cs="Arial"/>
            <w:snapToGrid/>
            <w:sz w:val="24"/>
            <w:szCs w:val="24"/>
          </w:rPr>
          <w:t>Mark.Nicholas@uhbw.nhs.uk</w:t>
        </w:r>
      </w:hyperlink>
      <w:r>
        <w:rPr>
          <w:rFonts w:ascii="Calibri" w:eastAsia="Calibri" w:hAnsi="Calibri" w:cs="Arial"/>
          <w:snapToGrid/>
          <w:color w:val="0000FF"/>
          <w:sz w:val="24"/>
          <w:szCs w:val="24"/>
          <w:u w:val="single"/>
        </w:rPr>
        <w:t xml:space="preserve"> </w:t>
      </w:r>
      <w:r>
        <w:rPr>
          <w:rFonts w:ascii="Calibri" w:eastAsia="Calibri" w:hAnsi="Calibri" w:cs="Arial"/>
          <w:snapToGrid/>
          <w:color w:val="0000FF"/>
          <w:sz w:val="24"/>
          <w:szCs w:val="24"/>
          <w:u w:val="single"/>
        </w:rPr>
        <w:fldChar w:fldCharType="begin"/>
      </w:r>
      <w:r>
        <w:rPr>
          <w:rFonts w:ascii="Calibri" w:eastAsia="Calibri" w:hAnsi="Calibri" w:cs="Arial"/>
          <w:snapToGrid/>
          <w:color w:val="0000FF"/>
          <w:sz w:val="24"/>
          <w:szCs w:val="24"/>
          <w:u w:val="single"/>
        </w:rPr>
        <w:instrText xml:space="preserve"> HYPERLINK "mailto:</w:instrText>
      </w:r>
      <w:r w:rsidRPr="00CD0885">
        <w:rPr>
          <w:rFonts w:ascii="Calibri" w:eastAsia="Calibri" w:hAnsi="Calibri" w:cs="Arial"/>
          <w:snapToGrid/>
          <w:color w:val="0000FF"/>
          <w:sz w:val="24"/>
          <w:szCs w:val="24"/>
          <w:u w:val="single"/>
        </w:rPr>
        <w:instrText>Sharif.Goolam-Hossen@UHBristol.nhs.uk who will be happy to respond to any feedback.</w:instrText>
      </w:r>
    </w:p>
    <w:p w:rsidR="00F12AB7" w:rsidRPr="00586967" w:rsidRDefault="00F12AB7" w:rsidP="00F12AB7">
      <w:pPr>
        <w:widowControl/>
        <w:autoSpaceDE w:val="0"/>
        <w:autoSpaceDN w:val="0"/>
        <w:adjustRightInd w:val="0"/>
        <w:jc w:val="both"/>
        <w:rPr>
          <w:rStyle w:val="Hyperlink"/>
          <w:rFonts w:ascii="Calibri" w:eastAsia="Calibri" w:hAnsi="Calibri" w:cs="Arial"/>
          <w:snapToGrid/>
          <w:sz w:val="24"/>
          <w:szCs w:val="24"/>
        </w:rPr>
      </w:pPr>
      <w:r>
        <w:rPr>
          <w:rFonts w:ascii="Calibri" w:eastAsia="Calibri" w:hAnsi="Calibri" w:cs="Arial"/>
          <w:snapToGrid/>
          <w:color w:val="0000FF"/>
          <w:sz w:val="24"/>
          <w:szCs w:val="24"/>
          <w:u w:val="single"/>
        </w:rPr>
        <w:instrText xml:space="preserve">" </w:instrText>
      </w:r>
      <w:r>
        <w:rPr>
          <w:rFonts w:ascii="Calibri" w:eastAsia="Calibri" w:hAnsi="Calibri" w:cs="Arial"/>
          <w:snapToGrid/>
          <w:color w:val="0000FF"/>
          <w:sz w:val="24"/>
          <w:szCs w:val="24"/>
          <w:u w:val="single"/>
        </w:rPr>
        <w:fldChar w:fldCharType="separate"/>
      </w:r>
      <w:r w:rsidRPr="00CD0885">
        <w:rPr>
          <w:rStyle w:val="Hyperlink"/>
          <w:rFonts w:ascii="Calibri" w:eastAsia="Calibri" w:hAnsi="Calibri" w:cs="Arial"/>
          <w:snapToGrid/>
          <w:color w:val="auto"/>
          <w:sz w:val="24"/>
          <w:szCs w:val="24"/>
          <w:u w:val="none"/>
        </w:rPr>
        <w:t>who will be happy to respond to any feedback.</w:t>
      </w:r>
    </w:p>
    <w:p w:rsidR="00F12AB7" w:rsidRPr="00D51204" w:rsidRDefault="00F12AB7" w:rsidP="00F12AB7">
      <w:pPr>
        <w:widowControl/>
        <w:autoSpaceDE w:val="0"/>
        <w:autoSpaceDN w:val="0"/>
        <w:adjustRightInd w:val="0"/>
        <w:jc w:val="both"/>
        <w:rPr>
          <w:rFonts w:ascii="Calibri" w:eastAsia="Calibri" w:hAnsi="Calibri" w:cs="Arial"/>
          <w:snapToGrid/>
          <w:color w:val="000000"/>
          <w:sz w:val="24"/>
          <w:szCs w:val="24"/>
        </w:rPr>
      </w:pPr>
      <w:r>
        <w:rPr>
          <w:rFonts w:ascii="Calibri" w:eastAsia="Calibri" w:hAnsi="Calibri" w:cs="Arial"/>
          <w:snapToGrid/>
          <w:color w:val="0000FF"/>
          <w:sz w:val="24"/>
          <w:szCs w:val="24"/>
          <w:u w:val="single"/>
        </w:rPr>
        <w:fldChar w:fldCharType="end"/>
      </w:r>
      <w:r w:rsidRPr="00D51204">
        <w:rPr>
          <w:rFonts w:ascii="Calibri" w:eastAsia="Calibri" w:hAnsi="Calibri" w:cs="Arial"/>
          <w:snapToGrid/>
          <w:color w:val="000000"/>
          <w:sz w:val="24"/>
          <w:szCs w:val="24"/>
        </w:rPr>
        <w:t xml:space="preserve">  </w:t>
      </w:r>
    </w:p>
    <w:p w:rsidR="00F12AB7" w:rsidRPr="00D51204" w:rsidRDefault="00F12AB7" w:rsidP="00F12AB7">
      <w:pPr>
        <w:widowControl/>
        <w:autoSpaceDE w:val="0"/>
        <w:autoSpaceDN w:val="0"/>
        <w:adjustRightInd w:val="0"/>
        <w:jc w:val="both"/>
        <w:rPr>
          <w:rFonts w:ascii="Calibri" w:eastAsia="Calibri" w:hAnsi="Calibri" w:cs="Arial"/>
          <w:snapToGrid/>
          <w:color w:val="000000"/>
          <w:sz w:val="24"/>
          <w:szCs w:val="24"/>
        </w:rPr>
      </w:pPr>
      <w:r w:rsidRPr="00D51204">
        <w:rPr>
          <w:rFonts w:ascii="Calibri" w:eastAsia="Calibri" w:hAnsi="Calibri" w:cs="Arial"/>
          <w:snapToGrid/>
          <w:color w:val="000000"/>
          <w:sz w:val="24"/>
          <w:szCs w:val="24"/>
        </w:rPr>
        <w:t>If you prefer</w:t>
      </w:r>
      <w:r>
        <w:rPr>
          <w:rFonts w:ascii="Calibri" w:eastAsia="Calibri" w:hAnsi="Calibri" w:cs="Arial"/>
          <w:snapToGrid/>
          <w:color w:val="000000"/>
          <w:sz w:val="24"/>
          <w:szCs w:val="24"/>
        </w:rPr>
        <w:t>,</w:t>
      </w:r>
      <w:r w:rsidRPr="00D51204">
        <w:rPr>
          <w:rFonts w:ascii="Calibri" w:eastAsia="Calibri" w:hAnsi="Calibri" w:cs="Arial"/>
          <w:snapToGrid/>
          <w:color w:val="000000"/>
          <w:sz w:val="24"/>
          <w:szCs w:val="24"/>
        </w:rPr>
        <w:t xml:space="preserve"> please</w:t>
      </w:r>
      <w:r>
        <w:rPr>
          <w:rFonts w:ascii="Calibri" w:eastAsia="Calibri" w:hAnsi="Calibri" w:cs="Arial"/>
          <w:snapToGrid/>
          <w:color w:val="000000"/>
          <w:sz w:val="24"/>
          <w:szCs w:val="24"/>
        </w:rPr>
        <w:t xml:space="preserve"> contact the Head of Service Elizabeth </w:t>
      </w:r>
      <w:r w:rsidRPr="00D51204">
        <w:rPr>
          <w:rFonts w:ascii="Calibri" w:eastAsia="Calibri" w:hAnsi="Calibri" w:cs="Arial"/>
          <w:snapToGrid/>
          <w:color w:val="000000"/>
          <w:sz w:val="24"/>
          <w:szCs w:val="24"/>
        </w:rPr>
        <w:t xml:space="preserve">Worsam </w:t>
      </w:r>
      <w:hyperlink r:id="rId18" w:history="1">
        <w:r w:rsidRPr="00324A19">
          <w:rPr>
            <w:rStyle w:val="Hyperlink"/>
            <w:rFonts w:ascii="Calibri" w:eastAsia="Calibri" w:hAnsi="Calibri" w:cs="Arial"/>
            <w:snapToGrid/>
            <w:sz w:val="24"/>
            <w:szCs w:val="24"/>
          </w:rPr>
          <w:t>Elizabeth.worsam@uhbw.nhs.uk</w:t>
        </w:r>
      </w:hyperlink>
      <w:r w:rsidRPr="00D51204">
        <w:rPr>
          <w:rFonts w:ascii="Calibri" w:eastAsia="Calibri" w:hAnsi="Calibri" w:cs="Arial"/>
          <w:snapToGrid/>
          <w:color w:val="000000"/>
          <w:sz w:val="24"/>
          <w:szCs w:val="24"/>
        </w:rPr>
        <w:t xml:space="preserve">  </w:t>
      </w:r>
    </w:p>
    <w:p w:rsidR="00C0066E" w:rsidRPr="004660B4" w:rsidRDefault="00C0066E" w:rsidP="00351317">
      <w:pPr>
        <w:autoSpaceDE w:val="0"/>
        <w:autoSpaceDN w:val="0"/>
        <w:adjustRightInd w:val="0"/>
        <w:jc w:val="both"/>
        <w:rPr>
          <w:rFonts w:ascii="Calibri" w:hAnsi="Calibri"/>
          <w:b/>
          <w:sz w:val="28"/>
          <w:szCs w:val="28"/>
          <w:u w:val="single"/>
        </w:rPr>
      </w:pPr>
    </w:p>
    <w:sectPr w:rsidR="00C0066E" w:rsidRPr="004660B4" w:rsidSect="008330BB">
      <w:headerReference w:type="default" r:id="rId19"/>
      <w:footerReference w:type="default" r:id="rId20"/>
      <w:pgSz w:w="11906" w:h="16838"/>
      <w:pgMar w:top="1440" w:right="1080" w:bottom="1440" w:left="1080" w:header="425" w:footer="66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8E0" w:rsidRDefault="000E48E0">
      <w:r>
        <w:separator/>
      </w:r>
    </w:p>
  </w:endnote>
  <w:endnote w:type="continuationSeparator" w:id="0">
    <w:p w:rsidR="000E48E0" w:rsidRDefault="000E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FC" w:rsidRPr="00246B45" w:rsidRDefault="000170FC" w:rsidP="00DC7A1E">
    <w:pPr>
      <w:pStyle w:val="Footer"/>
      <w:pBdr>
        <w:top w:val="single" w:sz="4" w:space="1" w:color="auto"/>
        <w:left w:val="single" w:sz="4" w:space="4" w:color="auto"/>
        <w:bottom w:val="single" w:sz="4" w:space="0" w:color="auto"/>
        <w:right w:val="single" w:sz="4" w:space="4" w:color="auto"/>
      </w:pBdr>
      <w:shd w:val="pct15" w:color="auto" w:fill="FFFFFF"/>
      <w:tabs>
        <w:tab w:val="left" w:pos="5387"/>
        <w:tab w:val="left" w:pos="6379"/>
        <w:tab w:val="left" w:pos="6946"/>
      </w:tabs>
      <w:rPr>
        <w:rFonts w:ascii="Calibri" w:hAnsi="Calibri"/>
        <w:b/>
        <w:lang w:val="en-US"/>
      </w:rPr>
    </w:pPr>
    <w:r w:rsidRPr="00246B45">
      <w:rPr>
        <w:rFonts w:ascii="Calibri" w:hAnsi="Calibri"/>
        <w:b/>
        <w:lang w:val="en-US"/>
      </w:rPr>
      <w:t xml:space="preserve">Author: </w:t>
    </w:r>
    <w:r>
      <w:rPr>
        <w:rFonts w:ascii="Calibri" w:hAnsi="Calibri"/>
        <w:lang w:val="en-US"/>
      </w:rPr>
      <w:t>Mark Nicholas</w:t>
    </w:r>
    <w:r w:rsidRPr="00246B45">
      <w:rPr>
        <w:rFonts w:ascii="Calibri" w:hAnsi="Calibri"/>
        <w:b/>
        <w:lang w:val="en-US"/>
      </w:rPr>
      <w:tab/>
    </w:r>
    <w:r w:rsidRPr="00246B45">
      <w:rPr>
        <w:rFonts w:ascii="Calibri" w:hAnsi="Calibri"/>
        <w:b/>
        <w:lang w:val="en-US"/>
      </w:rPr>
      <w:tab/>
    </w:r>
    <w:r>
      <w:rPr>
        <w:rFonts w:ascii="Calibri" w:hAnsi="Calibri"/>
        <w:b/>
        <w:lang w:val="en-US"/>
      </w:rPr>
      <w:tab/>
    </w:r>
    <w:r w:rsidRPr="00246B45">
      <w:rPr>
        <w:rFonts w:ascii="Calibri" w:hAnsi="Calibri"/>
        <w:b/>
        <w:lang w:val="en-US"/>
      </w:rPr>
      <w:t xml:space="preserve">Edition No: </w:t>
    </w:r>
    <w:r>
      <w:rPr>
        <w:rFonts w:ascii="Calibri" w:hAnsi="Calibri"/>
        <w:lang w:val="en-US"/>
      </w:rPr>
      <w:t>1</w:t>
    </w:r>
  </w:p>
  <w:p w:rsidR="000170FC" w:rsidRPr="00246B45" w:rsidRDefault="000170FC" w:rsidP="00DC7A1E">
    <w:pPr>
      <w:pStyle w:val="Footer"/>
      <w:pBdr>
        <w:top w:val="single" w:sz="4" w:space="1" w:color="auto"/>
        <w:left w:val="single" w:sz="4" w:space="4" w:color="auto"/>
        <w:bottom w:val="single" w:sz="4" w:space="0" w:color="auto"/>
        <w:right w:val="single" w:sz="4" w:space="4" w:color="auto"/>
      </w:pBdr>
      <w:shd w:val="pct15" w:color="auto" w:fill="FFFFFF"/>
      <w:tabs>
        <w:tab w:val="left" w:pos="5387"/>
        <w:tab w:val="left" w:pos="5812"/>
        <w:tab w:val="left" w:pos="6379"/>
        <w:tab w:val="left" w:pos="6946"/>
      </w:tabs>
      <w:rPr>
        <w:rFonts w:ascii="Calibri" w:hAnsi="Calibri"/>
        <w:b/>
        <w:lang w:val="en-US"/>
      </w:rPr>
    </w:pPr>
    <w:r w:rsidRPr="00246B45">
      <w:rPr>
        <w:rFonts w:ascii="Calibri" w:hAnsi="Calibri"/>
        <w:b/>
        <w:lang w:val="en-US"/>
      </w:rPr>
      <w:t xml:space="preserve">Approved by: </w:t>
    </w:r>
    <w:r>
      <w:rPr>
        <w:rFonts w:ascii="Calibri" w:hAnsi="Calibri"/>
        <w:lang w:val="en-US"/>
      </w:rPr>
      <w:t>Alex MacPhie</w:t>
    </w:r>
    <w:r w:rsidRPr="00246B45">
      <w:rPr>
        <w:rFonts w:ascii="Calibri" w:hAnsi="Calibri"/>
        <w:b/>
        <w:lang w:val="en-US"/>
      </w:rPr>
      <w:tab/>
    </w:r>
    <w:r>
      <w:rPr>
        <w:rFonts w:ascii="Calibri" w:hAnsi="Calibri"/>
        <w:b/>
        <w:lang w:val="en-US"/>
      </w:rPr>
      <w:tab/>
    </w:r>
    <w:r>
      <w:rPr>
        <w:rFonts w:ascii="Calibri" w:hAnsi="Calibri"/>
        <w:b/>
        <w:lang w:val="en-US"/>
      </w:rPr>
      <w:tab/>
    </w:r>
    <w:r>
      <w:rPr>
        <w:rFonts w:ascii="Calibri" w:hAnsi="Calibri"/>
        <w:b/>
        <w:lang w:val="en-US"/>
      </w:rPr>
      <w:tab/>
    </w:r>
    <w:r w:rsidRPr="00246B45">
      <w:rPr>
        <w:rFonts w:ascii="Calibri" w:hAnsi="Calibri"/>
        <w:b/>
        <w:lang w:val="en-US"/>
      </w:rPr>
      <w:t>Active Date:</w:t>
    </w:r>
    <w:r w:rsidRPr="00246B45">
      <w:rPr>
        <w:rFonts w:ascii="Calibri" w:hAnsi="Calibri"/>
      </w:rPr>
      <w:t xml:space="preserve"> </w:t>
    </w:r>
    <w:r>
      <w:rPr>
        <w:rFonts w:ascii="Calibri" w:hAnsi="Calibri"/>
      </w:rPr>
      <w:t>18</w:t>
    </w:r>
    <w:r w:rsidRPr="00245CD0">
      <w:rPr>
        <w:rFonts w:ascii="Calibri" w:hAnsi="Calibri"/>
        <w:vertAlign w:val="superscript"/>
      </w:rPr>
      <w:t>th</w:t>
    </w:r>
    <w:r>
      <w:rPr>
        <w:rFonts w:ascii="Calibri" w:hAnsi="Calibri"/>
      </w:rPr>
      <w:t xml:space="preserve"> December 2020</w:t>
    </w:r>
  </w:p>
  <w:p w:rsidR="000170FC" w:rsidRPr="00246B45" w:rsidRDefault="000170FC" w:rsidP="00BF64A8">
    <w:pPr>
      <w:pStyle w:val="Footer"/>
      <w:pBdr>
        <w:top w:val="single" w:sz="4" w:space="1" w:color="auto"/>
        <w:left w:val="single" w:sz="4" w:space="4" w:color="auto"/>
        <w:bottom w:val="single" w:sz="4" w:space="0" w:color="auto"/>
        <w:right w:val="single" w:sz="4" w:space="4" w:color="auto"/>
      </w:pBdr>
      <w:shd w:val="pct15" w:color="auto" w:fill="FFFFFF"/>
      <w:tabs>
        <w:tab w:val="left" w:pos="7088"/>
        <w:tab w:val="left" w:pos="7230"/>
      </w:tabs>
      <w:jc w:val="center"/>
      <w:rPr>
        <w:rFonts w:ascii="Calibri" w:hAnsi="Calibri"/>
        <w:b/>
      </w:rPr>
    </w:pPr>
    <w:r w:rsidRPr="00501293">
      <w:rPr>
        <w:rFonts w:ascii="Calibri" w:hAnsi="Calibri"/>
        <w:b/>
        <w:lang w:val="en-US"/>
      </w:rPr>
      <w:t xml:space="preserve">Page </w:t>
    </w:r>
    <w:r w:rsidRPr="00501293">
      <w:rPr>
        <w:rFonts w:ascii="Calibri" w:hAnsi="Calibri"/>
        <w:b/>
        <w:lang w:val="en-US"/>
      </w:rPr>
      <w:fldChar w:fldCharType="begin"/>
    </w:r>
    <w:r w:rsidRPr="00501293">
      <w:rPr>
        <w:rFonts w:ascii="Calibri" w:hAnsi="Calibri"/>
        <w:b/>
        <w:lang w:val="en-US"/>
      </w:rPr>
      <w:instrText xml:space="preserve"> PAGE </w:instrText>
    </w:r>
    <w:r w:rsidRPr="00501293">
      <w:rPr>
        <w:rFonts w:ascii="Calibri" w:hAnsi="Calibri"/>
        <w:b/>
        <w:lang w:val="en-US"/>
      </w:rPr>
      <w:fldChar w:fldCharType="separate"/>
    </w:r>
    <w:r w:rsidR="004D14B0">
      <w:rPr>
        <w:rFonts w:ascii="Calibri" w:hAnsi="Calibri"/>
        <w:b/>
        <w:noProof/>
        <w:lang w:val="en-US"/>
      </w:rPr>
      <w:t>2</w:t>
    </w:r>
    <w:r w:rsidRPr="00501293">
      <w:rPr>
        <w:rFonts w:ascii="Calibri" w:hAnsi="Calibri"/>
        <w:b/>
        <w:lang w:val="en-US"/>
      </w:rPr>
      <w:fldChar w:fldCharType="end"/>
    </w:r>
    <w:r w:rsidRPr="00501293">
      <w:rPr>
        <w:rFonts w:ascii="Calibri" w:hAnsi="Calibri"/>
        <w:b/>
        <w:lang w:val="en-US"/>
      </w:rPr>
      <w:t xml:space="preserve"> of </w:t>
    </w:r>
    <w:r w:rsidRPr="00501293">
      <w:rPr>
        <w:rFonts w:ascii="Calibri" w:hAnsi="Calibri"/>
        <w:b/>
        <w:lang w:val="en-US"/>
      </w:rPr>
      <w:fldChar w:fldCharType="begin"/>
    </w:r>
    <w:r w:rsidRPr="00501293">
      <w:rPr>
        <w:rFonts w:ascii="Calibri" w:hAnsi="Calibri"/>
        <w:b/>
        <w:lang w:val="en-US"/>
      </w:rPr>
      <w:instrText xml:space="preserve"> NUMPAGES </w:instrText>
    </w:r>
    <w:r w:rsidRPr="00501293">
      <w:rPr>
        <w:rFonts w:ascii="Calibri" w:hAnsi="Calibri"/>
        <w:b/>
        <w:lang w:val="en-US"/>
      </w:rPr>
      <w:fldChar w:fldCharType="separate"/>
    </w:r>
    <w:r w:rsidR="004D14B0">
      <w:rPr>
        <w:rFonts w:ascii="Calibri" w:hAnsi="Calibri"/>
        <w:b/>
        <w:noProof/>
        <w:lang w:val="en-US"/>
      </w:rPr>
      <w:t>13</w:t>
    </w:r>
    <w:r w:rsidRPr="00501293">
      <w:rPr>
        <w:rFonts w:ascii="Calibri" w:hAnsi="Calibri"/>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8E0" w:rsidRDefault="000E48E0">
      <w:r>
        <w:separator/>
      </w:r>
    </w:p>
  </w:footnote>
  <w:footnote w:type="continuationSeparator" w:id="0">
    <w:p w:rsidR="000E48E0" w:rsidRDefault="000E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FC" w:rsidRPr="00246B45" w:rsidRDefault="000170FC" w:rsidP="00CC5BA8">
    <w:pPr>
      <w:pStyle w:val="Header"/>
      <w:widowControl/>
      <w:pBdr>
        <w:top w:val="single" w:sz="6" w:space="1" w:color="auto"/>
        <w:left w:val="single" w:sz="6" w:space="4" w:color="auto"/>
        <w:bottom w:val="single" w:sz="6" w:space="1" w:color="auto"/>
        <w:right w:val="single" w:sz="6" w:space="4" w:color="auto"/>
      </w:pBdr>
      <w:shd w:val="pct15" w:color="auto" w:fill="FFFFFF"/>
      <w:tabs>
        <w:tab w:val="left" w:pos="6237"/>
        <w:tab w:val="left" w:pos="12333"/>
      </w:tabs>
      <w:rPr>
        <w:rFonts w:ascii="Calibri" w:hAnsi="Calibri"/>
        <w:b/>
        <w:sz w:val="24"/>
        <w:szCs w:val="24"/>
      </w:rPr>
    </w:pPr>
    <w:r w:rsidRPr="00246B45">
      <w:rPr>
        <w:rFonts w:ascii="Calibri" w:hAnsi="Calibri"/>
        <w:b/>
        <w:sz w:val="24"/>
        <w:szCs w:val="24"/>
      </w:rPr>
      <w:t xml:space="preserve">University Hospitals Bristol </w:t>
    </w:r>
    <w:r>
      <w:rPr>
        <w:rFonts w:ascii="Calibri" w:hAnsi="Calibri"/>
        <w:b/>
        <w:sz w:val="24"/>
        <w:szCs w:val="24"/>
      </w:rPr>
      <w:t xml:space="preserve">and Weston </w:t>
    </w:r>
    <w:r w:rsidRPr="00246B45">
      <w:rPr>
        <w:rFonts w:ascii="Calibri" w:hAnsi="Calibri"/>
        <w:b/>
        <w:sz w:val="24"/>
        <w:szCs w:val="24"/>
      </w:rPr>
      <w:t>NHS Foundation Trust</w:t>
    </w:r>
    <w:r w:rsidRPr="00246B45">
      <w:rPr>
        <w:rFonts w:ascii="Calibri" w:hAnsi="Calibri"/>
        <w:b/>
        <w:sz w:val="24"/>
        <w:szCs w:val="24"/>
      </w:rPr>
      <w:tab/>
    </w:r>
    <w:r>
      <w:rPr>
        <w:rFonts w:ascii="Calibri" w:hAnsi="Calibri"/>
        <w:b/>
        <w:sz w:val="24"/>
        <w:szCs w:val="24"/>
      </w:rPr>
      <w:t xml:space="preserve">                          </w:t>
    </w:r>
    <w:r w:rsidRPr="00246B45">
      <w:rPr>
        <w:rFonts w:ascii="Calibri" w:hAnsi="Calibri"/>
        <w:b/>
        <w:sz w:val="24"/>
        <w:szCs w:val="24"/>
      </w:rPr>
      <w:t>Laboratory Medicine</w:t>
    </w:r>
    <w:r w:rsidRPr="00246B45">
      <w:rPr>
        <w:rFonts w:ascii="Calibri" w:hAnsi="Calibri"/>
        <w:b/>
        <w:sz w:val="24"/>
        <w:szCs w:val="24"/>
      </w:rPr>
      <w:tab/>
    </w:r>
    <w:r w:rsidRPr="00246B45">
      <w:rPr>
        <w:rFonts w:ascii="Calibri" w:hAnsi="Calibri"/>
        <w:b/>
        <w:sz w:val="24"/>
        <w:szCs w:val="24"/>
      </w:rPr>
      <w:tab/>
    </w:r>
    <w:r w:rsidRPr="00246B45">
      <w:rPr>
        <w:rFonts w:ascii="Calibri" w:hAnsi="Calibri"/>
        <w:b/>
        <w:sz w:val="24"/>
        <w:szCs w:val="24"/>
      </w:rPr>
      <w:tab/>
      <w:t>Laboratory Medicine</w:t>
    </w:r>
  </w:p>
  <w:p w:rsidR="000170FC" w:rsidRPr="00DA1F2B" w:rsidRDefault="000170FC" w:rsidP="00DA1F2B">
    <w:pPr>
      <w:pStyle w:val="Header"/>
      <w:widowControl/>
      <w:pBdr>
        <w:top w:val="single" w:sz="6" w:space="1" w:color="auto"/>
        <w:left w:val="single" w:sz="6" w:space="4" w:color="auto"/>
        <w:bottom w:val="single" w:sz="6" w:space="1" w:color="auto"/>
        <w:right w:val="single" w:sz="6" w:space="4" w:color="auto"/>
      </w:pBdr>
      <w:shd w:val="pct15" w:color="auto" w:fill="FFFFFF"/>
      <w:jc w:val="center"/>
      <w:rPr>
        <w:rFonts w:ascii="Calibri" w:hAnsi="Calibri"/>
        <w:b/>
        <w:sz w:val="28"/>
        <w:szCs w:val="28"/>
      </w:rPr>
    </w:pPr>
    <w:r w:rsidRPr="00DA1F2B">
      <w:rPr>
        <w:rFonts w:ascii="Calibri" w:hAnsi="Calibri"/>
        <w:b/>
        <w:sz w:val="28"/>
        <w:szCs w:val="28"/>
      </w:rPr>
      <w:t>User Survey Report for Sickle Cell and Thalassaemia Screening Laboratory User Survey 2020 (BRI site)</w:t>
    </w:r>
  </w:p>
  <w:p w:rsidR="000170FC" w:rsidRPr="00246B45" w:rsidRDefault="000170FC">
    <w:pPr>
      <w:pStyle w:val="Header"/>
      <w:widowControl/>
      <w:pBdr>
        <w:top w:val="single" w:sz="6" w:space="1" w:color="auto"/>
        <w:left w:val="single" w:sz="6" w:space="4" w:color="auto"/>
        <w:bottom w:val="single" w:sz="6" w:space="1" w:color="auto"/>
        <w:right w:val="single" w:sz="6" w:space="4" w:color="auto"/>
      </w:pBdr>
      <w:shd w:val="pct15" w:color="auto" w:fill="FFFFFF"/>
      <w:rPr>
        <w:rFonts w:ascii="Calibri" w:hAnsi="Calibri"/>
        <w:b/>
        <w:sz w:val="24"/>
        <w:szCs w:val="24"/>
      </w:rPr>
    </w:pPr>
    <w:r w:rsidRPr="00246B45">
      <w:rPr>
        <w:rFonts w:ascii="Calibri" w:hAnsi="Calibri"/>
        <w:b/>
        <w:sz w:val="24"/>
        <w:szCs w:val="24"/>
      </w:rPr>
      <w:t xml:space="preserve">Document Reference: </w:t>
    </w:r>
    <w:r w:rsidRPr="00245CD0">
      <w:rPr>
        <w:rFonts w:ascii="Calibri" w:hAnsi="Calibri"/>
        <w:b/>
        <w:sz w:val="24"/>
        <w:szCs w:val="22"/>
      </w:rPr>
      <w:t>SC&amp;ThalUsersurvey2020</w:t>
    </w:r>
    <w:r w:rsidRPr="00245CD0">
      <w:rPr>
        <w:rFonts w:ascii="Calibri" w:hAnsi="Calibri"/>
        <w:b/>
        <w:sz w:val="24"/>
        <w:szCs w:val="22"/>
      </w:rPr>
      <w:tab/>
    </w:r>
    <w:r w:rsidRPr="00245CD0">
      <w:rPr>
        <w:rFonts w:ascii="Calibri" w:hAnsi="Calibri"/>
        <w:b/>
        <w:sz w:val="28"/>
        <w:szCs w:val="24"/>
      </w:rPr>
      <w:t xml:space="preserve">                              </w:t>
    </w:r>
    <w:r>
      <w:rPr>
        <w:rFonts w:ascii="Calibri" w:hAnsi="Calibri"/>
        <w:b/>
        <w:sz w:val="28"/>
        <w:szCs w:val="24"/>
      </w:rPr>
      <w:t xml:space="preserve">         </w:t>
    </w:r>
    <w:r>
      <w:rPr>
        <w:rFonts w:ascii="Calibri" w:hAnsi="Calibri"/>
        <w:b/>
        <w:sz w:val="24"/>
        <w:szCs w:val="24"/>
      </w:rPr>
      <w:t>Haematology Department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8C21C46"/>
    <w:multiLevelType w:val="singleLevel"/>
    <w:tmpl w:val="0809000F"/>
    <w:lvl w:ilvl="0">
      <w:start w:val="1"/>
      <w:numFmt w:val="decimal"/>
      <w:lvlText w:val="%1."/>
      <w:lvlJc w:val="left"/>
      <w:pPr>
        <w:tabs>
          <w:tab w:val="num" w:pos="360"/>
        </w:tabs>
        <w:ind w:left="360" w:hanging="360"/>
      </w:pPr>
    </w:lvl>
  </w:abstractNum>
  <w:abstractNum w:abstractNumId="2">
    <w:nsid w:val="0AF8037E"/>
    <w:multiLevelType w:val="singleLevel"/>
    <w:tmpl w:val="0809000F"/>
    <w:lvl w:ilvl="0">
      <w:start w:val="1"/>
      <w:numFmt w:val="decimal"/>
      <w:lvlText w:val="%1."/>
      <w:lvlJc w:val="left"/>
      <w:pPr>
        <w:tabs>
          <w:tab w:val="num" w:pos="360"/>
        </w:tabs>
        <w:ind w:left="360" w:hanging="360"/>
      </w:pPr>
    </w:lvl>
  </w:abstractNum>
  <w:abstractNum w:abstractNumId="3">
    <w:nsid w:val="1170257A"/>
    <w:multiLevelType w:val="hybridMultilevel"/>
    <w:tmpl w:val="F9D4FB92"/>
    <w:lvl w:ilvl="0" w:tplc="59B876E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CD7718"/>
    <w:multiLevelType w:val="hybridMultilevel"/>
    <w:tmpl w:val="3C8C189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140A7CC3"/>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3576E3"/>
    <w:multiLevelType w:val="multilevel"/>
    <w:tmpl w:val="E356F5A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7390ACD"/>
    <w:multiLevelType w:val="singleLevel"/>
    <w:tmpl w:val="0809000F"/>
    <w:lvl w:ilvl="0">
      <w:start w:val="1"/>
      <w:numFmt w:val="decimal"/>
      <w:lvlText w:val="%1."/>
      <w:lvlJc w:val="left"/>
      <w:pPr>
        <w:tabs>
          <w:tab w:val="num" w:pos="360"/>
        </w:tabs>
        <w:ind w:left="360" w:hanging="360"/>
      </w:pPr>
    </w:lvl>
  </w:abstractNum>
  <w:abstractNum w:abstractNumId="8">
    <w:nsid w:val="1ABD6B8E"/>
    <w:multiLevelType w:val="hybridMultilevel"/>
    <w:tmpl w:val="CD1676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B3F70E9"/>
    <w:multiLevelType w:val="singleLevel"/>
    <w:tmpl w:val="08090019"/>
    <w:lvl w:ilvl="0">
      <w:start w:val="1"/>
      <w:numFmt w:val="lowerLetter"/>
      <w:lvlText w:val="(%1)"/>
      <w:lvlJc w:val="left"/>
      <w:pPr>
        <w:tabs>
          <w:tab w:val="num" w:pos="360"/>
        </w:tabs>
        <w:ind w:left="360" w:hanging="360"/>
      </w:pPr>
    </w:lvl>
  </w:abstractNum>
  <w:abstractNum w:abstractNumId="10">
    <w:nsid w:val="1B4559BA"/>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BA12B7"/>
    <w:multiLevelType w:val="singleLevel"/>
    <w:tmpl w:val="3216061A"/>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2">
    <w:nsid w:val="2223524B"/>
    <w:multiLevelType w:val="singleLevel"/>
    <w:tmpl w:val="0809000F"/>
    <w:lvl w:ilvl="0">
      <w:start w:val="1"/>
      <w:numFmt w:val="decimal"/>
      <w:lvlText w:val="%1."/>
      <w:lvlJc w:val="left"/>
      <w:pPr>
        <w:tabs>
          <w:tab w:val="num" w:pos="360"/>
        </w:tabs>
        <w:ind w:left="360" w:hanging="360"/>
      </w:pPr>
    </w:lvl>
  </w:abstractNum>
  <w:abstractNum w:abstractNumId="13">
    <w:nsid w:val="2F7E4235"/>
    <w:multiLevelType w:val="singleLevel"/>
    <w:tmpl w:val="3216061A"/>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14">
    <w:nsid w:val="30FD058F"/>
    <w:multiLevelType w:val="multilevel"/>
    <w:tmpl w:val="6E18EC36"/>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941013"/>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D50C4C"/>
    <w:multiLevelType w:val="hybridMultilevel"/>
    <w:tmpl w:val="F4227E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6296FA8"/>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9436E6"/>
    <w:multiLevelType w:val="multilevel"/>
    <w:tmpl w:val="BC50BABE"/>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96800B9"/>
    <w:multiLevelType w:val="singleLevel"/>
    <w:tmpl w:val="E8360CE0"/>
    <w:lvl w:ilvl="0">
      <w:start w:val="1"/>
      <w:numFmt w:val="decimal"/>
      <w:lvlText w:val="%1."/>
      <w:lvlJc w:val="left"/>
      <w:pPr>
        <w:tabs>
          <w:tab w:val="num" w:pos="720"/>
        </w:tabs>
        <w:ind w:left="720" w:hanging="720"/>
      </w:pPr>
      <w:rPr>
        <w:rFonts w:hint="default"/>
      </w:rPr>
    </w:lvl>
  </w:abstractNum>
  <w:abstractNum w:abstractNumId="20">
    <w:nsid w:val="39E420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9EE174A"/>
    <w:multiLevelType w:val="multilevel"/>
    <w:tmpl w:val="69E0152C"/>
    <w:lvl w:ilvl="0">
      <w:start w:val="3"/>
      <w:numFmt w:val="decimal"/>
      <w:lvlText w:val="%1"/>
      <w:lvlJc w:val="left"/>
      <w:pPr>
        <w:tabs>
          <w:tab w:val="num" w:pos="375"/>
        </w:tabs>
        <w:ind w:left="375" w:hanging="375"/>
      </w:pPr>
      <w:rPr>
        <w:rFonts w:hint="default"/>
      </w:rPr>
    </w:lvl>
    <w:lvl w:ilvl="1">
      <w:start w:val="7"/>
      <w:numFmt w:val="decimal"/>
      <w:lvlText w:val="%1.%2"/>
      <w:lvlJc w:val="left"/>
      <w:pPr>
        <w:tabs>
          <w:tab w:val="num" w:pos="735"/>
        </w:tabs>
        <w:ind w:left="735" w:hanging="375"/>
      </w:pPr>
      <w:rPr>
        <w:rFonts w:hint="default"/>
      </w:rPr>
    </w:lvl>
    <w:lvl w:ilvl="2">
      <w:start w:val="1"/>
      <w:numFmt w:val="decimal"/>
      <w:lvlText w:val="%1.%2.%3"/>
      <w:lvlJc w:val="left"/>
      <w:pPr>
        <w:tabs>
          <w:tab w:val="num" w:pos="1095"/>
        </w:tabs>
        <w:ind w:left="1095" w:hanging="375"/>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2">
    <w:nsid w:val="3CDC0116"/>
    <w:multiLevelType w:val="singleLevel"/>
    <w:tmpl w:val="0809000F"/>
    <w:lvl w:ilvl="0">
      <w:start w:val="1"/>
      <w:numFmt w:val="decimal"/>
      <w:lvlText w:val="%1."/>
      <w:lvlJc w:val="left"/>
      <w:pPr>
        <w:tabs>
          <w:tab w:val="num" w:pos="360"/>
        </w:tabs>
        <w:ind w:left="360" w:hanging="360"/>
      </w:pPr>
    </w:lvl>
  </w:abstractNum>
  <w:abstractNum w:abstractNumId="23">
    <w:nsid w:val="3EF03FBC"/>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BA54C4"/>
    <w:multiLevelType w:val="multilevel"/>
    <w:tmpl w:val="4934CD0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1A23234"/>
    <w:multiLevelType w:val="singleLevel"/>
    <w:tmpl w:val="E8CC6BBC"/>
    <w:lvl w:ilvl="0">
      <w:start w:val="1"/>
      <w:numFmt w:val="decimal"/>
      <w:lvlText w:val="%1."/>
      <w:legacy w:legacy="1" w:legacySpace="0" w:legacyIndent="360"/>
      <w:lvlJc w:val="left"/>
      <w:pPr>
        <w:ind w:left="360" w:hanging="360"/>
      </w:pPr>
    </w:lvl>
  </w:abstractNum>
  <w:abstractNum w:abstractNumId="26">
    <w:nsid w:val="44552250"/>
    <w:multiLevelType w:val="hybridMultilevel"/>
    <w:tmpl w:val="E488DD10"/>
    <w:lvl w:ilvl="0" w:tplc="C7E41DF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86B675C"/>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F12CA1"/>
    <w:multiLevelType w:val="multilevel"/>
    <w:tmpl w:val="A576195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29">
    <w:nsid w:val="54EE66DF"/>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7065CA7"/>
    <w:multiLevelType w:val="singleLevel"/>
    <w:tmpl w:val="E8CC6BBC"/>
    <w:lvl w:ilvl="0">
      <w:start w:val="1"/>
      <w:numFmt w:val="decimal"/>
      <w:lvlText w:val="%1."/>
      <w:legacy w:legacy="1" w:legacySpace="0" w:legacyIndent="360"/>
      <w:lvlJc w:val="left"/>
      <w:pPr>
        <w:ind w:left="360" w:hanging="360"/>
      </w:pPr>
    </w:lvl>
  </w:abstractNum>
  <w:abstractNum w:abstractNumId="31">
    <w:nsid w:val="57657BEA"/>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036038"/>
    <w:multiLevelType w:val="multilevel"/>
    <w:tmpl w:val="8F68192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72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080"/>
      </w:pPr>
      <w:rPr>
        <w:rFonts w:hint="default"/>
      </w:rPr>
    </w:lvl>
    <w:lvl w:ilvl="8">
      <w:start w:val="1"/>
      <w:numFmt w:val="decimal"/>
      <w:isLgl/>
      <w:lvlText w:val="%1.%2.%3.%4.%5.%6.%7.%8.%9"/>
      <w:lvlJc w:val="left"/>
      <w:pPr>
        <w:tabs>
          <w:tab w:val="num" w:pos="3960"/>
        </w:tabs>
        <w:ind w:left="3960" w:hanging="1080"/>
      </w:pPr>
      <w:rPr>
        <w:rFonts w:hint="default"/>
      </w:rPr>
    </w:lvl>
  </w:abstractNum>
  <w:abstractNum w:abstractNumId="33">
    <w:nsid w:val="69150531"/>
    <w:multiLevelType w:val="hybridMultilevel"/>
    <w:tmpl w:val="BD1EE136"/>
    <w:lvl w:ilvl="0" w:tplc="B98263B0">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A076094"/>
    <w:multiLevelType w:val="hybridMultilevel"/>
    <w:tmpl w:val="D5687C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42B5D41"/>
    <w:multiLevelType w:val="hybridMultilevel"/>
    <w:tmpl w:val="2F321ACE"/>
    <w:lvl w:ilvl="0" w:tplc="D576BB3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4A1175B"/>
    <w:multiLevelType w:val="hybridMultilevel"/>
    <w:tmpl w:val="363E4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E83271"/>
    <w:multiLevelType w:val="hybridMultilevel"/>
    <w:tmpl w:val="AF7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D45F5F"/>
    <w:multiLevelType w:val="hybridMultilevel"/>
    <w:tmpl w:val="F75C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FB10518"/>
    <w:multiLevelType w:val="singleLevel"/>
    <w:tmpl w:val="0809000F"/>
    <w:lvl w:ilvl="0">
      <w:start w:val="1"/>
      <w:numFmt w:val="decimal"/>
      <w:lvlText w:val="%1."/>
      <w:lvlJc w:val="left"/>
      <w:pPr>
        <w:tabs>
          <w:tab w:val="num" w:pos="360"/>
        </w:tabs>
        <w:ind w:left="360" w:hanging="360"/>
      </w:pPr>
    </w:lvl>
  </w:abstractNum>
  <w:num w:numId="1">
    <w:abstractNumId w:val="9"/>
  </w:num>
  <w:num w:numId="2">
    <w:abstractNumId w:val="28"/>
  </w:num>
  <w:num w:numId="3">
    <w:abstractNumId w:val="0"/>
  </w:num>
  <w:num w:numId="4">
    <w:abstractNumId w:val="25"/>
  </w:num>
  <w:num w:numId="5">
    <w:abstractNumId w:val="20"/>
  </w:num>
  <w:num w:numId="6">
    <w:abstractNumId w:val="30"/>
  </w:num>
  <w:num w:numId="7">
    <w:abstractNumId w:val="14"/>
  </w:num>
  <w:num w:numId="8">
    <w:abstractNumId w:val="1"/>
  </w:num>
  <w:num w:numId="9">
    <w:abstractNumId w:val="32"/>
  </w:num>
  <w:num w:numId="10">
    <w:abstractNumId w:val="21"/>
  </w:num>
  <w:num w:numId="11">
    <w:abstractNumId w:val="13"/>
  </w:num>
  <w:num w:numId="12">
    <w:abstractNumId w:val="24"/>
  </w:num>
  <w:num w:numId="13">
    <w:abstractNumId w:val="11"/>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6"/>
  </w:num>
  <w:num w:numId="18">
    <w:abstractNumId w:val="39"/>
  </w:num>
  <w:num w:numId="19">
    <w:abstractNumId w:val="7"/>
  </w:num>
  <w:num w:numId="20">
    <w:abstractNumId w:val="2"/>
  </w:num>
  <w:num w:numId="21">
    <w:abstractNumId w:val="12"/>
  </w:num>
  <w:num w:numId="22">
    <w:abstractNumId w:val="22"/>
  </w:num>
  <w:num w:numId="23">
    <w:abstractNumId w:val="18"/>
  </w:num>
  <w:num w:numId="24">
    <w:abstractNumId w:val="34"/>
  </w:num>
  <w:num w:numId="25">
    <w:abstractNumId w:val="16"/>
  </w:num>
  <w:num w:numId="26">
    <w:abstractNumId w:val="8"/>
  </w:num>
  <w:num w:numId="27">
    <w:abstractNumId w:val="4"/>
  </w:num>
  <w:num w:numId="28">
    <w:abstractNumId w:val="36"/>
  </w:num>
  <w:num w:numId="29">
    <w:abstractNumId w:val="37"/>
  </w:num>
  <w:num w:numId="30">
    <w:abstractNumId w:val="38"/>
  </w:num>
  <w:num w:numId="31">
    <w:abstractNumId w:val="29"/>
  </w:num>
  <w:num w:numId="32">
    <w:abstractNumId w:val="17"/>
  </w:num>
  <w:num w:numId="33">
    <w:abstractNumId w:val="23"/>
  </w:num>
  <w:num w:numId="34">
    <w:abstractNumId w:val="10"/>
  </w:num>
  <w:num w:numId="35">
    <w:abstractNumId w:val="31"/>
  </w:num>
  <w:num w:numId="36">
    <w:abstractNumId w:val="26"/>
  </w:num>
  <w:num w:numId="37">
    <w:abstractNumId w:val="3"/>
  </w:num>
  <w:num w:numId="38">
    <w:abstractNumId w:val="33"/>
  </w:num>
  <w:num w:numId="39">
    <w:abstractNumId w:val="35"/>
  </w:num>
  <w:num w:numId="40">
    <w:abstractNumId w:val="27"/>
  </w:num>
  <w:num w:numId="41">
    <w:abstractNumId w:val="1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FB"/>
    <w:rsid w:val="000170FC"/>
    <w:rsid w:val="00096BE5"/>
    <w:rsid w:val="000A740A"/>
    <w:rsid w:val="000E119B"/>
    <w:rsid w:val="000E48E0"/>
    <w:rsid w:val="000E733A"/>
    <w:rsid w:val="000F7C0A"/>
    <w:rsid w:val="00165BE6"/>
    <w:rsid w:val="0017510C"/>
    <w:rsid w:val="001856E8"/>
    <w:rsid w:val="001B5EF2"/>
    <w:rsid w:val="001C2F62"/>
    <w:rsid w:val="0022447E"/>
    <w:rsid w:val="00245CD0"/>
    <w:rsid w:val="002468F4"/>
    <w:rsid w:val="00246B45"/>
    <w:rsid w:val="00252547"/>
    <w:rsid w:val="0025265E"/>
    <w:rsid w:val="00277A17"/>
    <w:rsid w:val="00290E2F"/>
    <w:rsid w:val="002931C9"/>
    <w:rsid w:val="00295124"/>
    <w:rsid w:val="002F0E97"/>
    <w:rsid w:val="002F3AE9"/>
    <w:rsid w:val="002F7130"/>
    <w:rsid w:val="00307361"/>
    <w:rsid w:val="00325730"/>
    <w:rsid w:val="00330525"/>
    <w:rsid w:val="00351317"/>
    <w:rsid w:val="00353068"/>
    <w:rsid w:val="00355B4A"/>
    <w:rsid w:val="00356F9D"/>
    <w:rsid w:val="00371497"/>
    <w:rsid w:val="003900CF"/>
    <w:rsid w:val="00390BA2"/>
    <w:rsid w:val="003A3636"/>
    <w:rsid w:val="003D3AFC"/>
    <w:rsid w:val="003D65F7"/>
    <w:rsid w:val="003D79B1"/>
    <w:rsid w:val="003E1DC6"/>
    <w:rsid w:val="003F57CD"/>
    <w:rsid w:val="004353EB"/>
    <w:rsid w:val="00435A68"/>
    <w:rsid w:val="00461840"/>
    <w:rsid w:val="00464EF7"/>
    <w:rsid w:val="004660B4"/>
    <w:rsid w:val="00466D34"/>
    <w:rsid w:val="004820A9"/>
    <w:rsid w:val="004D0F1A"/>
    <w:rsid w:val="004D14B0"/>
    <w:rsid w:val="004E43FB"/>
    <w:rsid w:val="004F462D"/>
    <w:rsid w:val="004F79DC"/>
    <w:rsid w:val="00501293"/>
    <w:rsid w:val="00505562"/>
    <w:rsid w:val="0054271F"/>
    <w:rsid w:val="00546F6B"/>
    <w:rsid w:val="00555B37"/>
    <w:rsid w:val="0056616C"/>
    <w:rsid w:val="00582187"/>
    <w:rsid w:val="005A08E0"/>
    <w:rsid w:val="005C024A"/>
    <w:rsid w:val="005C3D2F"/>
    <w:rsid w:val="00666E28"/>
    <w:rsid w:val="0067190C"/>
    <w:rsid w:val="006C6932"/>
    <w:rsid w:val="006E39EB"/>
    <w:rsid w:val="007028BF"/>
    <w:rsid w:val="007756A2"/>
    <w:rsid w:val="007A7D4D"/>
    <w:rsid w:val="007B49A5"/>
    <w:rsid w:val="007B74D0"/>
    <w:rsid w:val="007D465B"/>
    <w:rsid w:val="007E22DC"/>
    <w:rsid w:val="007F16C9"/>
    <w:rsid w:val="007F3CB7"/>
    <w:rsid w:val="008024CF"/>
    <w:rsid w:val="00817E82"/>
    <w:rsid w:val="00823B65"/>
    <w:rsid w:val="00830836"/>
    <w:rsid w:val="008330BB"/>
    <w:rsid w:val="00862F51"/>
    <w:rsid w:val="00864613"/>
    <w:rsid w:val="008746EA"/>
    <w:rsid w:val="008809D9"/>
    <w:rsid w:val="00883315"/>
    <w:rsid w:val="00885DE9"/>
    <w:rsid w:val="008A0549"/>
    <w:rsid w:val="008A5F4F"/>
    <w:rsid w:val="008B6387"/>
    <w:rsid w:val="008D615E"/>
    <w:rsid w:val="008F7D14"/>
    <w:rsid w:val="00915ED0"/>
    <w:rsid w:val="00953906"/>
    <w:rsid w:val="009579AF"/>
    <w:rsid w:val="00973F1D"/>
    <w:rsid w:val="00977018"/>
    <w:rsid w:val="00982D0E"/>
    <w:rsid w:val="009B39D0"/>
    <w:rsid w:val="009F10B2"/>
    <w:rsid w:val="009F3CF5"/>
    <w:rsid w:val="009F5D12"/>
    <w:rsid w:val="00A12E2A"/>
    <w:rsid w:val="00A204E5"/>
    <w:rsid w:val="00A20D6F"/>
    <w:rsid w:val="00A3629D"/>
    <w:rsid w:val="00A41B1E"/>
    <w:rsid w:val="00A43561"/>
    <w:rsid w:val="00A50D4A"/>
    <w:rsid w:val="00A85F67"/>
    <w:rsid w:val="00A86448"/>
    <w:rsid w:val="00AB36E0"/>
    <w:rsid w:val="00AB7808"/>
    <w:rsid w:val="00AE1963"/>
    <w:rsid w:val="00B17E08"/>
    <w:rsid w:val="00B26FC6"/>
    <w:rsid w:val="00B42CBA"/>
    <w:rsid w:val="00B6022B"/>
    <w:rsid w:val="00BA21EF"/>
    <w:rsid w:val="00BD3FBB"/>
    <w:rsid w:val="00BE3A25"/>
    <w:rsid w:val="00BF64A8"/>
    <w:rsid w:val="00C0066E"/>
    <w:rsid w:val="00C05E27"/>
    <w:rsid w:val="00C1361F"/>
    <w:rsid w:val="00C13ACC"/>
    <w:rsid w:val="00C22E12"/>
    <w:rsid w:val="00C71965"/>
    <w:rsid w:val="00C939DE"/>
    <w:rsid w:val="00CA6990"/>
    <w:rsid w:val="00CC5BA8"/>
    <w:rsid w:val="00D42B30"/>
    <w:rsid w:val="00D567BA"/>
    <w:rsid w:val="00DA1F2B"/>
    <w:rsid w:val="00DC7A1E"/>
    <w:rsid w:val="00E414BF"/>
    <w:rsid w:val="00E50A01"/>
    <w:rsid w:val="00E736DF"/>
    <w:rsid w:val="00EA1094"/>
    <w:rsid w:val="00ED06C0"/>
    <w:rsid w:val="00EE1201"/>
    <w:rsid w:val="00EF26E3"/>
    <w:rsid w:val="00F12AB7"/>
    <w:rsid w:val="00F36E08"/>
    <w:rsid w:val="00F83CB0"/>
    <w:rsid w:val="00F91F2B"/>
    <w:rsid w:val="00FA5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b/>
    </w:rPr>
  </w:style>
  <w:style w:type="paragraph" w:styleId="Heading2">
    <w:name w:val="heading 2"/>
    <w:basedOn w:val="Normal"/>
    <w:next w:val="Normal"/>
    <w:qFormat/>
    <w:pPr>
      <w:keepNext/>
      <w:widowControl/>
      <w:outlineLvl w:val="1"/>
    </w:pPr>
    <w:rPr>
      <w:b/>
      <w:snapToGrid/>
    </w:rPr>
  </w:style>
  <w:style w:type="paragraph" w:styleId="Heading3">
    <w:name w:val="heading 3"/>
    <w:basedOn w:val="Normal"/>
    <w:next w:val="Normal"/>
    <w:qFormat/>
    <w:pPr>
      <w:keepNext/>
      <w:jc w:val="center"/>
      <w:outlineLvl w:val="2"/>
    </w:pPr>
    <w:rPr>
      <w:b/>
      <w:color w:val="800000"/>
    </w:rPr>
  </w:style>
  <w:style w:type="paragraph" w:styleId="Heading4">
    <w:name w:val="heading 4"/>
    <w:basedOn w:val="Normal"/>
    <w:next w:val="Normal"/>
    <w:qFormat/>
    <w:pPr>
      <w:keepNext/>
      <w:widowControl/>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hanging="720"/>
    </w:pPr>
    <w:rPr>
      <w:b/>
      <w:sz w:val="24"/>
    </w:rPr>
  </w:style>
  <w:style w:type="paragraph" w:styleId="Title">
    <w:name w:val="Title"/>
    <w:basedOn w:val="Normal"/>
    <w:qFormat/>
    <w:pPr>
      <w:widowControl/>
      <w:jc w:val="center"/>
    </w:pPr>
    <w:rPr>
      <w:b/>
      <w:snapToGrid/>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b/>
    </w:rPr>
  </w:style>
  <w:style w:type="paragraph" w:styleId="Heading2">
    <w:name w:val="heading 2"/>
    <w:basedOn w:val="Normal"/>
    <w:next w:val="Normal"/>
    <w:qFormat/>
    <w:pPr>
      <w:keepNext/>
      <w:widowControl/>
      <w:outlineLvl w:val="1"/>
    </w:pPr>
    <w:rPr>
      <w:b/>
      <w:snapToGrid/>
    </w:rPr>
  </w:style>
  <w:style w:type="paragraph" w:styleId="Heading3">
    <w:name w:val="heading 3"/>
    <w:basedOn w:val="Normal"/>
    <w:next w:val="Normal"/>
    <w:qFormat/>
    <w:pPr>
      <w:keepNext/>
      <w:jc w:val="center"/>
      <w:outlineLvl w:val="2"/>
    </w:pPr>
    <w:rPr>
      <w:b/>
      <w:color w:val="800000"/>
    </w:rPr>
  </w:style>
  <w:style w:type="paragraph" w:styleId="Heading4">
    <w:name w:val="heading 4"/>
    <w:basedOn w:val="Normal"/>
    <w:next w:val="Normal"/>
    <w:qFormat/>
    <w:pPr>
      <w:keepNext/>
      <w:widowControl/>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hanging="720"/>
    </w:pPr>
    <w:rPr>
      <w:b/>
      <w:sz w:val="24"/>
    </w:rPr>
  </w:style>
  <w:style w:type="paragraph" w:styleId="Title">
    <w:name w:val="Title"/>
    <w:basedOn w:val="Normal"/>
    <w:qFormat/>
    <w:pPr>
      <w:widowControl/>
      <w:jc w:val="center"/>
    </w:pPr>
    <w:rPr>
      <w:b/>
      <w:snapToGrid/>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yperlink" Target="mailto:Elizabeth.worsam@uhbw.nhs.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mailto:Mark.Nicholas@uhbw.nhs.uk" TargetMode="Externa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CAN TRUST THE LABORATORY TO PROVIDE RESULTS/REPORTS WHEN I NEED THEM"</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10</c:v>
                </c:pt>
                <c:pt idx="1">
                  <c:v>11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DCEA-4602-B54B-7A8B537A52CB}"/>
            </c:ext>
          </c:extLst>
        </c:ser>
        <c:dLbls>
          <c:dLblPos val="inEnd"/>
          <c:showLegendKey val="0"/>
          <c:showVal val="1"/>
          <c:showCatName val="0"/>
          <c:showSerName val="0"/>
          <c:showPercent val="0"/>
          <c:showBubbleSize val="0"/>
        </c:dLbls>
        <c:gapWidth val="164"/>
        <c:overlap val="-22"/>
        <c:axId val="253928192"/>
        <c:axId val="253929728"/>
      </c:barChart>
      <c:catAx>
        <c:axId val="253928192"/>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929728"/>
        <c:crosses val="autoZero"/>
        <c:auto val="1"/>
        <c:lblAlgn val="ctr"/>
        <c:lblOffset val="100"/>
        <c:noMultiLvlLbl val="0"/>
      </c:catAx>
      <c:valAx>
        <c:axId val="253929728"/>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928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SATISFIED WITH THE QUALITY OF PROFESSIONAL ADVICE THAT I RECEIVE FROM THE LABORATORY"</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11</c:v>
                </c:pt>
                <c:pt idx="1">
                  <c:v>9</c:v>
                </c:pt>
                <c:pt idx="2">
                  <c:v>0</c:v>
                </c:pt>
                <c:pt idx="3">
                  <c:v>0</c:v>
                </c:pt>
                <c:pt idx="4">
                  <c:v>0</c:v>
                </c:pt>
                <c:pt idx="5">
                  <c:v>1</c:v>
                </c:pt>
              </c:numCache>
            </c:numRef>
          </c:val>
          <c:extLst xmlns:c16r2="http://schemas.microsoft.com/office/drawing/2015/06/chart">
            <c:ext xmlns:c16="http://schemas.microsoft.com/office/drawing/2014/chart" uri="{C3380CC4-5D6E-409C-BE32-E72D297353CC}">
              <c16:uniqueId val="{00000000-9717-4681-B4BE-A4FE720A2C9D}"/>
            </c:ext>
          </c:extLst>
        </c:ser>
        <c:dLbls>
          <c:dLblPos val="inEnd"/>
          <c:showLegendKey val="0"/>
          <c:showVal val="1"/>
          <c:showCatName val="0"/>
          <c:showSerName val="0"/>
          <c:showPercent val="0"/>
          <c:showBubbleSize val="0"/>
        </c:dLbls>
        <c:gapWidth val="164"/>
        <c:overlap val="-22"/>
        <c:axId val="256237568"/>
        <c:axId val="256237952"/>
      </c:barChart>
      <c:catAx>
        <c:axId val="25623756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37952"/>
        <c:crosses val="autoZero"/>
        <c:auto val="1"/>
        <c:lblAlgn val="ctr"/>
        <c:lblOffset val="100"/>
        <c:noMultiLvlLbl val="0"/>
      </c:catAx>
      <c:valAx>
        <c:axId val="256237952"/>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23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SATISFIED WITH THE QUALITY OF REPORTS THAT I RECEIVE FROM THE LABORATORY"</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10</c:v>
                </c:pt>
                <c:pt idx="1">
                  <c:v>11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C659-4C60-8B54-78E515E4B41E}"/>
            </c:ext>
          </c:extLst>
        </c:ser>
        <c:dLbls>
          <c:dLblPos val="inEnd"/>
          <c:showLegendKey val="0"/>
          <c:showVal val="1"/>
          <c:showCatName val="0"/>
          <c:showSerName val="0"/>
          <c:showPercent val="0"/>
          <c:showBubbleSize val="0"/>
        </c:dLbls>
        <c:gapWidth val="164"/>
        <c:overlap val="-22"/>
        <c:axId val="253918208"/>
        <c:axId val="253971072"/>
      </c:barChart>
      <c:catAx>
        <c:axId val="25391820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971072"/>
        <c:crosses val="autoZero"/>
        <c:auto val="1"/>
        <c:lblAlgn val="ctr"/>
        <c:lblOffset val="100"/>
        <c:noMultiLvlLbl val="0"/>
      </c:catAx>
      <c:valAx>
        <c:axId val="253971072"/>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3918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SATISFIED WITH THE LEVEL OF DETAIL CONTAINED IN THE FAMILY ORIGIN QUESTIONNAIRE (FOQ) REQUEST ON ICE"</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9</c:v>
                </c:pt>
                <c:pt idx="1">
                  <c:v>9</c:v>
                </c:pt>
                <c:pt idx="2">
                  <c:v>1</c:v>
                </c:pt>
                <c:pt idx="3">
                  <c:v>1</c:v>
                </c:pt>
                <c:pt idx="4">
                  <c:v>0</c:v>
                </c:pt>
                <c:pt idx="5">
                  <c:v>1</c:v>
                </c:pt>
              </c:numCache>
            </c:numRef>
          </c:val>
          <c:extLst xmlns:c16r2="http://schemas.microsoft.com/office/drawing/2015/06/chart">
            <c:ext xmlns:c16="http://schemas.microsoft.com/office/drawing/2014/chart" uri="{C3380CC4-5D6E-409C-BE32-E72D297353CC}">
              <c16:uniqueId val="{00000000-FF1F-42DA-8CD6-45BBDD65645C}"/>
            </c:ext>
          </c:extLst>
        </c:ser>
        <c:dLbls>
          <c:dLblPos val="inEnd"/>
          <c:showLegendKey val="0"/>
          <c:showVal val="1"/>
          <c:showCatName val="0"/>
          <c:showSerName val="0"/>
          <c:showPercent val="0"/>
          <c:showBubbleSize val="0"/>
        </c:dLbls>
        <c:gapWidth val="164"/>
        <c:overlap val="-22"/>
        <c:axId val="181622272"/>
        <c:axId val="208942208"/>
      </c:barChart>
      <c:catAx>
        <c:axId val="181622272"/>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942208"/>
        <c:crosses val="autoZero"/>
        <c:auto val="1"/>
        <c:lblAlgn val="ctr"/>
        <c:lblOffset val="100"/>
        <c:noMultiLvlLbl val="0"/>
      </c:catAx>
      <c:valAx>
        <c:axId val="208942208"/>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22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"PROFESSIONAL ADVICE IS READILY AVAILABLE FROM THE LABORATORY WHEN NEEDED"</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10</c:v>
                </c:pt>
                <c:pt idx="1">
                  <c:v>9</c:v>
                </c:pt>
                <c:pt idx="2">
                  <c:v>1</c:v>
                </c:pt>
                <c:pt idx="3">
                  <c:v>0</c:v>
                </c:pt>
                <c:pt idx="4">
                  <c:v>0</c:v>
                </c:pt>
                <c:pt idx="5">
                  <c:v>1</c:v>
                </c:pt>
              </c:numCache>
            </c:numRef>
          </c:val>
          <c:extLst xmlns:c16r2="http://schemas.microsoft.com/office/drawing/2015/06/chart">
            <c:ext xmlns:c16="http://schemas.microsoft.com/office/drawing/2014/chart" uri="{C3380CC4-5D6E-409C-BE32-E72D297353CC}">
              <c16:uniqueId val="{00000000-A15B-4C4A-9D73-42FCDEC5A98F}"/>
            </c:ext>
          </c:extLst>
        </c:ser>
        <c:dLbls>
          <c:dLblPos val="inEnd"/>
          <c:showLegendKey val="0"/>
          <c:showVal val="1"/>
          <c:showCatName val="0"/>
          <c:showSerName val="0"/>
          <c:showPercent val="0"/>
          <c:showBubbleSize val="0"/>
        </c:dLbls>
        <c:gapWidth val="164"/>
        <c:overlap val="-22"/>
        <c:axId val="181576064"/>
        <c:axId val="181579136"/>
      </c:barChart>
      <c:catAx>
        <c:axId val="18157606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79136"/>
        <c:crosses val="autoZero"/>
        <c:auto val="1"/>
        <c:lblAlgn val="ctr"/>
        <c:lblOffset val="100"/>
        <c:noMultiLvlLbl val="0"/>
      </c:catAx>
      <c:valAx>
        <c:axId val="181579136"/>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76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CONFIDENT THAT URGENT/UNEXPECTED RESULTS WILL BE PROMPTLY COMMUNICATED"</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10</c:v>
                </c:pt>
                <c:pt idx="1">
                  <c:v>11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7986-4A25-A08E-1C2C4D0883DA}"/>
            </c:ext>
          </c:extLst>
        </c:ser>
        <c:dLbls>
          <c:dLblPos val="inEnd"/>
          <c:showLegendKey val="0"/>
          <c:showVal val="1"/>
          <c:showCatName val="0"/>
          <c:showSerName val="0"/>
          <c:showPercent val="0"/>
          <c:showBubbleSize val="0"/>
        </c:dLbls>
        <c:gapWidth val="164"/>
        <c:overlap val="-22"/>
        <c:axId val="181544064"/>
        <c:axId val="181547008"/>
      </c:barChart>
      <c:catAx>
        <c:axId val="18154406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47008"/>
        <c:crosses val="autoZero"/>
        <c:auto val="1"/>
        <c:lblAlgn val="ctr"/>
        <c:lblOffset val="100"/>
        <c:noMultiLvlLbl val="0"/>
      </c:catAx>
      <c:valAx>
        <c:axId val="181547008"/>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44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SATISFIED WITH THE COMMUNICATION PATHWAYS BETWEEN THE LABORATORY AND ITS USERS"</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9</c:v>
                </c:pt>
                <c:pt idx="1">
                  <c:v>11</c:v>
                </c:pt>
                <c:pt idx="2">
                  <c:v>1</c:v>
                </c:pt>
                <c:pt idx="3">
                  <c:v>0</c:v>
                </c:pt>
                <c:pt idx="4">
                  <c:v>0</c:v>
                </c:pt>
                <c:pt idx="5">
                  <c:v>0</c:v>
                </c:pt>
              </c:numCache>
            </c:numRef>
          </c:val>
          <c:extLst xmlns:c16r2="http://schemas.microsoft.com/office/drawing/2015/06/chart">
            <c:ext xmlns:c16="http://schemas.microsoft.com/office/drawing/2014/chart" uri="{C3380CC4-5D6E-409C-BE32-E72D297353CC}">
              <c16:uniqueId val="{00000000-B079-483E-A967-BD6D9E200CBB}"/>
            </c:ext>
          </c:extLst>
        </c:ser>
        <c:dLbls>
          <c:dLblPos val="inEnd"/>
          <c:showLegendKey val="0"/>
          <c:showVal val="1"/>
          <c:showCatName val="0"/>
          <c:showSerName val="0"/>
          <c:showPercent val="0"/>
          <c:showBubbleSize val="0"/>
        </c:dLbls>
        <c:gapWidth val="164"/>
        <c:overlap val="-22"/>
        <c:axId val="181506816"/>
        <c:axId val="181509120"/>
      </c:barChart>
      <c:catAx>
        <c:axId val="181506816"/>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09120"/>
        <c:crosses val="autoZero"/>
        <c:auto val="1"/>
        <c:lblAlgn val="ctr"/>
        <c:lblOffset val="100"/>
        <c:noMultiLvlLbl val="0"/>
      </c:catAx>
      <c:valAx>
        <c:axId val="181509120"/>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50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WOULD RECOMMEND THE LABORATORY SERVICE TO A COLLEAGUE"</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Sheet1!$B$2:$B$7</c:f>
              <c:strCache>
                <c:ptCount val="6"/>
                <c:pt idx="0">
                  <c:v>Strongly Agree</c:v>
                </c:pt>
                <c:pt idx="1">
                  <c:v>Agree</c:v>
                </c:pt>
                <c:pt idx="2">
                  <c:v>Neither Agree nor Disagree</c:v>
                </c:pt>
                <c:pt idx="3">
                  <c:v>Disagree</c:v>
                </c:pt>
                <c:pt idx="4">
                  <c:v>Strongly Disagree</c:v>
                </c:pt>
                <c:pt idx="5">
                  <c:v>Don’t Know</c:v>
                </c:pt>
              </c:strCache>
            </c:strRef>
          </c:cat>
          <c:val>
            <c:numRef>
              <c:f>Sheet1!$C$2:$C$7</c:f>
              <c:numCache>
                <c:formatCode>General</c:formatCode>
                <c:ptCount val="6"/>
                <c:pt idx="0">
                  <c:v>9</c:v>
                </c:pt>
                <c:pt idx="1">
                  <c:v>12</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9B80-4F02-B843-CAD769A3ADE7}"/>
            </c:ext>
          </c:extLst>
        </c:ser>
        <c:dLbls>
          <c:dLblPos val="inEnd"/>
          <c:showLegendKey val="0"/>
          <c:showVal val="1"/>
          <c:showCatName val="0"/>
          <c:showSerName val="0"/>
          <c:showPercent val="0"/>
          <c:showBubbleSize val="0"/>
        </c:dLbls>
        <c:gapWidth val="164"/>
        <c:overlap val="-22"/>
        <c:axId val="267225728"/>
        <c:axId val="267223808"/>
      </c:barChart>
      <c:catAx>
        <c:axId val="26722572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23808"/>
        <c:crosses val="autoZero"/>
        <c:auto val="1"/>
        <c:lblAlgn val="ctr"/>
        <c:lblOffset val="100"/>
        <c:noMultiLvlLbl val="0"/>
      </c:catAx>
      <c:valAx>
        <c:axId val="267223808"/>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22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FE570B07.dotm</Template>
  <TotalTime>1</TotalTime>
  <Pages>13</Pages>
  <Words>2445</Words>
  <Characters>13937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MEASUREMENT OF A SERUM COMPOUND</vt:lpstr>
    </vt:vector>
  </TitlesOfParts>
  <Company>U.B.H.T. PATHOLOGY LEVEL 9</Company>
  <LinksUpToDate>false</LinksUpToDate>
  <CharactersWithSpaces>16350</CharactersWithSpaces>
  <SharedDoc>false</SharedDoc>
  <HLinks>
    <vt:vector size="18" baseType="variant">
      <vt:variant>
        <vt:i4>5308522</vt:i4>
      </vt:variant>
      <vt:variant>
        <vt:i4>6</vt:i4>
      </vt:variant>
      <vt:variant>
        <vt:i4>0</vt:i4>
      </vt:variant>
      <vt:variant>
        <vt:i4>5</vt:i4>
      </vt:variant>
      <vt:variant>
        <vt:lpwstr>mailto:Elizabeth.worsam@uhbw.nhs.uk</vt:lpwstr>
      </vt:variant>
      <vt:variant>
        <vt:lpwstr/>
      </vt:variant>
      <vt:variant>
        <vt:i4>2359382</vt:i4>
      </vt:variant>
      <vt:variant>
        <vt:i4>3</vt:i4>
      </vt:variant>
      <vt:variant>
        <vt:i4>0</vt:i4>
      </vt:variant>
      <vt:variant>
        <vt:i4>5</vt:i4>
      </vt:variant>
      <vt:variant>
        <vt:lpwstr>mailto:Sharif.Goolam-Hossen@UHBristol.nhs.uk%20who%20will%20be%20happy%20to%20respond%20to%20any%20feedback.</vt:lpwstr>
      </vt:variant>
      <vt:variant>
        <vt:lpwstr/>
      </vt:variant>
      <vt:variant>
        <vt:i4>5832820</vt:i4>
      </vt:variant>
      <vt:variant>
        <vt:i4>0</vt:i4>
      </vt:variant>
      <vt:variant>
        <vt:i4>0</vt:i4>
      </vt:variant>
      <vt:variant>
        <vt:i4>5</vt:i4>
      </vt:variant>
      <vt:variant>
        <vt:lpwstr>mailto:Mark.Nicholas@uhbw.nhs.uk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A SERUM COMPOUND</dc:title>
  <dc:creator>KEN JONES</dc:creator>
  <cp:lastModifiedBy>Hitchins, Jacqueline</cp:lastModifiedBy>
  <cp:revision>2</cp:revision>
  <cp:lastPrinted>2009-04-05T20:35:00Z</cp:lastPrinted>
  <dcterms:created xsi:type="dcterms:W3CDTF">2021-03-23T09:15:00Z</dcterms:created>
  <dcterms:modified xsi:type="dcterms:W3CDTF">2021-03-23T09:15:00Z</dcterms:modified>
</cp:coreProperties>
</file>